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E8B29">
      <w:pPr>
        <w:jc w:val="center"/>
      </w:pPr>
      <w:r>
        <w:rPr>
          <w:rFonts w:ascii="黑体" w:hAnsi="黑体" w:eastAsia="黑体"/>
          <w:b/>
          <w:sz w:val="28"/>
        </w:rPr>
        <w:t>B案·证据目录</w:t>
      </w:r>
    </w:p>
    <w:p w14:paraId="5B103487">
      <w:pPr>
        <w:pStyle w:val="2"/>
        <w:keepNext w:val="0"/>
        <w:keepLines w:val="0"/>
        <w:widowControl/>
        <w:suppressLineNumbers w:val="0"/>
      </w:pPr>
      <w:r>
        <w:t>犯罪嫌疑人郑海涛（绰号"老郑"），涉嫌帮助信息网络犯罪活动罪（收购银行卡+提供GOIP设备+引流）。</w:t>
      </w:r>
    </w:p>
    <w:p w14:paraId="68F2E9D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spacing w:before="0" w:beforeAutospacing="1" w:after="0" w:afterAutospacing="1"/>
        <w:rPr>
          <w:b/>
          <w:bCs/>
        </w:rPr>
      </w:pPr>
      <w:r>
        <w:rPr>
          <w:b/>
          <w:bCs/>
        </w:rPr>
        <w:t>好处费（上线）转账记录表</w:t>
      </w:r>
    </w:p>
    <w:p w14:paraId="42C107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40" w:firstLineChars="200"/>
      </w:pPr>
      <w:r>
        <w:t xml:space="preserve">证明郑海涛从周志强等人处收购农业银行卡（卡号6228480266008899）及提供GOIP设备、引流服务，先后收到上线"张哥"转账共计6100元（收购卡900元、GOIP设备5200元、引流结算1600元），非法获利的事实，与郑海涛到案供述相互印证。 </w:t>
      </w:r>
    </w:p>
    <w:p w14:paraId="012C6A5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spacing w:before="0" w:beforeAutospacing="1" w:after="0" w:afterAutospacing="1"/>
        <w:ind w:left="0" w:leftChars="0" w:firstLine="0" w:firstLineChars="0"/>
        <w:rPr>
          <w:b/>
          <w:bCs/>
        </w:rPr>
      </w:pPr>
      <w:r>
        <w:rPr>
          <w:b/>
          <w:bCs/>
        </w:rPr>
        <w:t>微信聊天记录截图（郑海涛与"张哥"，共16条）</w:t>
      </w:r>
    </w:p>
    <w:p w14:paraId="253374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firstLine="440" w:firstLineChars="200"/>
      </w:pPr>
      <w:r>
        <w:t>证明郑海涛与上线"张哥"就收购银行卡、架设GOIP设备、引流推广及结算好处费进行沟通的事实，聊天内容与郑海涛到案供述、好处费转账记录表相互印证。</w:t>
      </w:r>
    </w:p>
    <w:p w14:paraId="71D850AB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AE51F"/>
    <w:multiLevelType w:val="singleLevel"/>
    <w:tmpl w:val="D15AE5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A12317A"/>
    <w:rsid w:val="3A2C08FF"/>
    <w:rsid w:val="45D04998"/>
    <w:rsid w:val="49562FE0"/>
    <w:rsid w:val="4CA566E2"/>
    <w:rsid w:val="4E566916"/>
    <w:rsid w:val="69CA7A43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348</Words>
  <Characters>428</Characters>
  <Lines>0</Lines>
  <Paragraphs>0</Paragraphs>
  <TotalTime>0</TotalTime>
  <ScaleCrop>false</ScaleCrop>
  <LinksUpToDate>false</LinksUpToDate>
  <CharactersWithSpaces>433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