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CCC04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 w:asciiTheme="minorHAnsi" w:eastAsiaTheme="minorEastAsia"/>
          <w:b/>
          <w:bCs/>
          <w:sz w:val="24"/>
          <w:szCs w:val="32"/>
          <w:lang w:val="en-US" w:eastAsia="zh-CN"/>
        </w:rPr>
        <w:t>王某手机</w:t>
      </w:r>
      <w:bookmarkStart w:id="0" w:name="_GoBack"/>
      <w:bookmarkEnd w:id="0"/>
      <w:r>
        <w:rPr>
          <w:rFonts w:hint="eastAsia" w:asciiTheme="minorHAnsi" w:eastAsiaTheme="minorEastAsia"/>
          <w:b/>
          <w:bCs/>
          <w:sz w:val="24"/>
          <w:szCs w:val="32"/>
          <w:lang w:val="en-US" w:eastAsia="zh-CN"/>
        </w:rPr>
        <w:t>电子通讯录摘录</w:t>
      </w:r>
    </w:p>
    <w:p w14:paraId="63039C82">
      <w:pPr>
        <w:rPr>
          <w:rFonts w:hint="eastAsia"/>
        </w:rPr>
      </w:pPr>
      <w:r>
        <w:rPr>
          <w:rFonts w:hint="eastAsia"/>
        </w:rPr>
        <w:t>联系人：老王</w:t>
      </w:r>
    </w:p>
    <w:p w14:paraId="4E32A756">
      <w:pPr>
        <w:rPr>
          <w:rFonts w:hint="eastAsia"/>
        </w:rPr>
      </w:pPr>
      <w:r>
        <w:rPr>
          <w:rFonts w:hint="eastAsia"/>
        </w:rPr>
        <w:t>手机号码：182****8153</w:t>
      </w:r>
    </w:p>
    <w:p w14:paraId="715B9C46">
      <w:r>
        <w:rPr>
          <w:rFonts w:hint="eastAsia"/>
        </w:rPr>
        <w:t>备注：麻将馆认识的，收卡的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73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2026-08-29T06:18:56Z</dcterms:created>
  <dc:creator>27355</dc:creator>
  <cp:lastModifiedBy>杨可依</cp:lastModifiedBy>
  <dcterms:modified xsi:type="dcterms:W3CDTF">2026-08-29T06:19:36Z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eyJoZGlkIjoiYjgyOGQyODI3NTAyMDJjYmRjZmFkZWE1NDI5Y2Q4NDIiLCJ1c2VySWQiOiIxNzY2NzgwODg4In0=</vt:lpwstr>
  </property>
  <property fmtid="{D5CDD505-2E9C-101B-9397-08002B2CF9AE}" pid="4" name="ICV">
    <vt:lpwstr>3432F7CC4CD74423864C88C0539AEA9D_12</vt:lpwstr>
  </property>
</Properties>
</file>