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D7CDB">
      <w:pPr>
        <w:spacing w:after="240"/>
        <w:ind w:firstLine="0"/>
        <w:jc w:val="center"/>
      </w:pPr>
      <w:r>
        <w:rPr>
          <w:rFonts w:ascii="黑体" w:hAnsi="黑体" w:eastAsia="黑体"/>
          <w:b w:val="0"/>
          <w:color w:val="000000"/>
          <w:sz w:val="44"/>
        </w:rPr>
        <w:t>讯问笔录</w:t>
      </w:r>
    </w:p>
    <w:p w14:paraId="43F1BE5B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时间：2024年1月20日 14时00分至2024年1月20日 16时30分</w:t>
      </w:r>
    </w:p>
    <w:p w14:paraId="3F2909EB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地点：无锡市公安局梁溪分局办案中心讯问室</w:t>
      </w:r>
    </w:p>
    <w:p w14:paraId="02BAB0C9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侦查员：赵刚（执法证号：XXXXX）、孙鹏（执法证号：XXXXX）</w:t>
      </w:r>
    </w:p>
    <w:p w14:paraId="12868F83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记录人：孙鹏</w:t>
      </w:r>
    </w:p>
    <w:p w14:paraId="1B20E449">
      <w:pPr>
        <w:spacing w:after="0" w:line="360" w:lineRule="auto"/>
        <w:ind w:firstLine="0"/>
      </w:pPr>
      <w:r>
        <w:rPr>
          <w:rFonts w:ascii="仿宋" w:hAnsi="仿宋" w:eastAsia="仿宋"/>
          <w:b w:val="0"/>
          <w:color w:val="000000"/>
          <w:sz w:val="24"/>
        </w:rPr>
        <w:t>被讯问人：王浩</w:t>
      </w:r>
    </w:p>
    <w:p w14:paraId="7CF7B8A4">
      <w:pPr>
        <w:ind w:firstLine="0"/>
      </w:pPr>
    </w:p>
    <w:p w14:paraId="05753566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问：我们是无锡市公安局梁溪分局民警，现依法对你进行讯问。你的基本情况？</w:t>
      </w:r>
    </w:p>
    <w:p w14:paraId="53729127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答：我叫王浩，男，1995年3月10日出生，身份证号3201**********5555，汉族，大专文化，户籍在南京市江宁区XX路XX号，现在在无锡这边租房子住。</w:t>
      </w:r>
    </w:p>
    <w:p w14:paraId="46C61B3A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问：你知道今天为什么被传唤到公安机关吗？</w:t>
      </w:r>
    </w:p>
    <w:p w14:paraId="4A505B5E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答：知道，可能是因为我2024年1月从一张银行卡里取了20万块钱的事情。</w:t>
      </w:r>
    </w:p>
    <w:p w14:paraId="0BCE7FBA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问：钱</w:t>
      </w:r>
      <w:r>
        <w:rPr>
          <w:rFonts w:hint="eastAsia"/>
          <w:b w:val="0"/>
          <w:color w:val="000000"/>
          <w:sz w:val="24"/>
          <w:lang w:val="en-US" w:eastAsia="zh-CN"/>
        </w:rPr>
        <w:t>怎么来的</w:t>
      </w:r>
      <w:r>
        <w:rPr>
          <w:rFonts w:ascii="仿宋" w:hAnsi="仿宋" w:eastAsia="仿宋"/>
          <w:b w:val="0"/>
          <w:color w:val="000000"/>
          <w:sz w:val="24"/>
        </w:rPr>
        <w:t>？</w:t>
      </w:r>
    </w:p>
    <w:p w14:paraId="2A5A06BC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答：我也不知道。我是2024年1月15号收到银行APP的推送消息，说账户里进账了20万</w:t>
      </w:r>
      <w:r>
        <w:rPr>
          <w:rFonts w:hint="eastAsia"/>
          <w:b w:val="0"/>
          <w:color w:val="000000"/>
          <w:sz w:val="24"/>
          <w:lang w:eastAsia="zh-CN"/>
        </w:rPr>
        <w:t>。</w:t>
      </w:r>
      <w:bookmarkStart w:id="0" w:name="_GoBack"/>
      <w:bookmarkEnd w:id="0"/>
      <w:r>
        <w:rPr>
          <w:rFonts w:ascii="仿宋" w:hAnsi="仿宋" w:eastAsia="仿宋"/>
          <w:b w:val="0"/>
          <w:color w:val="000000"/>
          <w:sz w:val="24"/>
        </w:rPr>
        <w:t>我就点进去看了一下，发现账户余额有20万，就试着转账和取现试了一下，发现能用了。</w:t>
      </w:r>
    </w:p>
    <w:p w14:paraId="50C858CD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问：你收到这笔20万，知不知道是谁转给你的？</w:t>
      </w:r>
    </w:p>
    <w:p w14:paraId="5FA01A56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答：不知道。短信只显示有人转账20万，没写是谁。</w:t>
      </w:r>
    </w:p>
    <w:p w14:paraId="0F0CF309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问：你知不知道这笔钱是谁的？</w:t>
      </w:r>
    </w:p>
    <w:p w14:paraId="29969838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答：肯定不是我的，我的卡已经很久没用过了。</w:t>
      </w:r>
    </w:p>
    <w:p w14:paraId="7E62EA37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问：那你为什么还要把钱取出来？</w:t>
      </w:r>
    </w:p>
    <w:p w14:paraId="6AE8404C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答：我当时欠了别人一些钱，看到卡里突然有20万，就想取出来先还债。我以为可能是哪个不干净的钱转错了，想着反正来路不正，我取出来用了也没人知道。</w:t>
      </w:r>
    </w:p>
    <w:p w14:paraId="54726C4B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问：你取了多少钱？</w:t>
      </w:r>
    </w:p>
    <w:p w14:paraId="23F743E1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答：20万，全部取完了。</w:t>
      </w:r>
    </w:p>
    <w:p w14:paraId="1A67A309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问：你是在哪里取的？</w:t>
      </w:r>
    </w:p>
    <w:p w14:paraId="2A4D8FA2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答：无锡市梁溪区XX银行网点，柜台取的。</w:t>
      </w:r>
    </w:p>
    <w:p w14:paraId="12E9A424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问：你取钱的时候银行有没有问你什么？</w:t>
      </w:r>
    </w:p>
    <w:p w14:paraId="7D098D23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答：银行柜员问了一下取现用途，我说是日常消费，就取了。</w:t>
      </w:r>
    </w:p>
    <w:p w14:paraId="031323BC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问：这20万现在在哪里？</w:t>
      </w:r>
    </w:p>
    <w:p w14:paraId="18AD89D5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答：我拿了一部分还债，一部分自己花了，具体没统计。</w:t>
      </w:r>
    </w:p>
    <w:p w14:paraId="176B397D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问：你知不知道你这张卡冻结期什么时候到期？</w:t>
      </w:r>
    </w:p>
    <w:p w14:paraId="2067CD2F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答：我不清楚，我没注意过。当时南京警察说冻了，我就没再管了。</w:t>
      </w:r>
    </w:p>
    <w:p w14:paraId="0E714870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问：你对你的行为有什么认识？</w:t>
      </w:r>
    </w:p>
    <w:p w14:paraId="5D88CB4C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答：我知道错了，不应该拿不是自己的钱。</w:t>
      </w:r>
    </w:p>
    <w:p w14:paraId="68C07109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问：还有没有需要补充的？</w:t>
      </w:r>
    </w:p>
    <w:p w14:paraId="5D9EFEC9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答：没有了。</w:t>
      </w:r>
    </w:p>
    <w:p w14:paraId="4028ACDF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问：以上笔录你读过，和你说的相符吗？</w:t>
      </w:r>
    </w:p>
    <w:p w14:paraId="455C59F0">
      <w:pPr>
        <w:ind w:firstLine="0"/>
      </w:pPr>
      <w:r>
        <w:rPr>
          <w:rFonts w:ascii="仿宋" w:hAnsi="仿宋" w:eastAsia="仿宋"/>
          <w:b w:val="0"/>
          <w:color w:val="000000"/>
          <w:sz w:val="24"/>
        </w:rPr>
        <w:t>答：读过，相符。</w:t>
      </w:r>
    </w:p>
    <w:p w14:paraId="78671960">
      <w:pPr>
        <w:ind w:firstLine="0"/>
      </w:pPr>
    </w:p>
    <w:p w14:paraId="431C4BE9">
      <w:pPr>
        <w:spacing w:after="0" w:line="360" w:lineRule="auto"/>
        <w:ind w:firstLine="0"/>
        <w:jc w:val="right"/>
      </w:pPr>
      <w:r>
        <w:rPr>
          <w:rFonts w:ascii="仿宋" w:hAnsi="仿宋" w:eastAsia="仿宋"/>
          <w:b w:val="0"/>
          <w:color w:val="000000"/>
          <w:sz w:val="24"/>
        </w:rPr>
        <w:t>王浩（签名、捺印）</w:t>
      </w:r>
    </w:p>
    <w:p w14:paraId="24996BA5">
      <w:pPr>
        <w:spacing w:after="0" w:line="360" w:lineRule="auto"/>
        <w:ind w:firstLine="0"/>
        <w:jc w:val="right"/>
      </w:pPr>
      <w:r>
        <w:rPr>
          <w:rFonts w:ascii="仿宋" w:hAnsi="仿宋" w:eastAsia="仿宋"/>
          <w:b w:val="0"/>
          <w:color w:val="000000"/>
          <w:sz w:val="24"/>
        </w:rPr>
        <w:t>2024年1月20日</w:t>
      </w:r>
    </w:p>
    <w:p w14:paraId="67813D4C">
      <w:pPr>
        <w:spacing w:after="0" w:line="360" w:lineRule="auto"/>
        <w:ind w:firstLine="0"/>
        <w:jc w:val="right"/>
      </w:pPr>
      <w:r>
        <w:rPr>
          <w:rFonts w:ascii="仿宋" w:hAnsi="仿宋" w:eastAsia="仿宋"/>
          <w:b w:val="0"/>
          <w:color w:val="000000"/>
          <w:sz w:val="24"/>
        </w:rPr>
        <w:t>侦查员：赵刚（签名）  孙鹏（签名）</w:t>
      </w:r>
    </w:p>
    <w:sectPr>
      <w:footerReference r:id="rId5" w:type="default"/>
      <w:pgSz w:w="11906" w:h="16838"/>
      <w:pgMar w:top="1474" w:right="1474" w:bottom="1474" w:left="1701" w:header="720" w:footer="720" w:gutter="283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C22C37">
    <w:pPr>
      <w:pStyle w:val="24"/>
      <w:jc w:val="center"/>
    </w:pPr>
    <w:r>
      <w:rPr>
        <w:rFonts w:ascii="仿宋" w:hAnsi="仿宋" w:eastAsia="仿宋"/>
        <w:b w:val="0"/>
        <w:color w:val="000000"/>
        <w:sz w:val="18"/>
      </w:rPr>
      <w:fldChar w:fldCharType="begin"/>
    </w:r>
    <w:r>
      <w:rPr>
        <w:rFonts w:ascii="仿宋" w:hAnsi="仿宋" w:eastAsia="仿宋"/>
        <w:b w:val="0"/>
        <w:color w:val="000000"/>
        <w:sz w:val="18"/>
      </w:rPr>
      <w:instrText xml:space="preserve">PAGE</w:instrText>
    </w:r>
    <w:r>
      <w:rPr>
        <w:rFonts w:ascii="仿宋" w:hAnsi="仿宋" w:eastAsia="仿宋"/>
        <w:b w:val="0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226738"/>
    <w:rsid w:val="36EB3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80"/>
    </w:pPr>
    <w:rPr>
      <w:rFonts w:ascii="仿宋" w:hAnsi="仿宋" w:eastAsia="仿宋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852</Words>
  <Characters>930</Characters>
  <Lines>0</Lines>
  <Paragraphs>0</Paragraphs>
  <TotalTime>1</TotalTime>
  <ScaleCrop>false</ScaleCrop>
  <LinksUpToDate>false</LinksUpToDate>
  <CharactersWithSpaces>934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WPS_1755520970</cp:lastModifiedBy>
  <dcterms:modified xsi:type="dcterms:W3CDTF">2026-09-06T11:28:53Z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{"Label":"1","ContentProducer":"001191440300708461136T1WFUO","ProduceID":"8414680c053ad17f73b86ee2c6be9b1a-s0kj","ReservedCode1":"{\"Type\":\" TC260PG\",\"Version\":1,\"Bindings\":[{\"Type\":\"soft\",\"AlgID\":\"sm3\",\"Value\":\"2444cf885a87995ca357ed16f0c1467de08c37f43e6a6f9103a2b7d5affb7fc2\"},{\"Type\":\"hash\",\"AlgID\":\"sm3\",\"Value\":\"41160d509dc68de8bca19f2680269752b9a2e9b4addb108d98ded028ddb9dc98\"}],\"PubSD\":[{\"Type\":\"DS\",\"AlgID\":\"sm2\",\"TBSData\":{\"Type\":\"Binding\",\"BType\":\"hash\"},\"Signature\":\"3045022027202598cb1892d029ddfd9d5998ba0f5b5a31b290a498c1ddd9f673948cee09022100950e951a5e2999af8218a3f3bbf01f76cd0efe846fd3db1417f546f435f7e206\"},{\"Type\":\"PubKey\",\"AlgID\":\"sm2\",\"KeyValue\":\"0407f79b28a17a752b3aae4305c98b48978213832729a2571850b1310b2bc9fe8fee039ccf25ebfeac27502414d9fcef792d777183c98893d226171c2f7a3289a2\"}],\"Extension\":{\"Timestamp\":1788181061,\"KeyVersion\":\"v1-TxLeOmf7bqU223\"}}","ContentPropagator":"001191440300708461136T1WFUO","PropagateID":"8414680c053ad17f73b86ee2c6be9b1a-s0kj","ReservedCode2":"{\"Type\":\" TC260PG\",\"Version\":1,\"Bindings\":[{\"Type\":\"soft\",\"AlgID\":\"sm3\",\"Value\":\"2444cf885a87995ca357ed16f0c1467de08c37f43e6a6f9103a2b7d5affb7fc2\"},{\"Type\":\"hash\",\"AlgID\":\"sm3\",\"Value\":\"41160d509dc68de8bca19f2680269752b9a2e9b4addb108d98ded028ddb9dc98\"}],\"PubSD\":[{\"Type\":\"DS\",\"AlgID\":\"sm2\",\"TBSData\":{\"Type\":\"Binding\",\"BType\":\"hash\"},\"Signature\":\"30460221008dc20fb53a9a6c93df0317f4d25637cc1ab9851bdc31ff2bddcaf21f3fc30e51022100c2a82e112a8295635a7795c7831f78ab9e97082c0943b932781b322c06cb656e\"},{\"Type\":\"PubKey\",\"AlgID\":\"sm2\",\"KeyValue\":\"0407f79b28a17a752b3aae4305c98b48978213832729a2571850b1310b2bc9fe8fee039ccf25ebfeac27502414d9fcef792d777183c98893d226171c2f7a3289a2\"}],\"Extension\":{\"Timestamp\":1788181061,\"KeyVersion\":\"v1-TxLeOmf7bqU223\"}}"}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KSOProductBuildVer">
    <vt:lpwstr>2052-12.1.0.28505</vt:lpwstr>
  </property>
  <property fmtid="{D5CDD505-2E9C-101B-9397-08002B2CF9AE}" pid="5" name="ICV">
    <vt:lpwstr>6BD147B9B913434DBE8BF6BCCF1D4C66_12</vt:lpwstr>
  </property>
</Properties>
</file>