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ind w:firstLine="0"/>
        <w:jc w:val="center"/>
      </w:pPr>
      <w:r>
        <w:rPr>
          <w:rFonts w:ascii="黑体" w:hAnsi="黑体" w:eastAsia="黑体"/>
          <w:b/>
          <w:sz w:val="44"/>
        </w:rPr>
        <w:t>询问笔录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时间：2024年4月3日 10时00分至2024年4月3日 10时30分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地点：XX银行武汉洪山支行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询问人：王刚（执法证号：XXXXX）、李强（执法证号：XXXXX）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记录人：李强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被询问人：刘芳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/>
          <w:sz w:val="24"/>
        </w:rPr>
        <w:t>问：你的基本情况？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答：我叫刘芳，女，1988年7月10日出生，身份证号4201**********5566，在XX银行武汉洪山支行做柜员。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/>
          <w:sz w:val="24"/>
        </w:rPr>
        <w:t>问：2024年3月10日，有没有一个叫陈浩的人来办过银行卡？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答：我需要查一下记录……（查询后）查到了，2024年3月10日下午，有一个叫陈浩的人来我们网点办过一张借记卡，卡号是6217******8888。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/>
          <w:sz w:val="24"/>
        </w:rPr>
        <w:t>问：当时他办卡用的什么证件？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答：用的身份证，就是他本人的身份证，我们核实过是真实有效的。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/>
          <w:sz w:val="24"/>
        </w:rPr>
        <w:t>问：他当时有没有什么异常的举止？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答：没有，就普通办卡流程，填表、拍照、设密码，办完就走了。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/>
          <w:sz w:val="24"/>
        </w:rPr>
        <w:t>问：有没有人跟他一起来？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答：没有，就他自己来的。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/>
          <w:sz w:val="24"/>
        </w:rPr>
        <w:t>问：你对他还有没有其他印象？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答：我记得他看起来挺年轻的，圆脸，说话是武汉本地口音。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/>
          <w:sz w:val="24"/>
        </w:rPr>
        <w:t>问：还有没有其他情况？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答：没有了。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/>
          <w:sz w:val="24"/>
        </w:rPr>
        <w:t>问：以上笔录你读过，和你说的相符吗？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答：读过，相符。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刘芳（签名）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2024年4月3日</w:t>
      </w:r>
    </w:p>
    <w:p>
      <w:pPr>
        <w:spacing w:line="360" w:lineRule="auto" w:after="0" w:before="0"/>
        <w:ind w:firstLine="0"/>
        <w:jc w:val="left"/>
      </w:pPr>
      <w:r>
        <w:rPr>
          <w:rFonts w:ascii="仿宋" w:hAnsi="仿宋" w:eastAsia="仿宋"/>
          <w:b w:val="0"/>
          <w:sz w:val="24"/>
        </w:rPr>
        <w:t>询问人：王刚（签名） 李强（签名）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{"Label":"1","ContentProducer":"001191440300708461136T1WFUO","ProduceID":"a169c071fa3116b283c5cd5d3c234697-fYiT","ReservedCode1":"{\"Type\":\" TC260PG\",\"Version\":1,\"Bindings\":[{\"Type\":\"soft\",\"AlgID\":\"sm3\",\"Value\":\"291a31bc45f3aea28a15cc089543c37bf73fd5c2121d564d377bde0ba71485bf\"},{\"Type\":\"hash\",\"AlgID\":\"sm3\",\"Value\":\"b76ca3f61a0431ecab0cf6c774da00007d308b8441fed7bbac64a9bbc4b66f1e\"}],\"PubSD\":[{\"Type\":\"DS\",\"AlgID\":\"sm2\",\"TBSData\":{\"Type\":\"Binding\",\"BType\":\"hash\"},\"Signature\":\"3045022010716149361a5dcb07768574c308038fbd644a871ca4abfad0af008a70e4da8e022100f61eff7990a5e7c1b4f3f08b90864bd4d5f18610dd2ec44d86fa0b0933088363\"},{\"Type\":\"PubKey\",\"AlgID\":\"sm2\",\"KeyValue\":\"0407f79b28a17a752b3aae4305c98b48978213832729a2571850b1310b2bc9fe8fee039ccf25ebfeac27502414d9fcef792d777183c98893d226171c2f7a3289a2\"}],\"Extension\":{\"Timestamp\":1788583196,\"KeyVersion\":\"v1-TxLeOmf7bqU223\"}}","ContentPropagator":"001191440300708461136T1WFUO","PropagateID":"a169c071fa3116b283c5cd5d3c234697-fYiT","ReservedCode2":"{\"Type\":\" TC260PG\",\"Version\":1,\"Bindings\":[{\"Type\":\"soft\",\"AlgID\":\"sm3\",\"Value\":\"291a31bc45f3aea28a15cc089543c37bf73fd5c2121d564d377bde0ba71485bf\"},{\"Type\":\"hash\",\"AlgID\":\"sm3\",\"Value\":\"b76ca3f61a0431ecab0cf6c774da00007d308b8441fed7bbac64a9bbc4b66f1e\"}],\"PubSD\":[{\"Type\":\"DS\",\"AlgID\":\"sm2\",\"TBSData\":{\"Type\":\"Binding\",\"BType\":\"hash\"},\"Signature\":\"3046022100e5922647dc093a8793b50f7d4d9d058547d89331f456a1b8c834d6fafc9c7fdc022100ef04be7363605e4dbb6c1683334b11ae87370b83cbaa832610a45c4252583a43\"},{\"Type\":\"PubKey\",\"AlgID\":\"sm2\",\"KeyValue\":\"0407f79b28a17a752b3aae4305c98b48978213832729a2571850b1310b2bc9fe8fee039ccf25ebfeac27502414d9fcef792d777183c98893d226171c2f7a3289a2\"}],\"Extension\":{\"Timestamp\":1788583196,\"KeyVersion\":\"v1-TxLeOmf7bqU223\"}}"}</vt:lpwstr>
  </property>
</Properties>
</file>