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200020">
      <w:pPr>
        <w:rPr>
          <w:b/>
          <w:sz w:val="28"/>
          <w:szCs w:val="28"/>
        </w:rPr>
      </w:pPr>
      <w:r>
        <w:rPr>
          <w:b/>
          <w:sz w:val="28"/>
          <w:szCs w:val="28"/>
        </w:rPr>
        <w:t>Q-</w:t>
      </w:r>
      <w:r w:rsidRPr="00200020">
        <w:rPr>
          <w:b/>
          <w:sz w:val="28"/>
          <w:szCs w:val="28"/>
        </w:rPr>
        <w:t>Explain Hadoop Deployment Layout in Brief.</w:t>
      </w:r>
    </w:p>
    <w:p w:rsidR="00200020" w:rsidRDefault="0020002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200020" w:rsidRDefault="00200020">
      <w:pPr>
        <w:rPr>
          <w:sz w:val="28"/>
          <w:szCs w:val="28"/>
        </w:rPr>
      </w:pPr>
      <w:r w:rsidRPr="00200020">
        <w:rPr>
          <w:sz w:val="28"/>
          <w:szCs w:val="28"/>
        </w:rPr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200020" w:rsidRPr="00200020" w:rsidRDefault="00200020" w:rsidP="00200020">
      <w:pPr>
        <w:rPr>
          <w:b/>
          <w:bCs/>
          <w:sz w:val="28"/>
          <w:szCs w:val="28"/>
        </w:rPr>
      </w:pPr>
      <w:r w:rsidRPr="00200020">
        <w:rPr>
          <w:b/>
          <w:bCs/>
          <w:sz w:val="28"/>
          <w:szCs w:val="28"/>
        </w:rPr>
        <w:t>Packages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We need to divide Hadoop up into packages that can be independently upgraded. The list of packages should include: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>Hadoop Common - Common including the native code and required jar files.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>HDFS Client - HDFS jars, scripts, and shared libraries.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 xml:space="preserve">HDFS Server - </w:t>
      </w:r>
      <w:proofErr w:type="spellStart"/>
      <w:r w:rsidRPr="00200020">
        <w:rPr>
          <w:sz w:val="28"/>
          <w:szCs w:val="28"/>
        </w:rPr>
        <w:t>jsvc</w:t>
      </w:r>
      <w:proofErr w:type="spellEnd"/>
      <w:r w:rsidRPr="00200020">
        <w:rPr>
          <w:sz w:val="28"/>
          <w:szCs w:val="28"/>
        </w:rPr>
        <w:t xml:space="preserve"> executable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>Yarn Client - Yarn client jars and scripts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>Yarn Server - Yarn server jars and scripts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MapReduce</w:t>
      </w:r>
      <w:proofErr w:type="spellEnd"/>
      <w:r w:rsidRPr="00200020">
        <w:rPr>
          <w:sz w:val="28"/>
          <w:szCs w:val="28"/>
        </w:rPr>
        <w:t xml:space="preserve"> - </w:t>
      </w:r>
      <w:proofErr w:type="spellStart"/>
      <w:r w:rsidRPr="00200020">
        <w:rPr>
          <w:sz w:val="28"/>
          <w:szCs w:val="28"/>
        </w:rPr>
        <w:t>MapReduce</w:t>
      </w:r>
      <w:proofErr w:type="spellEnd"/>
      <w:r w:rsidRPr="00200020">
        <w:rPr>
          <w:sz w:val="28"/>
          <w:szCs w:val="28"/>
        </w:rPr>
        <w:t xml:space="preserve"> jars, scripts, and shared libraries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>LZO - LZ0 codec from github.com/</w:t>
      </w:r>
      <w:proofErr w:type="spellStart"/>
      <w:r w:rsidRPr="00200020">
        <w:rPr>
          <w:sz w:val="28"/>
          <w:szCs w:val="28"/>
        </w:rPr>
        <w:t>omally</w:t>
      </w:r>
      <w:proofErr w:type="spellEnd"/>
      <w:r w:rsidRPr="00200020">
        <w:rPr>
          <w:sz w:val="28"/>
          <w:szCs w:val="28"/>
        </w:rPr>
        <w:t>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-</w:t>
      </w:r>
      <w:proofErr w:type="spellStart"/>
      <w:r w:rsidRPr="00200020">
        <w:rPr>
          <w:sz w:val="28"/>
          <w:szCs w:val="28"/>
        </w:rPr>
        <w:t>gpl</w:t>
      </w:r>
      <w:proofErr w:type="spellEnd"/>
      <w:r w:rsidRPr="00200020">
        <w:rPr>
          <w:sz w:val="28"/>
          <w:szCs w:val="28"/>
        </w:rPr>
        <w:t>-compression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 xml:space="preserve">Metrics - Plugins for </w:t>
      </w:r>
      <w:proofErr w:type="spellStart"/>
      <w:r w:rsidRPr="00200020">
        <w:rPr>
          <w:sz w:val="28"/>
          <w:szCs w:val="28"/>
        </w:rPr>
        <w:t>Chukwa</w:t>
      </w:r>
      <w:proofErr w:type="spellEnd"/>
      <w:r w:rsidRPr="00200020">
        <w:rPr>
          <w:sz w:val="28"/>
          <w:szCs w:val="28"/>
        </w:rPr>
        <w:t xml:space="preserve"> and Ganglia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Packages from other teams will include: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r w:rsidRPr="00200020">
        <w:rPr>
          <w:sz w:val="28"/>
          <w:szCs w:val="28"/>
        </w:rPr>
        <w:t>Pig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r w:rsidRPr="00200020">
        <w:rPr>
          <w:sz w:val="28"/>
          <w:szCs w:val="28"/>
        </w:rPr>
        <w:t>Hive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Oozie</w:t>
      </w:r>
      <w:proofErr w:type="spellEnd"/>
      <w:r w:rsidRPr="00200020">
        <w:rPr>
          <w:sz w:val="28"/>
          <w:szCs w:val="28"/>
        </w:rPr>
        <w:t xml:space="preserve"> client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Oozie</w:t>
      </w:r>
      <w:proofErr w:type="spellEnd"/>
      <w:r w:rsidRPr="00200020">
        <w:rPr>
          <w:sz w:val="28"/>
          <w:szCs w:val="28"/>
        </w:rPr>
        <w:t xml:space="preserve"> server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r w:rsidRPr="00200020">
        <w:rPr>
          <w:sz w:val="28"/>
          <w:szCs w:val="28"/>
        </w:rPr>
        <w:t>Howl client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r w:rsidRPr="00200020">
        <w:rPr>
          <w:sz w:val="28"/>
          <w:szCs w:val="28"/>
        </w:rPr>
        <w:t>Howl server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lastRenderedPageBreak/>
        <w:t xml:space="preserve">These packages should be deployable with RPM on </w:t>
      </w:r>
      <w:proofErr w:type="spellStart"/>
      <w:r w:rsidRPr="00200020">
        <w:rPr>
          <w:sz w:val="28"/>
          <w:szCs w:val="28"/>
        </w:rPr>
        <w:t>RedHat</w:t>
      </w:r>
      <w:proofErr w:type="spellEnd"/>
      <w:r w:rsidRPr="00200020">
        <w:rPr>
          <w:sz w:val="28"/>
          <w:szCs w:val="28"/>
        </w:rPr>
        <w:t xml:space="preserve">. We also need a package that depends on a version of each of these packages. In general, we can generate </w:t>
      </w:r>
      <w:proofErr w:type="spellStart"/>
      <w:r w:rsidRPr="00200020">
        <w:rPr>
          <w:sz w:val="28"/>
          <w:szCs w:val="28"/>
        </w:rPr>
        <w:t>tarballs</w:t>
      </w:r>
      <w:proofErr w:type="spellEnd"/>
      <w:r w:rsidRPr="00200020">
        <w:rPr>
          <w:sz w:val="28"/>
          <w:szCs w:val="28"/>
        </w:rPr>
        <w:t xml:space="preserve"> in the new deployment layout.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Note that some packages, like Pig, which are user facing, will have 2 versions installed in a given deployment. This will be accomplished by modifying the package name and the associated binaries to include the version number.</w:t>
      </w:r>
    </w:p>
    <w:p w:rsid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All of the following paths are based on a prefix directory that is the root of the installation. Our packages must support having multiple Hadoop stack installation on a computer at the same time. For RPMs, this means that the packages must be </w:t>
      </w:r>
      <w:proofErr w:type="spellStart"/>
      <w:r w:rsidRPr="00200020">
        <w:rPr>
          <w:sz w:val="28"/>
          <w:szCs w:val="28"/>
        </w:rPr>
        <w:t>relocatable</w:t>
      </w:r>
      <w:proofErr w:type="spellEnd"/>
      <w:r w:rsidRPr="00200020">
        <w:rPr>
          <w:sz w:val="28"/>
          <w:szCs w:val="28"/>
        </w:rPr>
        <w:t xml:space="preserve"> and honor the --prefix option</w:t>
      </w:r>
      <w:r>
        <w:rPr>
          <w:sz w:val="28"/>
          <w:szCs w:val="28"/>
        </w:rPr>
        <w:t>.</w:t>
      </w:r>
    </w:p>
    <w:p w:rsidR="00200020" w:rsidRPr="00200020" w:rsidRDefault="00200020" w:rsidP="00200020">
      <w:pPr>
        <w:rPr>
          <w:b/>
          <w:bCs/>
          <w:sz w:val="28"/>
          <w:szCs w:val="28"/>
        </w:rPr>
      </w:pPr>
      <w:r w:rsidRPr="00200020">
        <w:rPr>
          <w:b/>
          <w:bCs/>
          <w:sz w:val="28"/>
          <w:szCs w:val="28"/>
        </w:rPr>
        <w:t>Deployment</w:t>
      </w:r>
    </w:p>
    <w:p w:rsid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It is important to have a standard deployment that results from installing the packages regardless of the package manager. Here are the top level directories and a sample of what would be under each. Note that all of the packages are installed "flattened" into the prefix directory. For compatibility reasons, we should create "share/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" that matches the old HADOOP_HOME and set the HADOOP_HOME variable to that.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Note that we must continue to honor HADOOP_CONF_DIR to override the configuration location, but that it should default to $prefix/etc. User facing binaries and scripts go into bin. Configuration files go into </w:t>
      </w:r>
      <w:proofErr w:type="spellStart"/>
      <w:r w:rsidRPr="00200020">
        <w:rPr>
          <w:sz w:val="28"/>
          <w:szCs w:val="28"/>
        </w:rPr>
        <w:t>etc</w:t>
      </w:r>
      <w:proofErr w:type="spellEnd"/>
      <w:r w:rsidRPr="00200020">
        <w:rPr>
          <w:sz w:val="28"/>
          <w:szCs w:val="28"/>
        </w:rPr>
        <w:t xml:space="preserve"> with multiple configuration files having a directory. JNI shared libraries go into lib/</w:t>
      </w:r>
      <w:proofErr w:type="spellStart"/>
      <w:r w:rsidRPr="00200020">
        <w:rPr>
          <w:sz w:val="28"/>
          <w:szCs w:val="28"/>
        </w:rPr>
        <w:t>jni</w:t>
      </w:r>
      <w:proofErr w:type="spellEnd"/>
      <w:r w:rsidRPr="00200020">
        <w:rPr>
          <w:sz w:val="28"/>
          <w:szCs w:val="28"/>
        </w:rPr>
        <w:t xml:space="preserve">/$tool since Java does not allow to specify the version of the library to load. Libraries that aren't loaded via </w:t>
      </w:r>
      <w:proofErr w:type="spellStart"/>
      <w:r w:rsidRPr="00200020">
        <w:rPr>
          <w:sz w:val="28"/>
          <w:szCs w:val="28"/>
        </w:rPr>
        <w:t>System.loadLibrary</w:t>
      </w:r>
      <w:proofErr w:type="spellEnd"/>
      <w:r w:rsidRPr="00200020">
        <w:rPr>
          <w:sz w:val="28"/>
          <w:szCs w:val="28"/>
        </w:rPr>
        <w:t xml:space="preserve"> are placed directly under lib. 64 bit versions of the libraries for platforms that support them should be placed in lib64. All of the architecture-independent pieces, including the jars for each tool will be placed in share/$tool. The default location for all the run time information will be in var. The storage will be in 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 xml:space="preserve">/lib, the logs in 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 xml:space="preserve">/log and the </w:t>
      </w:r>
      <w:proofErr w:type="spellStart"/>
      <w:proofErr w:type="gramStart"/>
      <w:r w:rsidRPr="00200020">
        <w:rPr>
          <w:sz w:val="28"/>
          <w:szCs w:val="28"/>
        </w:rPr>
        <w:t>pid</w:t>
      </w:r>
      <w:proofErr w:type="spellEnd"/>
      <w:proofErr w:type="gramEnd"/>
      <w:r w:rsidRPr="00200020">
        <w:rPr>
          <w:sz w:val="28"/>
          <w:szCs w:val="28"/>
        </w:rPr>
        <w:t xml:space="preserve"> files in 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>/run.</w:t>
      </w:r>
    </w:p>
    <w:p w:rsidR="00200020" w:rsidRDefault="00200020" w:rsidP="00200020">
      <w:pPr>
        <w:rPr>
          <w:b/>
          <w:bCs/>
          <w:sz w:val="28"/>
          <w:szCs w:val="28"/>
        </w:rPr>
      </w:pPr>
      <w:bookmarkStart w:id="0" w:name="N1006E"/>
      <w:bookmarkStart w:id="1" w:name="Path+Configurations"/>
      <w:bookmarkEnd w:id="0"/>
      <w:bookmarkEnd w:id="1"/>
    </w:p>
    <w:p w:rsidR="00200020" w:rsidRDefault="00200020" w:rsidP="00200020">
      <w:pPr>
        <w:rPr>
          <w:b/>
          <w:bCs/>
          <w:sz w:val="28"/>
          <w:szCs w:val="28"/>
        </w:rPr>
      </w:pPr>
    </w:p>
    <w:p w:rsidR="00200020" w:rsidRDefault="00200020" w:rsidP="00200020">
      <w:pPr>
        <w:rPr>
          <w:b/>
          <w:bCs/>
          <w:sz w:val="28"/>
          <w:szCs w:val="28"/>
        </w:rPr>
      </w:pPr>
    </w:p>
    <w:p w:rsidR="00200020" w:rsidRDefault="00200020" w:rsidP="00200020">
      <w:pPr>
        <w:rPr>
          <w:b/>
          <w:bCs/>
          <w:sz w:val="28"/>
          <w:szCs w:val="28"/>
        </w:rPr>
      </w:pPr>
    </w:p>
    <w:p w:rsidR="00200020" w:rsidRPr="00200020" w:rsidRDefault="00200020" w:rsidP="00200020">
      <w:pPr>
        <w:rPr>
          <w:b/>
          <w:bCs/>
          <w:sz w:val="28"/>
          <w:szCs w:val="28"/>
        </w:rPr>
      </w:pPr>
      <w:r w:rsidRPr="00200020">
        <w:rPr>
          <w:b/>
          <w:bCs/>
          <w:sz w:val="28"/>
          <w:szCs w:val="28"/>
        </w:rPr>
        <w:lastRenderedPageBreak/>
        <w:t>Path Configurations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200020">
        <w:rPr>
          <w:sz w:val="28"/>
          <w:szCs w:val="28"/>
        </w:rPr>
        <w:t>Debian</w:t>
      </w:r>
      <w:proofErr w:type="spellEnd"/>
      <w:r w:rsidRPr="00200020">
        <w:rPr>
          <w:sz w:val="28"/>
          <w:szCs w:val="28"/>
        </w:rPr>
        <w:t xml:space="preserve"> package, path is configured at compile phase.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Build phase parameter:</w:t>
      </w:r>
    </w:p>
    <w:p w:rsidR="00200020" w:rsidRPr="00200020" w:rsidRDefault="00200020" w:rsidP="002000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package.prefix</w:t>
      </w:r>
      <w:proofErr w:type="spellEnd"/>
      <w:r w:rsidRPr="00200020">
        <w:rPr>
          <w:sz w:val="28"/>
          <w:szCs w:val="28"/>
        </w:rPr>
        <w:t xml:space="preserve"> - Location of package prefix (Default /</w:t>
      </w:r>
      <w:proofErr w:type="spellStart"/>
      <w:r w:rsidRPr="00200020">
        <w:rPr>
          <w:sz w:val="28"/>
          <w:szCs w:val="28"/>
        </w:rPr>
        <w:t>usr</w:t>
      </w:r>
      <w:proofErr w:type="spellEnd"/>
      <w:r w:rsidRPr="00200020">
        <w:rPr>
          <w:sz w:val="28"/>
          <w:szCs w:val="28"/>
        </w:rPr>
        <w:t>)</w:t>
      </w:r>
    </w:p>
    <w:p w:rsidR="00200020" w:rsidRPr="00200020" w:rsidRDefault="00200020" w:rsidP="002000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package.conf.dir</w:t>
      </w:r>
      <w:proofErr w:type="spellEnd"/>
      <w:r w:rsidRPr="00200020">
        <w:rPr>
          <w:sz w:val="28"/>
          <w:szCs w:val="28"/>
        </w:rPr>
        <w:t xml:space="preserve"> - Location of configuration directory (Default /</w:t>
      </w:r>
      <w:proofErr w:type="spellStart"/>
      <w:r w:rsidRPr="00200020">
        <w:rPr>
          <w:sz w:val="28"/>
          <w:szCs w:val="28"/>
        </w:rPr>
        <w:t>etc</w:t>
      </w:r>
      <w:proofErr w:type="spellEnd"/>
      <w:r w:rsidRPr="00200020">
        <w:rPr>
          <w:sz w:val="28"/>
          <w:szCs w:val="28"/>
        </w:rPr>
        <w:t>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)</w:t>
      </w:r>
    </w:p>
    <w:p w:rsidR="00200020" w:rsidRPr="00200020" w:rsidRDefault="00200020" w:rsidP="002000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package.log.dir</w:t>
      </w:r>
      <w:proofErr w:type="spellEnd"/>
      <w:r w:rsidRPr="00200020">
        <w:rPr>
          <w:sz w:val="28"/>
          <w:szCs w:val="28"/>
        </w:rPr>
        <w:t xml:space="preserve"> - Location of log directory (Default /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>/log/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)</w:t>
      </w:r>
    </w:p>
    <w:p w:rsidR="00200020" w:rsidRPr="00200020" w:rsidRDefault="00200020" w:rsidP="002000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package.pid.dir</w:t>
      </w:r>
      <w:proofErr w:type="spellEnd"/>
      <w:r w:rsidRPr="00200020">
        <w:rPr>
          <w:sz w:val="28"/>
          <w:szCs w:val="28"/>
        </w:rPr>
        <w:t xml:space="preserve"> - Location of </w:t>
      </w:r>
      <w:proofErr w:type="spellStart"/>
      <w:r w:rsidRPr="00200020">
        <w:rPr>
          <w:sz w:val="28"/>
          <w:szCs w:val="28"/>
        </w:rPr>
        <w:t>pid</w:t>
      </w:r>
      <w:proofErr w:type="spellEnd"/>
      <w:r w:rsidRPr="00200020">
        <w:rPr>
          <w:sz w:val="28"/>
          <w:szCs w:val="28"/>
        </w:rPr>
        <w:t xml:space="preserve"> directory (Default /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>/run/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)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Install phase parameter: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          </w:t>
      </w:r>
      <w:proofErr w:type="gramStart"/>
      <w:r w:rsidRPr="00200020">
        <w:rPr>
          <w:sz w:val="28"/>
          <w:szCs w:val="28"/>
        </w:rPr>
        <w:t>rpm</w:t>
      </w:r>
      <w:proofErr w:type="gramEnd"/>
      <w:r w:rsidRPr="00200020">
        <w:rPr>
          <w:sz w:val="28"/>
          <w:szCs w:val="28"/>
        </w:rPr>
        <w:t xml:space="preserve"> -</w:t>
      </w:r>
      <w:proofErr w:type="spellStart"/>
      <w:r w:rsidRPr="00200020">
        <w:rPr>
          <w:sz w:val="28"/>
          <w:szCs w:val="28"/>
        </w:rPr>
        <w:t>i</w:t>
      </w:r>
      <w:proofErr w:type="spellEnd"/>
      <w:r w:rsidRPr="00200020">
        <w:rPr>
          <w:sz w:val="28"/>
          <w:szCs w:val="28"/>
        </w:rPr>
        <w:t xml:space="preserve"> 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-[version]-[rev].[arch].rpm \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              --relocate /</w:t>
      </w:r>
      <w:proofErr w:type="spellStart"/>
      <w:r w:rsidRPr="00200020">
        <w:rPr>
          <w:sz w:val="28"/>
          <w:szCs w:val="28"/>
        </w:rPr>
        <w:t>usr</w:t>
      </w:r>
      <w:proofErr w:type="spellEnd"/>
      <w:r w:rsidRPr="00200020">
        <w:rPr>
          <w:sz w:val="28"/>
          <w:szCs w:val="28"/>
        </w:rPr>
        <w:t>=/</w:t>
      </w:r>
      <w:proofErr w:type="spellStart"/>
      <w:r w:rsidRPr="00200020">
        <w:rPr>
          <w:sz w:val="28"/>
          <w:szCs w:val="28"/>
        </w:rPr>
        <w:t>usr</w:t>
      </w:r>
      <w:proofErr w:type="spellEnd"/>
      <w:r w:rsidRPr="00200020">
        <w:rPr>
          <w:sz w:val="28"/>
          <w:szCs w:val="28"/>
        </w:rPr>
        <w:t>/local/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 xml:space="preserve"> \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              --relocate /</w:t>
      </w:r>
      <w:proofErr w:type="spellStart"/>
      <w:r w:rsidRPr="00200020">
        <w:rPr>
          <w:sz w:val="28"/>
          <w:szCs w:val="28"/>
        </w:rPr>
        <w:t>etc</w:t>
      </w:r>
      <w:proofErr w:type="spellEnd"/>
      <w:r w:rsidRPr="00200020">
        <w:rPr>
          <w:sz w:val="28"/>
          <w:szCs w:val="28"/>
        </w:rPr>
        <w:t>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=/</w:t>
      </w:r>
      <w:proofErr w:type="spellStart"/>
      <w:r w:rsidRPr="00200020">
        <w:rPr>
          <w:sz w:val="28"/>
          <w:szCs w:val="28"/>
        </w:rPr>
        <w:t>usr</w:t>
      </w:r>
      <w:proofErr w:type="spellEnd"/>
      <w:r w:rsidRPr="00200020">
        <w:rPr>
          <w:sz w:val="28"/>
          <w:szCs w:val="28"/>
        </w:rPr>
        <w:t>/local/</w:t>
      </w:r>
      <w:proofErr w:type="spellStart"/>
      <w:r w:rsidRPr="00200020">
        <w:rPr>
          <w:sz w:val="28"/>
          <w:szCs w:val="28"/>
        </w:rPr>
        <w:t>etc</w:t>
      </w:r>
      <w:proofErr w:type="spellEnd"/>
      <w:r w:rsidRPr="00200020">
        <w:rPr>
          <w:sz w:val="28"/>
          <w:szCs w:val="28"/>
        </w:rPr>
        <w:t>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 xml:space="preserve"> \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              --relocate /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>/log/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=/opt/logs/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 xml:space="preserve"> \</w:t>
      </w:r>
    </w:p>
    <w:p w:rsid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              --relocate /</w:t>
      </w:r>
      <w:bookmarkStart w:id="2" w:name="_GoBack"/>
      <w:bookmarkEnd w:id="2"/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>/run/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=/opt/run/</w:t>
      </w:r>
      <w:r w:rsidR="006E4109">
        <w:rPr>
          <w:sz w:val="28"/>
          <w:szCs w:val="28"/>
        </w:rPr>
        <w:t>Hadoop</w:t>
      </w:r>
    </w:p>
    <w:p w:rsidR="006E4109" w:rsidRPr="00200020" w:rsidRDefault="006E4109" w:rsidP="00200020">
      <w:pPr>
        <w:rPr>
          <w:sz w:val="28"/>
          <w:szCs w:val="28"/>
        </w:rPr>
      </w:pPr>
      <w:r w:rsidRPr="006E4109">
        <w:rPr>
          <w:noProof/>
          <w:sz w:val="28"/>
          <w:szCs w:val="28"/>
        </w:rPr>
        <w:lastRenderedPageBreak/>
        <w:drawing>
          <wp:inline distT="0" distB="0" distL="0" distR="0">
            <wp:extent cx="5943600" cy="3653313"/>
            <wp:effectExtent l="0" t="0" r="0" b="4445"/>
            <wp:docPr id="1" name="Picture 1" descr="C:\Users\612841\Desktop\boss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boss-servic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20" w:rsidRPr="00200020" w:rsidRDefault="00200020" w:rsidP="00200020">
      <w:pPr>
        <w:rPr>
          <w:sz w:val="28"/>
          <w:szCs w:val="28"/>
        </w:rPr>
      </w:pPr>
    </w:p>
    <w:p w:rsidR="00200020" w:rsidRPr="00200020" w:rsidRDefault="00200020" w:rsidP="00200020">
      <w:pPr>
        <w:rPr>
          <w:sz w:val="28"/>
          <w:szCs w:val="28"/>
        </w:rPr>
      </w:pPr>
    </w:p>
    <w:p w:rsidR="00200020" w:rsidRPr="00200020" w:rsidRDefault="00200020">
      <w:pPr>
        <w:rPr>
          <w:sz w:val="28"/>
          <w:szCs w:val="28"/>
        </w:rPr>
      </w:pPr>
    </w:p>
    <w:sectPr w:rsidR="00200020" w:rsidRPr="0020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5605"/>
    <w:multiLevelType w:val="multilevel"/>
    <w:tmpl w:val="7AE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65264"/>
    <w:multiLevelType w:val="multilevel"/>
    <w:tmpl w:val="253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C3BA0"/>
    <w:multiLevelType w:val="multilevel"/>
    <w:tmpl w:val="771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20"/>
    <w:rsid w:val="00200020"/>
    <w:rsid w:val="00237C75"/>
    <w:rsid w:val="006E4109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426C0-5DDA-48F8-9F6A-75AE9498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560</Words>
  <Characters>3195</Characters>
  <Application>Microsoft Office Word</Application>
  <DocSecurity>0</DocSecurity>
  <Lines>26</Lines>
  <Paragraphs>7</Paragraphs>
  <ScaleCrop>false</ScaleCrop>
  <Company>Cognizant Technology Solutions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</cp:revision>
  <dcterms:created xsi:type="dcterms:W3CDTF">2017-05-09T05:22:00Z</dcterms:created>
  <dcterms:modified xsi:type="dcterms:W3CDTF">2017-05-09T05:26:00Z</dcterms:modified>
</cp:coreProperties>
</file>