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072" w:rsidRPr="00A84072" w:rsidRDefault="00A84072" w:rsidP="00A84072">
      <w:pPr>
        <w:rPr>
          <w:b/>
          <w:sz w:val="28"/>
          <w:szCs w:val="28"/>
        </w:rPr>
      </w:pPr>
      <w:r w:rsidRPr="00A84072">
        <w:rPr>
          <w:b/>
          <w:sz w:val="28"/>
          <w:szCs w:val="28"/>
        </w:rPr>
        <w:t>Explain in brief with their uses.</w:t>
      </w:r>
    </w:p>
    <w:p w:rsidR="00A84072" w:rsidRPr="00A84072" w:rsidRDefault="00A84072" w:rsidP="00A84072">
      <w:pPr>
        <w:rPr>
          <w:b/>
          <w:sz w:val="28"/>
          <w:szCs w:val="28"/>
        </w:rPr>
      </w:pPr>
      <w:r w:rsidRPr="00A84072">
        <w:rPr>
          <w:b/>
          <w:sz w:val="28"/>
          <w:szCs w:val="28"/>
        </w:rPr>
        <w:t xml:space="preserve">● </w:t>
      </w:r>
      <w:proofErr w:type="spellStart"/>
      <w:r w:rsidRPr="00A84072">
        <w:rPr>
          <w:b/>
          <w:sz w:val="28"/>
          <w:szCs w:val="28"/>
        </w:rPr>
        <w:t>Oozie</w:t>
      </w:r>
      <w:proofErr w:type="spellEnd"/>
      <w:r w:rsidRPr="00A84072">
        <w:rPr>
          <w:b/>
          <w:sz w:val="28"/>
          <w:szCs w:val="28"/>
        </w:rPr>
        <w:t xml:space="preserve"> Action and Decision Nodes</w:t>
      </w:r>
    </w:p>
    <w:p w:rsidR="00A84072" w:rsidRPr="00A84072" w:rsidRDefault="00A84072" w:rsidP="00A84072">
      <w:pPr>
        <w:rPr>
          <w:b/>
          <w:sz w:val="28"/>
          <w:szCs w:val="28"/>
        </w:rPr>
      </w:pPr>
      <w:r w:rsidRPr="00A84072">
        <w:rPr>
          <w:b/>
          <w:sz w:val="28"/>
          <w:szCs w:val="28"/>
        </w:rPr>
        <w:t xml:space="preserve">● </w:t>
      </w:r>
      <w:proofErr w:type="spellStart"/>
      <w:r w:rsidRPr="00A84072">
        <w:rPr>
          <w:b/>
          <w:sz w:val="28"/>
          <w:szCs w:val="28"/>
        </w:rPr>
        <w:t>Oozie</w:t>
      </w:r>
      <w:proofErr w:type="spellEnd"/>
      <w:r w:rsidRPr="00A84072">
        <w:rPr>
          <w:b/>
          <w:sz w:val="28"/>
          <w:szCs w:val="28"/>
        </w:rPr>
        <w:t xml:space="preserve"> Workflow Nodes</w:t>
      </w:r>
    </w:p>
    <w:p w:rsidR="00A84072" w:rsidRPr="00A84072" w:rsidRDefault="00A84072" w:rsidP="00A84072">
      <w:pPr>
        <w:rPr>
          <w:b/>
          <w:sz w:val="28"/>
          <w:szCs w:val="28"/>
        </w:rPr>
      </w:pPr>
      <w:r w:rsidRPr="00A84072">
        <w:rPr>
          <w:b/>
          <w:sz w:val="28"/>
          <w:szCs w:val="28"/>
        </w:rPr>
        <w:t>● Fork and Join</w:t>
      </w:r>
    </w:p>
    <w:p w:rsidR="00B66831" w:rsidRDefault="00A84072" w:rsidP="00A84072">
      <w:pPr>
        <w:rPr>
          <w:b/>
          <w:sz w:val="28"/>
          <w:szCs w:val="28"/>
        </w:rPr>
      </w:pPr>
      <w:r w:rsidRPr="00A84072">
        <w:rPr>
          <w:b/>
          <w:sz w:val="28"/>
          <w:szCs w:val="28"/>
        </w:rPr>
        <w:t xml:space="preserve">● </w:t>
      </w:r>
      <w:proofErr w:type="spellStart"/>
      <w:r w:rsidRPr="00A84072">
        <w:rPr>
          <w:b/>
          <w:sz w:val="28"/>
          <w:szCs w:val="28"/>
        </w:rPr>
        <w:t>Oozie</w:t>
      </w:r>
      <w:proofErr w:type="spellEnd"/>
      <w:r w:rsidRPr="00A84072">
        <w:rPr>
          <w:b/>
          <w:sz w:val="28"/>
          <w:szCs w:val="28"/>
        </w:rPr>
        <w:t xml:space="preserve"> Web Console</w:t>
      </w:r>
    </w:p>
    <w:p w:rsidR="00A84072" w:rsidRDefault="00A84072" w:rsidP="00A84072">
      <w:pPr>
        <w:rPr>
          <w:b/>
          <w:sz w:val="28"/>
          <w:szCs w:val="28"/>
        </w:rPr>
      </w:pPr>
      <w:r>
        <w:rPr>
          <w:b/>
          <w:sz w:val="28"/>
          <w:szCs w:val="28"/>
        </w:rPr>
        <w:t>Solution:</w:t>
      </w:r>
    </w:p>
    <w:p w:rsidR="00221023" w:rsidRDefault="00221023" w:rsidP="00A84072">
      <w:pPr>
        <w:rPr>
          <w:b/>
          <w:sz w:val="28"/>
          <w:szCs w:val="28"/>
        </w:rPr>
      </w:pPr>
      <w:r>
        <w:rPr>
          <w:b/>
          <w:sz w:val="28"/>
          <w:szCs w:val="28"/>
        </w:rPr>
        <w:t>Q1-</w:t>
      </w:r>
    </w:p>
    <w:p w:rsidR="00A84072" w:rsidRDefault="00D602AE" w:rsidP="00A84072">
      <w:pPr>
        <w:rPr>
          <w:b/>
          <w:sz w:val="28"/>
          <w:szCs w:val="28"/>
        </w:rPr>
      </w:pPr>
      <w:r>
        <w:rPr>
          <w:b/>
          <w:sz w:val="28"/>
          <w:szCs w:val="28"/>
        </w:rPr>
        <w:t>Action nodes:</w:t>
      </w:r>
    </w:p>
    <w:p w:rsidR="00D602AE" w:rsidRDefault="00D602AE" w:rsidP="00A84072">
      <w:pPr>
        <w:rPr>
          <w:sz w:val="28"/>
          <w:szCs w:val="28"/>
        </w:rPr>
      </w:pPr>
      <w:r>
        <w:rPr>
          <w:sz w:val="28"/>
          <w:szCs w:val="28"/>
        </w:rPr>
        <w:t xml:space="preserve">1. Action nodes </w:t>
      </w:r>
      <w:r w:rsidRPr="00D602AE">
        <w:rPr>
          <w:sz w:val="28"/>
          <w:szCs w:val="28"/>
        </w:rPr>
        <w:t>trigger the execution of a computation/processing task</w:t>
      </w:r>
      <w:r>
        <w:rPr>
          <w:sz w:val="28"/>
          <w:szCs w:val="28"/>
        </w:rPr>
        <w:t>.</w:t>
      </w:r>
    </w:p>
    <w:p w:rsidR="00D602AE" w:rsidRDefault="00D602AE" w:rsidP="00A84072">
      <w:pPr>
        <w:rPr>
          <w:sz w:val="28"/>
          <w:szCs w:val="28"/>
        </w:rPr>
      </w:pPr>
      <w:r>
        <w:rPr>
          <w:sz w:val="28"/>
          <w:szCs w:val="28"/>
        </w:rPr>
        <w:t xml:space="preserve">2. </w:t>
      </w:r>
      <w:r w:rsidRPr="00D602AE">
        <w:rPr>
          <w:sz w:val="28"/>
          <w:szCs w:val="28"/>
        </w:rPr>
        <w:t xml:space="preserve">An action node represents a workflow task, e.g., moving files into HDFS, running a </w:t>
      </w:r>
      <w:proofErr w:type="spellStart"/>
      <w:r w:rsidRPr="00D602AE">
        <w:rPr>
          <w:sz w:val="28"/>
          <w:szCs w:val="28"/>
        </w:rPr>
        <w:t>MapReduce</w:t>
      </w:r>
      <w:proofErr w:type="spellEnd"/>
      <w:r w:rsidRPr="00D602AE">
        <w:rPr>
          <w:sz w:val="28"/>
          <w:szCs w:val="28"/>
        </w:rPr>
        <w:t xml:space="preserve">, Pig or Hive jobs, importing data using </w:t>
      </w:r>
      <w:proofErr w:type="spellStart"/>
      <w:r w:rsidRPr="00D602AE">
        <w:rPr>
          <w:sz w:val="28"/>
          <w:szCs w:val="28"/>
        </w:rPr>
        <w:t>Sqoop</w:t>
      </w:r>
      <w:proofErr w:type="spellEnd"/>
      <w:r w:rsidRPr="00D602AE">
        <w:rPr>
          <w:sz w:val="28"/>
          <w:szCs w:val="28"/>
        </w:rPr>
        <w:t xml:space="preserve"> or running a shell script of a program written in Java.</w:t>
      </w:r>
    </w:p>
    <w:p w:rsidR="00D602AE" w:rsidRDefault="00D602AE" w:rsidP="00A84072">
      <w:pPr>
        <w:rPr>
          <w:sz w:val="28"/>
          <w:szCs w:val="28"/>
        </w:rPr>
      </w:pPr>
      <w:r>
        <w:rPr>
          <w:sz w:val="28"/>
          <w:szCs w:val="28"/>
        </w:rPr>
        <w:t xml:space="preserve">3. </w:t>
      </w:r>
      <w:r w:rsidRPr="00D602AE">
        <w:rPr>
          <w:sz w:val="28"/>
          <w:szCs w:val="28"/>
        </w:rPr>
        <w:t xml:space="preserve">All computation/processing tasks triggered by an action node are remote to </w:t>
      </w:r>
      <w:proofErr w:type="spellStart"/>
      <w:r w:rsidRPr="00D602AE">
        <w:rPr>
          <w:sz w:val="28"/>
          <w:szCs w:val="28"/>
        </w:rPr>
        <w:t>Oozie</w:t>
      </w:r>
      <w:proofErr w:type="spellEnd"/>
      <w:r w:rsidRPr="00D602AE">
        <w:rPr>
          <w:sz w:val="28"/>
          <w:szCs w:val="28"/>
        </w:rPr>
        <w:t xml:space="preserve">. No workflow application specific computation/processing task is executed within </w:t>
      </w:r>
      <w:proofErr w:type="spellStart"/>
      <w:r w:rsidRPr="00D602AE">
        <w:rPr>
          <w:sz w:val="28"/>
          <w:szCs w:val="28"/>
        </w:rPr>
        <w:t>Oozie</w:t>
      </w:r>
      <w:proofErr w:type="spellEnd"/>
      <w:r>
        <w:rPr>
          <w:sz w:val="28"/>
          <w:szCs w:val="28"/>
        </w:rPr>
        <w:t>.</w:t>
      </w:r>
    </w:p>
    <w:p w:rsidR="00D602AE" w:rsidRPr="00D602AE" w:rsidRDefault="00D602AE" w:rsidP="00D602AE">
      <w:pPr>
        <w:rPr>
          <w:sz w:val="28"/>
          <w:szCs w:val="28"/>
        </w:rPr>
      </w:pPr>
      <w:r>
        <w:rPr>
          <w:sz w:val="28"/>
          <w:szCs w:val="28"/>
        </w:rPr>
        <w:t xml:space="preserve">4. </w:t>
      </w:r>
      <w:r w:rsidRPr="00D602AE">
        <w:rPr>
          <w:sz w:val="28"/>
          <w:szCs w:val="28"/>
        </w:rPr>
        <w:t xml:space="preserve">All computation/processing tasks triggered by an action node are executed asynchronously by </w:t>
      </w:r>
      <w:proofErr w:type="spellStart"/>
      <w:r w:rsidRPr="00D602AE">
        <w:rPr>
          <w:sz w:val="28"/>
          <w:szCs w:val="28"/>
        </w:rPr>
        <w:t>Oozie</w:t>
      </w:r>
      <w:proofErr w:type="spellEnd"/>
      <w:r w:rsidRPr="00D602AE">
        <w:rPr>
          <w:sz w:val="28"/>
          <w:szCs w:val="28"/>
        </w:rPr>
        <w:t>. For most types of computation/processing tasks triggered by workflow action, the workflow job has to wait until the computation/processing task completes before transitioning to the following node in the workflow.</w:t>
      </w:r>
    </w:p>
    <w:p w:rsidR="00D602AE" w:rsidRPr="00D602AE" w:rsidRDefault="00D602AE" w:rsidP="00D602AE">
      <w:pPr>
        <w:rPr>
          <w:sz w:val="28"/>
          <w:szCs w:val="28"/>
        </w:rPr>
      </w:pPr>
      <w:r>
        <w:rPr>
          <w:sz w:val="28"/>
          <w:szCs w:val="28"/>
        </w:rPr>
        <w:t xml:space="preserve">5. </w:t>
      </w:r>
      <w:r w:rsidRPr="00D602AE">
        <w:rPr>
          <w:sz w:val="28"/>
          <w:szCs w:val="28"/>
        </w:rPr>
        <w:t>The exception is the fs action that is handled as a synchronous action.</w:t>
      </w:r>
    </w:p>
    <w:p w:rsidR="00D602AE" w:rsidRDefault="00D602AE" w:rsidP="00D602AE">
      <w:pPr>
        <w:rPr>
          <w:sz w:val="28"/>
          <w:szCs w:val="28"/>
        </w:rPr>
      </w:pPr>
      <w:r>
        <w:rPr>
          <w:sz w:val="28"/>
          <w:szCs w:val="28"/>
        </w:rPr>
        <w:t xml:space="preserve">6. </w:t>
      </w:r>
      <w:proofErr w:type="spellStart"/>
      <w:r w:rsidRPr="00D602AE">
        <w:rPr>
          <w:sz w:val="28"/>
          <w:szCs w:val="28"/>
        </w:rPr>
        <w:t>Oozie</w:t>
      </w:r>
      <w:proofErr w:type="spellEnd"/>
      <w:r w:rsidRPr="00D602AE">
        <w:rPr>
          <w:sz w:val="28"/>
          <w:szCs w:val="28"/>
        </w:rPr>
        <w:t xml:space="preserve"> provides recovery capabilities when starting or ending actions</w:t>
      </w:r>
      <w:r>
        <w:rPr>
          <w:sz w:val="28"/>
          <w:szCs w:val="28"/>
        </w:rPr>
        <w:t>.</w:t>
      </w:r>
    </w:p>
    <w:p w:rsidR="00384A29" w:rsidRDefault="00384A29" w:rsidP="00D602AE">
      <w:pPr>
        <w:rPr>
          <w:b/>
          <w:sz w:val="28"/>
          <w:szCs w:val="28"/>
        </w:rPr>
      </w:pPr>
    </w:p>
    <w:p w:rsidR="00D602AE" w:rsidRDefault="00D602AE" w:rsidP="00D602AE">
      <w:pPr>
        <w:rPr>
          <w:b/>
          <w:sz w:val="28"/>
          <w:szCs w:val="28"/>
        </w:rPr>
      </w:pPr>
      <w:r w:rsidRPr="00A84072">
        <w:rPr>
          <w:b/>
          <w:sz w:val="28"/>
          <w:szCs w:val="28"/>
        </w:rPr>
        <w:t>Decision Nodes</w:t>
      </w:r>
      <w:r>
        <w:rPr>
          <w:b/>
          <w:sz w:val="28"/>
          <w:szCs w:val="28"/>
        </w:rPr>
        <w:t>:</w:t>
      </w:r>
    </w:p>
    <w:p w:rsidR="00384A29" w:rsidRPr="00384A29" w:rsidRDefault="00142B3A" w:rsidP="00384A29">
      <w:pPr>
        <w:rPr>
          <w:sz w:val="28"/>
          <w:szCs w:val="28"/>
        </w:rPr>
      </w:pPr>
      <w:r>
        <w:rPr>
          <w:sz w:val="28"/>
          <w:szCs w:val="28"/>
        </w:rPr>
        <w:t xml:space="preserve">1. </w:t>
      </w:r>
      <w:r w:rsidR="00384A29" w:rsidRPr="00384A29">
        <w:rPr>
          <w:sz w:val="28"/>
          <w:szCs w:val="28"/>
        </w:rPr>
        <w:t>A decision node enables a workflow to make a selection on the execution path to follow.</w:t>
      </w:r>
    </w:p>
    <w:p w:rsidR="00384A29" w:rsidRPr="00384A29" w:rsidRDefault="00142B3A" w:rsidP="00384A29">
      <w:pPr>
        <w:rPr>
          <w:sz w:val="28"/>
          <w:szCs w:val="28"/>
        </w:rPr>
      </w:pPr>
      <w:r>
        <w:rPr>
          <w:sz w:val="28"/>
          <w:szCs w:val="28"/>
        </w:rPr>
        <w:t xml:space="preserve">2. </w:t>
      </w:r>
      <w:r w:rsidR="00384A29" w:rsidRPr="00384A29">
        <w:rPr>
          <w:sz w:val="28"/>
          <w:szCs w:val="28"/>
        </w:rPr>
        <w:t>The behavior of a decision node can be seen as a switch-case statement.</w:t>
      </w:r>
    </w:p>
    <w:p w:rsidR="00142B3A" w:rsidRDefault="00142B3A" w:rsidP="00384A29">
      <w:pPr>
        <w:rPr>
          <w:sz w:val="28"/>
          <w:szCs w:val="28"/>
        </w:rPr>
      </w:pPr>
      <w:r>
        <w:rPr>
          <w:sz w:val="28"/>
          <w:szCs w:val="28"/>
        </w:rPr>
        <w:lastRenderedPageBreak/>
        <w:t xml:space="preserve">3. </w:t>
      </w:r>
      <w:r w:rsidR="00384A29" w:rsidRPr="00384A29">
        <w:rPr>
          <w:sz w:val="28"/>
          <w:szCs w:val="28"/>
        </w:rPr>
        <w:t xml:space="preserve">A decision node consists of a list of predicates-transition pairs plus a default transition. </w:t>
      </w:r>
    </w:p>
    <w:p w:rsidR="00D602AE" w:rsidRDefault="00142B3A" w:rsidP="00384A29">
      <w:pPr>
        <w:rPr>
          <w:sz w:val="28"/>
          <w:szCs w:val="28"/>
        </w:rPr>
      </w:pPr>
      <w:r>
        <w:rPr>
          <w:sz w:val="28"/>
          <w:szCs w:val="28"/>
        </w:rPr>
        <w:t xml:space="preserve">4. </w:t>
      </w:r>
      <w:r w:rsidR="00384A29" w:rsidRPr="00384A29">
        <w:rPr>
          <w:sz w:val="28"/>
          <w:szCs w:val="28"/>
        </w:rPr>
        <w:t>Predicates are evaluated in order or appearance until one of them evaluates to true and the corresponding transition is taken. If none of the predicates evaluates to true the default transition is taken.</w:t>
      </w:r>
    </w:p>
    <w:p w:rsidR="00397D6B" w:rsidRPr="00397D6B" w:rsidRDefault="00142B3A" w:rsidP="00397D6B">
      <w:pPr>
        <w:rPr>
          <w:sz w:val="28"/>
          <w:szCs w:val="28"/>
        </w:rPr>
      </w:pPr>
      <w:r>
        <w:rPr>
          <w:sz w:val="28"/>
          <w:szCs w:val="28"/>
        </w:rPr>
        <w:t xml:space="preserve">5. </w:t>
      </w:r>
      <w:r w:rsidR="00397D6B" w:rsidRPr="00397D6B">
        <w:rPr>
          <w:sz w:val="28"/>
          <w:szCs w:val="28"/>
        </w:rPr>
        <w:t>The name attribute in the decision node is the name of the decision node.</w:t>
      </w:r>
    </w:p>
    <w:p w:rsidR="00397D6B" w:rsidRPr="00397D6B" w:rsidRDefault="00397D6B" w:rsidP="00397D6B">
      <w:pPr>
        <w:rPr>
          <w:sz w:val="28"/>
          <w:szCs w:val="28"/>
        </w:rPr>
      </w:pPr>
      <w:r>
        <w:rPr>
          <w:sz w:val="28"/>
          <w:szCs w:val="28"/>
        </w:rPr>
        <w:t xml:space="preserve">6. </w:t>
      </w:r>
      <w:r w:rsidRPr="00397D6B">
        <w:rPr>
          <w:sz w:val="28"/>
          <w:szCs w:val="28"/>
        </w:rPr>
        <w:t>Each case e</w:t>
      </w:r>
      <w:r>
        <w:rPr>
          <w:sz w:val="28"/>
          <w:szCs w:val="28"/>
        </w:rPr>
        <w:t xml:space="preserve">lements contains a predicate </w:t>
      </w:r>
      <w:r w:rsidRPr="00397D6B">
        <w:rPr>
          <w:sz w:val="28"/>
          <w:szCs w:val="28"/>
        </w:rPr>
        <w:t>transition name. The predicate ELs are evaluated in order until one returns true and the cor</w:t>
      </w:r>
      <w:r>
        <w:rPr>
          <w:sz w:val="28"/>
          <w:szCs w:val="28"/>
        </w:rPr>
        <w:t>responding transition is taken.</w:t>
      </w:r>
    </w:p>
    <w:p w:rsidR="00397D6B" w:rsidRPr="00397D6B" w:rsidRDefault="00397D6B" w:rsidP="00397D6B">
      <w:pPr>
        <w:rPr>
          <w:sz w:val="28"/>
          <w:szCs w:val="28"/>
        </w:rPr>
      </w:pPr>
      <w:r>
        <w:rPr>
          <w:sz w:val="28"/>
          <w:szCs w:val="28"/>
        </w:rPr>
        <w:t xml:space="preserve">7. </w:t>
      </w:r>
      <w:r w:rsidRPr="00397D6B">
        <w:rPr>
          <w:sz w:val="28"/>
          <w:szCs w:val="28"/>
        </w:rPr>
        <w:t>The default element indicates the transition to take if none of t</w:t>
      </w:r>
      <w:r>
        <w:rPr>
          <w:sz w:val="28"/>
          <w:szCs w:val="28"/>
        </w:rPr>
        <w:t>he predicates evaluates to true</w:t>
      </w:r>
      <w:r w:rsidRPr="00397D6B">
        <w:rPr>
          <w:sz w:val="28"/>
          <w:szCs w:val="28"/>
        </w:rPr>
        <w:t>.</w:t>
      </w:r>
    </w:p>
    <w:p w:rsidR="00397D6B" w:rsidRPr="00397D6B" w:rsidRDefault="00397D6B" w:rsidP="00397D6B">
      <w:pPr>
        <w:rPr>
          <w:sz w:val="28"/>
          <w:szCs w:val="28"/>
        </w:rPr>
      </w:pPr>
      <w:r>
        <w:rPr>
          <w:sz w:val="28"/>
          <w:szCs w:val="28"/>
        </w:rPr>
        <w:t xml:space="preserve">8. </w:t>
      </w:r>
      <w:r w:rsidRPr="00397D6B">
        <w:rPr>
          <w:sz w:val="28"/>
          <w:szCs w:val="28"/>
        </w:rPr>
        <w:t>All decision nodes must have a default element to avoid bringing the workflow into an error state if none of the predicates evaluates to true.</w:t>
      </w:r>
    </w:p>
    <w:p w:rsidR="00221023" w:rsidRDefault="00221023" w:rsidP="00384A29">
      <w:pPr>
        <w:rPr>
          <w:b/>
          <w:sz w:val="28"/>
          <w:szCs w:val="28"/>
        </w:rPr>
      </w:pPr>
      <w:r>
        <w:rPr>
          <w:b/>
          <w:sz w:val="28"/>
          <w:szCs w:val="28"/>
        </w:rPr>
        <w:t>Q2-</w:t>
      </w:r>
    </w:p>
    <w:p w:rsidR="00142B3A" w:rsidRDefault="001A3A93" w:rsidP="00384A29">
      <w:pPr>
        <w:rPr>
          <w:b/>
          <w:sz w:val="28"/>
          <w:szCs w:val="28"/>
        </w:rPr>
      </w:pPr>
      <w:proofErr w:type="spellStart"/>
      <w:r w:rsidRPr="00A84072">
        <w:rPr>
          <w:b/>
          <w:sz w:val="28"/>
          <w:szCs w:val="28"/>
        </w:rPr>
        <w:t>Oozie</w:t>
      </w:r>
      <w:proofErr w:type="spellEnd"/>
      <w:r w:rsidRPr="00A84072">
        <w:rPr>
          <w:b/>
          <w:sz w:val="28"/>
          <w:szCs w:val="28"/>
        </w:rPr>
        <w:t xml:space="preserve"> Workflow Nodes</w:t>
      </w:r>
      <w:r>
        <w:rPr>
          <w:b/>
          <w:sz w:val="28"/>
          <w:szCs w:val="28"/>
        </w:rPr>
        <w:t>:</w:t>
      </w:r>
    </w:p>
    <w:p w:rsidR="001A3A93" w:rsidRPr="001A3A93" w:rsidRDefault="001A3A93" w:rsidP="001A3A93">
      <w:pPr>
        <w:rPr>
          <w:sz w:val="28"/>
          <w:szCs w:val="28"/>
        </w:rPr>
      </w:pPr>
      <w:r w:rsidRPr="001A3A93">
        <w:rPr>
          <w:sz w:val="28"/>
          <w:szCs w:val="28"/>
        </w:rPr>
        <w:t>Workflow nodes are classified in control flow nodes and action nodes:</w:t>
      </w:r>
    </w:p>
    <w:p w:rsidR="001A3A93" w:rsidRDefault="001A3A93" w:rsidP="001A3A93">
      <w:pPr>
        <w:rPr>
          <w:sz w:val="28"/>
          <w:szCs w:val="28"/>
        </w:rPr>
      </w:pPr>
      <w:r w:rsidRPr="001A3A93">
        <w:rPr>
          <w:b/>
          <w:sz w:val="28"/>
          <w:szCs w:val="28"/>
        </w:rPr>
        <w:t xml:space="preserve">1. </w:t>
      </w:r>
      <w:r w:rsidRPr="001A3A93">
        <w:rPr>
          <w:b/>
          <w:sz w:val="28"/>
          <w:szCs w:val="28"/>
        </w:rPr>
        <w:t>Control flow nodes:</w:t>
      </w:r>
      <w:r w:rsidRPr="001A3A93">
        <w:rPr>
          <w:sz w:val="28"/>
          <w:szCs w:val="28"/>
        </w:rPr>
        <w:t xml:space="preserve"> nodes that control the start and end of the workflow and workflow job execution path.</w:t>
      </w:r>
    </w:p>
    <w:p w:rsidR="001A3A93" w:rsidRDefault="001A3A93" w:rsidP="001A3A93">
      <w:pPr>
        <w:rPr>
          <w:sz w:val="28"/>
          <w:szCs w:val="28"/>
        </w:rPr>
      </w:pPr>
      <w:r>
        <w:rPr>
          <w:sz w:val="28"/>
          <w:szCs w:val="28"/>
        </w:rPr>
        <w:t>It is further classified into following:</w:t>
      </w:r>
    </w:p>
    <w:p w:rsidR="001A3A93" w:rsidRPr="001A3A93" w:rsidRDefault="001A3A93" w:rsidP="001A3A93">
      <w:pPr>
        <w:rPr>
          <w:b/>
          <w:sz w:val="28"/>
          <w:szCs w:val="28"/>
        </w:rPr>
      </w:pPr>
      <w:r w:rsidRPr="001A3A93">
        <w:rPr>
          <w:b/>
          <w:sz w:val="28"/>
          <w:szCs w:val="28"/>
        </w:rPr>
        <w:t>1.1 Start Control Node</w:t>
      </w:r>
    </w:p>
    <w:p w:rsidR="001A3A93" w:rsidRDefault="001A3A93" w:rsidP="001A3A93">
      <w:pPr>
        <w:rPr>
          <w:sz w:val="28"/>
          <w:szCs w:val="28"/>
        </w:rPr>
      </w:pPr>
      <w:r w:rsidRPr="001A3A93">
        <w:rPr>
          <w:sz w:val="28"/>
          <w:szCs w:val="28"/>
        </w:rPr>
        <w:t>The start node is the entry point for a workflow job, it indicates the first workflow node the workflow job must transition to.</w:t>
      </w:r>
    </w:p>
    <w:p w:rsidR="001A3A93" w:rsidRPr="001A3A93" w:rsidRDefault="001A3A93" w:rsidP="001A3A93">
      <w:pPr>
        <w:rPr>
          <w:b/>
          <w:sz w:val="28"/>
          <w:szCs w:val="28"/>
        </w:rPr>
      </w:pPr>
      <w:r w:rsidRPr="001A3A93">
        <w:rPr>
          <w:b/>
          <w:sz w:val="28"/>
          <w:szCs w:val="28"/>
        </w:rPr>
        <w:t>1.2 End Control Node</w:t>
      </w:r>
    </w:p>
    <w:p w:rsidR="001A3A93" w:rsidRDefault="001A3A93" w:rsidP="001A3A93">
      <w:pPr>
        <w:rPr>
          <w:sz w:val="28"/>
          <w:szCs w:val="28"/>
        </w:rPr>
      </w:pPr>
      <w:r w:rsidRPr="001A3A93">
        <w:rPr>
          <w:sz w:val="28"/>
          <w:szCs w:val="28"/>
        </w:rPr>
        <w:t>The end node is the end for a workflow job, it indicates that the workflow job has completed successfully.</w:t>
      </w:r>
    </w:p>
    <w:p w:rsidR="001A3A93" w:rsidRPr="001A3A93" w:rsidRDefault="001A3A93" w:rsidP="001A3A93">
      <w:pPr>
        <w:rPr>
          <w:b/>
          <w:sz w:val="28"/>
          <w:szCs w:val="28"/>
        </w:rPr>
      </w:pPr>
      <w:r w:rsidRPr="001A3A93">
        <w:rPr>
          <w:b/>
          <w:sz w:val="28"/>
          <w:szCs w:val="28"/>
        </w:rPr>
        <w:t>1.3 Kill Control Node</w:t>
      </w:r>
    </w:p>
    <w:p w:rsidR="001A3A93" w:rsidRDefault="001A3A93" w:rsidP="001A3A93">
      <w:pPr>
        <w:rPr>
          <w:sz w:val="28"/>
          <w:szCs w:val="28"/>
        </w:rPr>
      </w:pPr>
      <w:r w:rsidRPr="001A3A93">
        <w:rPr>
          <w:sz w:val="28"/>
          <w:szCs w:val="28"/>
        </w:rPr>
        <w:t>The kill node allows a workflow job to kill itself.</w:t>
      </w:r>
    </w:p>
    <w:p w:rsidR="001A3A93" w:rsidRPr="001A3A93" w:rsidRDefault="001A3A93" w:rsidP="001A3A93">
      <w:pPr>
        <w:rPr>
          <w:b/>
          <w:sz w:val="28"/>
          <w:szCs w:val="28"/>
        </w:rPr>
      </w:pPr>
      <w:r w:rsidRPr="001A3A93">
        <w:rPr>
          <w:b/>
          <w:sz w:val="28"/>
          <w:szCs w:val="28"/>
        </w:rPr>
        <w:lastRenderedPageBreak/>
        <w:t>1.4 Decision Control Node</w:t>
      </w:r>
    </w:p>
    <w:p w:rsidR="001A3A93" w:rsidRDefault="001A3A93" w:rsidP="001A3A93">
      <w:pPr>
        <w:rPr>
          <w:sz w:val="28"/>
          <w:szCs w:val="28"/>
        </w:rPr>
      </w:pPr>
      <w:r w:rsidRPr="001A3A93">
        <w:rPr>
          <w:sz w:val="28"/>
          <w:szCs w:val="28"/>
        </w:rPr>
        <w:t>A decision node enables a workflow to make a selection on the execution path to follow.</w:t>
      </w:r>
    </w:p>
    <w:p w:rsidR="001A3A93" w:rsidRPr="001A3A93" w:rsidRDefault="001A3A93" w:rsidP="001A3A93">
      <w:pPr>
        <w:rPr>
          <w:b/>
          <w:sz w:val="28"/>
          <w:szCs w:val="28"/>
        </w:rPr>
      </w:pPr>
      <w:r w:rsidRPr="001A3A93">
        <w:rPr>
          <w:b/>
          <w:sz w:val="28"/>
          <w:szCs w:val="28"/>
        </w:rPr>
        <w:t>1.5 Fork and Join Control Nodes</w:t>
      </w:r>
    </w:p>
    <w:p w:rsidR="001A3A93" w:rsidRPr="001A3A93" w:rsidRDefault="001A3A93" w:rsidP="001A3A93">
      <w:pPr>
        <w:rPr>
          <w:sz w:val="28"/>
          <w:szCs w:val="28"/>
        </w:rPr>
      </w:pPr>
      <w:r w:rsidRPr="001A3A93">
        <w:rPr>
          <w:sz w:val="28"/>
          <w:szCs w:val="28"/>
        </w:rPr>
        <w:t>A fork node splits one path of execution into multiple concurrent paths of execution.</w:t>
      </w:r>
    </w:p>
    <w:p w:rsidR="001A3A93" w:rsidRDefault="001A3A93" w:rsidP="001A3A93">
      <w:pPr>
        <w:rPr>
          <w:sz w:val="28"/>
          <w:szCs w:val="28"/>
        </w:rPr>
      </w:pPr>
      <w:r w:rsidRPr="001A3A93">
        <w:rPr>
          <w:sz w:val="28"/>
          <w:szCs w:val="28"/>
        </w:rPr>
        <w:t>A join node waits until every concurrent execution path of a previous fork node arrives to it.</w:t>
      </w:r>
    </w:p>
    <w:p w:rsidR="001A3A93" w:rsidRPr="001A3A93" w:rsidRDefault="001A3A93" w:rsidP="001A3A93">
      <w:pPr>
        <w:rPr>
          <w:sz w:val="28"/>
          <w:szCs w:val="28"/>
        </w:rPr>
      </w:pPr>
    </w:p>
    <w:p w:rsidR="001A3A93" w:rsidRDefault="001A3A93" w:rsidP="001A3A93">
      <w:pPr>
        <w:rPr>
          <w:sz w:val="28"/>
          <w:szCs w:val="28"/>
        </w:rPr>
      </w:pPr>
      <w:r w:rsidRPr="001A3A93">
        <w:rPr>
          <w:b/>
          <w:sz w:val="28"/>
          <w:szCs w:val="28"/>
        </w:rPr>
        <w:t xml:space="preserve">2. </w:t>
      </w:r>
      <w:r w:rsidRPr="001A3A93">
        <w:rPr>
          <w:b/>
          <w:sz w:val="28"/>
          <w:szCs w:val="28"/>
        </w:rPr>
        <w:t xml:space="preserve">Action nodes: </w:t>
      </w:r>
      <w:r w:rsidRPr="001A3A93">
        <w:rPr>
          <w:sz w:val="28"/>
          <w:szCs w:val="28"/>
        </w:rPr>
        <w:t>nodes that trigger the execution of a computation/processing task</w:t>
      </w:r>
      <w:r>
        <w:rPr>
          <w:sz w:val="28"/>
          <w:szCs w:val="28"/>
        </w:rPr>
        <w:t>.</w:t>
      </w:r>
    </w:p>
    <w:p w:rsidR="00221023" w:rsidRDefault="00221023" w:rsidP="001A3A93">
      <w:pPr>
        <w:rPr>
          <w:b/>
          <w:sz w:val="28"/>
          <w:szCs w:val="28"/>
        </w:rPr>
      </w:pPr>
      <w:r>
        <w:rPr>
          <w:b/>
          <w:sz w:val="28"/>
          <w:szCs w:val="28"/>
        </w:rPr>
        <w:t>Q3-</w:t>
      </w:r>
    </w:p>
    <w:p w:rsidR="00221023" w:rsidRPr="00221023" w:rsidRDefault="00221023" w:rsidP="00221023">
      <w:pPr>
        <w:rPr>
          <w:b/>
          <w:sz w:val="28"/>
          <w:szCs w:val="28"/>
        </w:rPr>
      </w:pPr>
      <w:r w:rsidRPr="00221023">
        <w:rPr>
          <w:b/>
          <w:sz w:val="28"/>
          <w:szCs w:val="28"/>
        </w:rPr>
        <w:t>Fork and Join Control Nodes</w:t>
      </w:r>
      <w:r>
        <w:rPr>
          <w:b/>
          <w:sz w:val="28"/>
          <w:szCs w:val="28"/>
        </w:rPr>
        <w:t>:</w:t>
      </w:r>
    </w:p>
    <w:p w:rsidR="00221023" w:rsidRPr="00221023" w:rsidRDefault="00221023" w:rsidP="00221023">
      <w:pPr>
        <w:rPr>
          <w:sz w:val="28"/>
          <w:szCs w:val="28"/>
        </w:rPr>
      </w:pPr>
      <w:r>
        <w:rPr>
          <w:sz w:val="28"/>
          <w:szCs w:val="28"/>
        </w:rPr>
        <w:t xml:space="preserve">1. </w:t>
      </w:r>
      <w:r w:rsidRPr="00221023">
        <w:rPr>
          <w:sz w:val="28"/>
          <w:szCs w:val="28"/>
        </w:rPr>
        <w:t>A fork node splits one path of execution into multiple concurrent paths of execution.</w:t>
      </w:r>
    </w:p>
    <w:p w:rsidR="00221023" w:rsidRDefault="00221023" w:rsidP="00221023">
      <w:pPr>
        <w:rPr>
          <w:sz w:val="28"/>
          <w:szCs w:val="28"/>
        </w:rPr>
      </w:pPr>
      <w:r>
        <w:rPr>
          <w:sz w:val="28"/>
          <w:szCs w:val="28"/>
        </w:rPr>
        <w:t xml:space="preserve">2. </w:t>
      </w:r>
      <w:r w:rsidRPr="00221023">
        <w:rPr>
          <w:sz w:val="28"/>
          <w:szCs w:val="28"/>
        </w:rPr>
        <w:t>A join node waits until every concurrent execution path of a pr</w:t>
      </w:r>
      <w:r>
        <w:rPr>
          <w:sz w:val="28"/>
          <w:szCs w:val="28"/>
        </w:rPr>
        <w:t>evious fork node arrives to it.</w:t>
      </w:r>
    </w:p>
    <w:p w:rsidR="00221023" w:rsidRDefault="00221023" w:rsidP="00221023">
      <w:pPr>
        <w:rPr>
          <w:sz w:val="28"/>
          <w:szCs w:val="28"/>
        </w:rPr>
      </w:pPr>
      <w:r>
        <w:rPr>
          <w:sz w:val="28"/>
          <w:szCs w:val="28"/>
        </w:rPr>
        <w:t xml:space="preserve">3. </w:t>
      </w:r>
      <w:r w:rsidRPr="00221023">
        <w:rPr>
          <w:sz w:val="28"/>
          <w:szCs w:val="28"/>
        </w:rPr>
        <w:t>The fork and join nodes must be used in pairs. The join node assumes concurrent execution paths are children of the same fork node.</w:t>
      </w:r>
    </w:p>
    <w:p w:rsidR="00221023" w:rsidRDefault="00221023" w:rsidP="00221023">
      <w:pPr>
        <w:rPr>
          <w:sz w:val="28"/>
          <w:szCs w:val="28"/>
        </w:rPr>
      </w:pPr>
      <w:r>
        <w:rPr>
          <w:sz w:val="28"/>
          <w:szCs w:val="28"/>
        </w:rPr>
        <w:t xml:space="preserve">4. </w:t>
      </w:r>
      <w:r w:rsidRPr="00221023">
        <w:rPr>
          <w:sz w:val="28"/>
          <w:szCs w:val="28"/>
        </w:rPr>
        <w:t xml:space="preserve">The name attribute in the fork node is the name of the workflow fork node. </w:t>
      </w:r>
    </w:p>
    <w:p w:rsidR="00221023" w:rsidRPr="00221023" w:rsidRDefault="00221023" w:rsidP="00221023">
      <w:pPr>
        <w:rPr>
          <w:sz w:val="28"/>
          <w:szCs w:val="28"/>
        </w:rPr>
      </w:pPr>
      <w:r>
        <w:rPr>
          <w:sz w:val="28"/>
          <w:szCs w:val="28"/>
        </w:rPr>
        <w:t xml:space="preserve">5. </w:t>
      </w:r>
      <w:r w:rsidRPr="00221023">
        <w:rPr>
          <w:sz w:val="28"/>
          <w:szCs w:val="28"/>
        </w:rPr>
        <w:t>The start attribute in the path elements in the fork node indicate the name of the workflow node that will be part of the concurrent execution paths.</w:t>
      </w:r>
    </w:p>
    <w:p w:rsidR="00221023" w:rsidRDefault="00221023" w:rsidP="00221023">
      <w:pPr>
        <w:rPr>
          <w:sz w:val="28"/>
          <w:szCs w:val="28"/>
        </w:rPr>
      </w:pPr>
      <w:r>
        <w:rPr>
          <w:sz w:val="28"/>
          <w:szCs w:val="28"/>
        </w:rPr>
        <w:t xml:space="preserve">6. </w:t>
      </w:r>
      <w:r w:rsidRPr="00221023">
        <w:rPr>
          <w:sz w:val="28"/>
          <w:szCs w:val="28"/>
        </w:rPr>
        <w:t>The name attribute in the join node is the name</w:t>
      </w:r>
      <w:r>
        <w:rPr>
          <w:sz w:val="28"/>
          <w:szCs w:val="28"/>
        </w:rPr>
        <w:t xml:space="preserve"> of the workflow join node. The </w:t>
      </w:r>
      <w:proofErr w:type="spellStart"/>
      <w:r w:rsidRPr="00221023">
        <w:rPr>
          <w:sz w:val="28"/>
          <w:szCs w:val="28"/>
        </w:rPr>
        <w:t>to</w:t>
      </w:r>
      <w:proofErr w:type="spellEnd"/>
      <w:r w:rsidRPr="00221023">
        <w:rPr>
          <w:sz w:val="28"/>
          <w:szCs w:val="28"/>
        </w:rPr>
        <w:t xml:space="preserve"> attribute in the join node indicates the name of the workflow node that will executed after all concurrent execution paths of the corresponding fork arrive to the join node.</w:t>
      </w:r>
    </w:p>
    <w:p w:rsidR="009C2321" w:rsidRDefault="009C2321" w:rsidP="00221023">
      <w:pPr>
        <w:rPr>
          <w:b/>
          <w:sz w:val="28"/>
          <w:szCs w:val="28"/>
        </w:rPr>
      </w:pPr>
    </w:p>
    <w:p w:rsidR="009C2321" w:rsidRDefault="009C2321" w:rsidP="00221023">
      <w:pPr>
        <w:rPr>
          <w:b/>
          <w:sz w:val="28"/>
          <w:szCs w:val="28"/>
        </w:rPr>
      </w:pPr>
    </w:p>
    <w:p w:rsidR="009C2321" w:rsidRDefault="009C2321" w:rsidP="00221023">
      <w:pPr>
        <w:rPr>
          <w:b/>
          <w:sz w:val="28"/>
          <w:szCs w:val="28"/>
        </w:rPr>
      </w:pPr>
      <w:r>
        <w:rPr>
          <w:b/>
          <w:sz w:val="28"/>
          <w:szCs w:val="28"/>
        </w:rPr>
        <w:lastRenderedPageBreak/>
        <w:t>Q4-</w:t>
      </w:r>
    </w:p>
    <w:p w:rsidR="009C2321" w:rsidRDefault="009C2321" w:rsidP="00221023">
      <w:pPr>
        <w:rPr>
          <w:b/>
          <w:sz w:val="28"/>
          <w:szCs w:val="28"/>
        </w:rPr>
      </w:pPr>
      <w:proofErr w:type="spellStart"/>
      <w:r w:rsidRPr="00A84072">
        <w:rPr>
          <w:b/>
          <w:sz w:val="28"/>
          <w:szCs w:val="28"/>
        </w:rPr>
        <w:t>Oozie</w:t>
      </w:r>
      <w:proofErr w:type="spellEnd"/>
      <w:r w:rsidRPr="00A84072">
        <w:rPr>
          <w:b/>
          <w:sz w:val="28"/>
          <w:szCs w:val="28"/>
        </w:rPr>
        <w:t xml:space="preserve"> Web Console</w:t>
      </w:r>
      <w:r>
        <w:rPr>
          <w:b/>
          <w:sz w:val="28"/>
          <w:szCs w:val="28"/>
        </w:rPr>
        <w:t>:</w:t>
      </w:r>
    </w:p>
    <w:p w:rsidR="000D7FC1" w:rsidRPr="000D7FC1" w:rsidRDefault="000D7FC1" w:rsidP="000D7FC1">
      <w:pPr>
        <w:rPr>
          <w:sz w:val="28"/>
          <w:szCs w:val="28"/>
        </w:rPr>
      </w:pPr>
      <w:r>
        <w:rPr>
          <w:sz w:val="28"/>
          <w:szCs w:val="28"/>
        </w:rPr>
        <w:t xml:space="preserve">1. </w:t>
      </w:r>
      <w:proofErr w:type="spellStart"/>
      <w:r w:rsidRPr="000D7FC1">
        <w:rPr>
          <w:sz w:val="28"/>
          <w:szCs w:val="28"/>
        </w:rPr>
        <w:t>Oozie</w:t>
      </w:r>
      <w:proofErr w:type="spellEnd"/>
      <w:r w:rsidRPr="000D7FC1">
        <w:rPr>
          <w:sz w:val="28"/>
          <w:szCs w:val="28"/>
        </w:rPr>
        <w:t xml:space="preserve"> web console is one which is used for monitoring the Status of the job, workflow applications status and workflow jobs status.</w:t>
      </w:r>
    </w:p>
    <w:p w:rsidR="000D7FC1" w:rsidRPr="000D7FC1" w:rsidRDefault="000D7FC1" w:rsidP="000D7FC1">
      <w:pPr>
        <w:rPr>
          <w:sz w:val="28"/>
          <w:szCs w:val="28"/>
        </w:rPr>
      </w:pPr>
      <w:r>
        <w:rPr>
          <w:sz w:val="28"/>
          <w:szCs w:val="28"/>
        </w:rPr>
        <w:t xml:space="preserve">2. </w:t>
      </w:r>
      <w:r w:rsidRPr="000D7FC1">
        <w:rPr>
          <w:sz w:val="28"/>
          <w:szCs w:val="28"/>
        </w:rPr>
        <w:t>It is read only interface and we cannot create any workflow.</w:t>
      </w:r>
    </w:p>
    <w:p w:rsidR="009C2321" w:rsidRDefault="000D7FC1" w:rsidP="000D7FC1">
      <w:pPr>
        <w:rPr>
          <w:sz w:val="28"/>
          <w:szCs w:val="28"/>
        </w:rPr>
      </w:pPr>
      <w:r>
        <w:rPr>
          <w:sz w:val="28"/>
          <w:szCs w:val="28"/>
        </w:rPr>
        <w:t>3.</w:t>
      </w:r>
      <w:r w:rsidRPr="000D7FC1">
        <w:rPr>
          <w:sz w:val="28"/>
          <w:szCs w:val="28"/>
        </w:rPr>
        <w:t xml:space="preserve"> We can only read only.</w:t>
      </w:r>
    </w:p>
    <w:p w:rsidR="00106FF1" w:rsidRPr="009C2321" w:rsidRDefault="00106FF1" w:rsidP="000D7FC1">
      <w:pPr>
        <w:rPr>
          <w:sz w:val="28"/>
          <w:szCs w:val="28"/>
        </w:rPr>
      </w:pPr>
      <w:r w:rsidRPr="00106FF1">
        <w:rPr>
          <w:noProof/>
          <w:sz w:val="28"/>
          <w:szCs w:val="28"/>
        </w:rPr>
        <w:drawing>
          <wp:inline distT="0" distB="0" distL="0" distR="0">
            <wp:extent cx="5943600" cy="2982944"/>
            <wp:effectExtent l="0" t="0" r="0" b="8255"/>
            <wp:docPr id="1" name="Picture 1" descr="C:\Users\612841\Desktop\hue-ooz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1\Desktop\hue-oozi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82944"/>
                    </a:xfrm>
                    <a:prstGeom prst="rect">
                      <a:avLst/>
                    </a:prstGeom>
                    <a:noFill/>
                    <a:ln>
                      <a:noFill/>
                    </a:ln>
                  </pic:spPr>
                </pic:pic>
              </a:graphicData>
            </a:graphic>
          </wp:inline>
        </w:drawing>
      </w:r>
      <w:bookmarkStart w:id="0" w:name="_GoBack"/>
      <w:bookmarkEnd w:id="0"/>
    </w:p>
    <w:sectPr w:rsidR="00106FF1" w:rsidRPr="009C2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072"/>
    <w:rsid w:val="000D7FC1"/>
    <w:rsid w:val="00106FF1"/>
    <w:rsid w:val="00142B3A"/>
    <w:rsid w:val="001A3A93"/>
    <w:rsid w:val="00221023"/>
    <w:rsid w:val="00384A29"/>
    <w:rsid w:val="00397D6B"/>
    <w:rsid w:val="009C2321"/>
    <w:rsid w:val="00A84072"/>
    <w:rsid w:val="00B66831"/>
    <w:rsid w:val="00D60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5C002-AED0-4A9D-96BD-F9771C264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53260">
      <w:bodyDiv w:val="1"/>
      <w:marLeft w:val="0"/>
      <w:marRight w:val="0"/>
      <w:marTop w:val="0"/>
      <w:marBottom w:val="0"/>
      <w:divBdr>
        <w:top w:val="none" w:sz="0" w:space="0" w:color="auto"/>
        <w:left w:val="none" w:sz="0" w:space="0" w:color="auto"/>
        <w:bottom w:val="none" w:sz="0" w:space="0" w:color="auto"/>
        <w:right w:val="none" w:sz="0" w:space="0" w:color="auto"/>
      </w:divBdr>
    </w:div>
    <w:div w:id="275447969">
      <w:bodyDiv w:val="1"/>
      <w:marLeft w:val="0"/>
      <w:marRight w:val="0"/>
      <w:marTop w:val="0"/>
      <w:marBottom w:val="0"/>
      <w:divBdr>
        <w:top w:val="none" w:sz="0" w:space="0" w:color="auto"/>
        <w:left w:val="none" w:sz="0" w:space="0" w:color="auto"/>
        <w:bottom w:val="none" w:sz="0" w:space="0" w:color="auto"/>
        <w:right w:val="none" w:sz="0" w:space="0" w:color="auto"/>
      </w:divBdr>
    </w:div>
    <w:div w:id="341519045">
      <w:bodyDiv w:val="1"/>
      <w:marLeft w:val="0"/>
      <w:marRight w:val="0"/>
      <w:marTop w:val="0"/>
      <w:marBottom w:val="0"/>
      <w:divBdr>
        <w:top w:val="none" w:sz="0" w:space="0" w:color="auto"/>
        <w:left w:val="none" w:sz="0" w:space="0" w:color="auto"/>
        <w:bottom w:val="none" w:sz="0" w:space="0" w:color="auto"/>
        <w:right w:val="none" w:sz="0" w:space="0" w:color="auto"/>
      </w:divBdr>
    </w:div>
    <w:div w:id="466821416">
      <w:bodyDiv w:val="1"/>
      <w:marLeft w:val="0"/>
      <w:marRight w:val="0"/>
      <w:marTop w:val="0"/>
      <w:marBottom w:val="0"/>
      <w:divBdr>
        <w:top w:val="none" w:sz="0" w:space="0" w:color="auto"/>
        <w:left w:val="none" w:sz="0" w:space="0" w:color="auto"/>
        <w:bottom w:val="none" w:sz="0" w:space="0" w:color="auto"/>
        <w:right w:val="none" w:sz="0" w:space="0" w:color="auto"/>
      </w:divBdr>
    </w:div>
    <w:div w:id="678433969">
      <w:bodyDiv w:val="1"/>
      <w:marLeft w:val="0"/>
      <w:marRight w:val="0"/>
      <w:marTop w:val="0"/>
      <w:marBottom w:val="0"/>
      <w:divBdr>
        <w:top w:val="none" w:sz="0" w:space="0" w:color="auto"/>
        <w:left w:val="none" w:sz="0" w:space="0" w:color="auto"/>
        <w:bottom w:val="none" w:sz="0" w:space="0" w:color="auto"/>
        <w:right w:val="none" w:sz="0" w:space="0" w:color="auto"/>
      </w:divBdr>
    </w:div>
    <w:div w:id="707680041">
      <w:bodyDiv w:val="1"/>
      <w:marLeft w:val="0"/>
      <w:marRight w:val="0"/>
      <w:marTop w:val="0"/>
      <w:marBottom w:val="0"/>
      <w:divBdr>
        <w:top w:val="none" w:sz="0" w:space="0" w:color="auto"/>
        <w:left w:val="none" w:sz="0" w:space="0" w:color="auto"/>
        <w:bottom w:val="none" w:sz="0" w:space="0" w:color="auto"/>
        <w:right w:val="none" w:sz="0" w:space="0" w:color="auto"/>
      </w:divBdr>
    </w:div>
    <w:div w:id="947156065">
      <w:bodyDiv w:val="1"/>
      <w:marLeft w:val="0"/>
      <w:marRight w:val="0"/>
      <w:marTop w:val="0"/>
      <w:marBottom w:val="0"/>
      <w:divBdr>
        <w:top w:val="none" w:sz="0" w:space="0" w:color="auto"/>
        <w:left w:val="none" w:sz="0" w:space="0" w:color="auto"/>
        <w:bottom w:val="none" w:sz="0" w:space="0" w:color="auto"/>
        <w:right w:val="none" w:sz="0" w:space="0" w:color="auto"/>
      </w:divBdr>
      <w:divsChild>
        <w:div w:id="2029411062">
          <w:marLeft w:val="0"/>
          <w:marRight w:val="0"/>
          <w:marTop w:val="0"/>
          <w:marBottom w:val="0"/>
          <w:divBdr>
            <w:top w:val="none" w:sz="0" w:space="0" w:color="auto"/>
            <w:left w:val="none" w:sz="0" w:space="0" w:color="auto"/>
            <w:bottom w:val="none" w:sz="0" w:space="0" w:color="auto"/>
            <w:right w:val="none" w:sz="0" w:space="0" w:color="auto"/>
          </w:divBdr>
          <w:divsChild>
            <w:div w:id="2051176472">
              <w:marLeft w:val="0"/>
              <w:marRight w:val="0"/>
              <w:marTop w:val="0"/>
              <w:marBottom w:val="0"/>
              <w:divBdr>
                <w:top w:val="none" w:sz="0" w:space="0" w:color="auto"/>
                <w:left w:val="none" w:sz="0" w:space="0" w:color="auto"/>
                <w:bottom w:val="none" w:sz="0" w:space="0" w:color="auto"/>
                <w:right w:val="none" w:sz="0" w:space="0" w:color="auto"/>
              </w:divBdr>
            </w:div>
            <w:div w:id="1324550155">
              <w:marLeft w:val="0"/>
              <w:marRight w:val="0"/>
              <w:marTop w:val="0"/>
              <w:marBottom w:val="0"/>
              <w:divBdr>
                <w:top w:val="none" w:sz="0" w:space="0" w:color="auto"/>
                <w:left w:val="none" w:sz="0" w:space="0" w:color="auto"/>
                <w:bottom w:val="none" w:sz="0" w:space="0" w:color="auto"/>
                <w:right w:val="none" w:sz="0" w:space="0" w:color="auto"/>
              </w:divBdr>
            </w:div>
            <w:div w:id="135997157">
              <w:marLeft w:val="0"/>
              <w:marRight w:val="0"/>
              <w:marTop w:val="0"/>
              <w:marBottom w:val="0"/>
              <w:divBdr>
                <w:top w:val="none" w:sz="0" w:space="0" w:color="auto"/>
                <w:left w:val="none" w:sz="0" w:space="0" w:color="auto"/>
                <w:bottom w:val="none" w:sz="0" w:space="0" w:color="auto"/>
                <w:right w:val="none" w:sz="0" w:space="0" w:color="auto"/>
              </w:divBdr>
            </w:div>
            <w:div w:id="6392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91427">
      <w:bodyDiv w:val="1"/>
      <w:marLeft w:val="0"/>
      <w:marRight w:val="0"/>
      <w:marTop w:val="0"/>
      <w:marBottom w:val="0"/>
      <w:divBdr>
        <w:top w:val="none" w:sz="0" w:space="0" w:color="auto"/>
        <w:left w:val="none" w:sz="0" w:space="0" w:color="auto"/>
        <w:bottom w:val="none" w:sz="0" w:space="0" w:color="auto"/>
        <w:right w:val="none" w:sz="0" w:space="0" w:color="auto"/>
      </w:divBdr>
    </w:div>
    <w:div w:id="1410082951">
      <w:bodyDiv w:val="1"/>
      <w:marLeft w:val="0"/>
      <w:marRight w:val="0"/>
      <w:marTop w:val="0"/>
      <w:marBottom w:val="0"/>
      <w:divBdr>
        <w:top w:val="none" w:sz="0" w:space="0" w:color="auto"/>
        <w:left w:val="none" w:sz="0" w:space="0" w:color="auto"/>
        <w:bottom w:val="none" w:sz="0" w:space="0" w:color="auto"/>
        <w:right w:val="none" w:sz="0" w:space="0" w:color="auto"/>
      </w:divBdr>
    </w:div>
    <w:div w:id="1634872027">
      <w:bodyDiv w:val="1"/>
      <w:marLeft w:val="0"/>
      <w:marRight w:val="0"/>
      <w:marTop w:val="0"/>
      <w:marBottom w:val="0"/>
      <w:divBdr>
        <w:top w:val="none" w:sz="0" w:space="0" w:color="auto"/>
        <w:left w:val="none" w:sz="0" w:space="0" w:color="auto"/>
        <w:bottom w:val="none" w:sz="0" w:space="0" w:color="auto"/>
        <w:right w:val="none" w:sz="0" w:space="0" w:color="auto"/>
      </w:divBdr>
    </w:div>
    <w:div w:id="1639847073">
      <w:bodyDiv w:val="1"/>
      <w:marLeft w:val="0"/>
      <w:marRight w:val="0"/>
      <w:marTop w:val="0"/>
      <w:marBottom w:val="0"/>
      <w:divBdr>
        <w:top w:val="none" w:sz="0" w:space="0" w:color="auto"/>
        <w:left w:val="none" w:sz="0" w:space="0" w:color="auto"/>
        <w:bottom w:val="none" w:sz="0" w:space="0" w:color="auto"/>
        <w:right w:val="none" w:sz="0" w:space="0" w:color="auto"/>
      </w:divBdr>
    </w:div>
    <w:div w:id="1689939886">
      <w:bodyDiv w:val="1"/>
      <w:marLeft w:val="0"/>
      <w:marRight w:val="0"/>
      <w:marTop w:val="0"/>
      <w:marBottom w:val="0"/>
      <w:divBdr>
        <w:top w:val="none" w:sz="0" w:space="0" w:color="auto"/>
        <w:left w:val="none" w:sz="0" w:space="0" w:color="auto"/>
        <w:bottom w:val="none" w:sz="0" w:space="0" w:color="auto"/>
        <w:right w:val="none" w:sz="0" w:space="0" w:color="auto"/>
      </w:divBdr>
    </w:div>
    <w:div w:id="1749384353">
      <w:bodyDiv w:val="1"/>
      <w:marLeft w:val="0"/>
      <w:marRight w:val="0"/>
      <w:marTop w:val="0"/>
      <w:marBottom w:val="0"/>
      <w:divBdr>
        <w:top w:val="none" w:sz="0" w:space="0" w:color="auto"/>
        <w:left w:val="none" w:sz="0" w:space="0" w:color="auto"/>
        <w:bottom w:val="none" w:sz="0" w:space="0" w:color="auto"/>
        <w:right w:val="none" w:sz="0" w:space="0" w:color="auto"/>
      </w:divBdr>
    </w:div>
    <w:div w:id="1797529891">
      <w:bodyDiv w:val="1"/>
      <w:marLeft w:val="0"/>
      <w:marRight w:val="0"/>
      <w:marTop w:val="0"/>
      <w:marBottom w:val="0"/>
      <w:divBdr>
        <w:top w:val="none" w:sz="0" w:space="0" w:color="auto"/>
        <w:left w:val="none" w:sz="0" w:space="0" w:color="auto"/>
        <w:bottom w:val="none" w:sz="0" w:space="0" w:color="auto"/>
        <w:right w:val="none" w:sz="0" w:space="0" w:color="auto"/>
      </w:divBdr>
      <w:divsChild>
        <w:div w:id="1437097970">
          <w:marLeft w:val="0"/>
          <w:marRight w:val="0"/>
          <w:marTop w:val="0"/>
          <w:marBottom w:val="0"/>
          <w:divBdr>
            <w:top w:val="none" w:sz="0" w:space="0" w:color="auto"/>
            <w:left w:val="none" w:sz="0" w:space="0" w:color="auto"/>
            <w:bottom w:val="none" w:sz="0" w:space="0" w:color="auto"/>
            <w:right w:val="none" w:sz="0" w:space="0" w:color="auto"/>
          </w:divBdr>
          <w:divsChild>
            <w:div w:id="1039159496">
              <w:marLeft w:val="0"/>
              <w:marRight w:val="0"/>
              <w:marTop w:val="0"/>
              <w:marBottom w:val="0"/>
              <w:divBdr>
                <w:top w:val="none" w:sz="0" w:space="0" w:color="auto"/>
                <w:left w:val="none" w:sz="0" w:space="0" w:color="auto"/>
                <w:bottom w:val="none" w:sz="0" w:space="0" w:color="auto"/>
                <w:right w:val="none" w:sz="0" w:space="0" w:color="auto"/>
              </w:divBdr>
            </w:div>
            <w:div w:id="663430927">
              <w:marLeft w:val="0"/>
              <w:marRight w:val="0"/>
              <w:marTop w:val="0"/>
              <w:marBottom w:val="0"/>
              <w:divBdr>
                <w:top w:val="none" w:sz="0" w:space="0" w:color="auto"/>
                <w:left w:val="none" w:sz="0" w:space="0" w:color="auto"/>
                <w:bottom w:val="none" w:sz="0" w:space="0" w:color="auto"/>
                <w:right w:val="none" w:sz="0" w:space="0" w:color="auto"/>
              </w:divBdr>
            </w:div>
            <w:div w:id="1916358090">
              <w:marLeft w:val="0"/>
              <w:marRight w:val="0"/>
              <w:marTop w:val="0"/>
              <w:marBottom w:val="0"/>
              <w:divBdr>
                <w:top w:val="none" w:sz="0" w:space="0" w:color="auto"/>
                <w:left w:val="none" w:sz="0" w:space="0" w:color="auto"/>
                <w:bottom w:val="none" w:sz="0" w:space="0" w:color="auto"/>
                <w:right w:val="none" w:sz="0" w:space="0" w:color="auto"/>
              </w:divBdr>
            </w:div>
            <w:div w:id="13291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4CAB9-270D-4FA1-A01D-E84FD9145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Umale, Chetan (Cognizant)</cp:lastModifiedBy>
  <cp:revision>12</cp:revision>
  <dcterms:created xsi:type="dcterms:W3CDTF">2017-05-15T10:27:00Z</dcterms:created>
  <dcterms:modified xsi:type="dcterms:W3CDTF">2017-05-15T11:16:00Z</dcterms:modified>
</cp:coreProperties>
</file>