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AWS Purging and Archival Strategies</w:t>
      </w:r>
    </w:p>
    <w:p>
      <w:r>
        <w:t>Purging and archival strategies are critical components of data lifecycle management in AWS. They ensure compliance, optimize costs, and maintain system performance by retaining only necessary data, archiving older data, and securely purging obsolete data.</w:t>
      </w:r>
    </w:p>
    <w:p>
      <w:pPr>
        <w:pStyle w:val="Heading2"/>
      </w:pPr>
      <w:r>
        <w:t>1. Objectives of Purging and Archival</w:t>
      </w:r>
    </w:p>
    <w:p>
      <w:r>
        <w:t>- Ensure compliance with regulatory and organizational requirements</w:t>
        <w:br/>
        <w:t>- Optimize storage costs by archiving infrequently accessed data</w:t>
        <w:br/>
        <w:t>- Improve system performance by reducing unnecessary data</w:t>
        <w:br/>
        <w:t>- Ensure secure deletion (purging) of obsolete and sensitive data</w:t>
        <w:br/>
        <w:t>- Provide reliable access to archived data when needed</w:t>
      </w:r>
    </w:p>
    <w:p>
      <w:pPr>
        <w:pStyle w:val="Heading2"/>
      </w:pPr>
      <w:r>
        <w:t>2. Data Classification</w:t>
      </w:r>
    </w:p>
    <w:p>
      <w:r>
        <w:t>Effective purging and archival start with data classification:</w:t>
        <w:br/>
        <w:t>- **Hot Data:** Frequently accessed, real-time data stored in high-performance storage (Amazon EBS, Amazon RDS, DynamoDB).</w:t>
        <w:br/>
        <w:t>- **Warm Data:** Moderately accessed data stored in scalable services (Amazon S3 Standard, Amazon Redshift).</w:t>
        <w:br/>
        <w:t>- **Cold Data:** Rarely accessed data moved to archival storage (Amazon S3 Glacier, Glacier Deep Archive).</w:t>
        <w:br/>
        <w:t>- **Expired Data:** Data that is no longer needed and should be purged securely.</w:t>
      </w:r>
    </w:p>
    <w:p>
      <w:pPr>
        <w:pStyle w:val="Heading2"/>
      </w:pPr>
      <w:r>
        <w:t>3. Archival Strategies</w:t>
      </w:r>
    </w:p>
    <w:p>
      <w:pPr>
        <w:pStyle w:val="Heading3"/>
      </w:pPr>
      <w:r>
        <w:t>3.1 S3 Lifecycle Policies</w:t>
      </w:r>
    </w:p>
    <w:p>
      <w:r>
        <w:t>- Transition objects from S3 Standard to S3 Standard-IA, S3 Glacier, or S3 Glacier Deep Archive.</w:t>
        <w:br/>
        <w:t>- Use lifecycle rules to automatically archive objects based on age or tags.</w:t>
      </w:r>
    </w:p>
    <w:p>
      <w:pPr>
        <w:pStyle w:val="Heading3"/>
      </w:pPr>
      <w:r>
        <w:t>3.2 Database Archival</w:t>
      </w:r>
    </w:p>
    <w:p>
      <w:r>
        <w:t>- Export old RDS data to Amazon S3 for archival.</w:t>
        <w:br/>
        <w:t>- Use Amazon Redshift UNLOAD to archive data to S3.</w:t>
        <w:br/>
        <w:t>- Apply DynamoDB TTL (Time-to-Live) for automatic expiration.</w:t>
      </w:r>
    </w:p>
    <w:p>
      <w:pPr>
        <w:pStyle w:val="Heading3"/>
      </w:pPr>
      <w:r>
        <w:t>3.3 Logging and Security Data Archival</w:t>
      </w:r>
    </w:p>
    <w:p>
      <w:r>
        <w:t>- Archive CloudTrail, VPC Flow Logs, and CloudWatch Logs to Amazon S3 with lifecycle policies.</w:t>
        <w:br/>
        <w:t>- Integrate with Amazon OpenSearch snapshots for log archival.</w:t>
        <w:br/>
        <w:t>- Encrypt all archived data using AWS KMS.</w:t>
      </w:r>
    </w:p>
    <w:p>
      <w:pPr>
        <w:pStyle w:val="Heading2"/>
      </w:pPr>
      <w:r>
        <w:t>4. Purging Strategies</w:t>
      </w:r>
    </w:p>
    <w:p>
      <w:pPr>
        <w:pStyle w:val="Heading3"/>
      </w:pPr>
      <w:r>
        <w:t>4.1 Automated Data Deletion</w:t>
      </w:r>
    </w:p>
    <w:p>
      <w:r>
        <w:t>- Use S3 Object Expiration rules for automatic purging.</w:t>
        <w:br/>
        <w:t>- Configure DynamoDB TTL for automatic record expiration.</w:t>
        <w:br/>
        <w:t>- Apply retention settings in CloudWatch Logs for log purging.</w:t>
      </w:r>
    </w:p>
    <w:p>
      <w:pPr>
        <w:pStyle w:val="Heading3"/>
      </w:pPr>
      <w:r>
        <w:t>4.2 Secure Data Deletion</w:t>
      </w:r>
    </w:p>
    <w:p>
      <w:r>
        <w:t>- Enable versioning in S3 and purge old versions with lifecycle policies.</w:t>
        <w:br/>
        <w:t>- Use S3 Object Lock with compliance mode to enforce retention until expiry.</w:t>
        <w:br/>
        <w:t>- Follow NIST standards for secure deletion of sensitive data.</w:t>
      </w:r>
    </w:p>
    <w:p>
      <w:pPr>
        <w:pStyle w:val="Heading3"/>
      </w:pPr>
      <w:r>
        <w:t>4.3 Manual and Controlled Purging</w:t>
      </w:r>
    </w:p>
    <w:p>
      <w:r>
        <w:t>- Implement approval workflows for manual purging of critical datasets.</w:t>
        <w:br/>
        <w:t>- Ensure audit logging of purge operations.</w:t>
        <w:br/>
        <w:t>- Restrict purge permissions with IAM least privilege policies.</w:t>
      </w:r>
    </w:p>
    <w:p>
      <w:pPr>
        <w:pStyle w:val="Heading2"/>
      </w:pPr>
      <w:r>
        <w:t>5. Governance and Compliance</w:t>
      </w:r>
    </w:p>
    <w:p>
      <w:r>
        <w:t>- Align archival and purging with compliance frameworks (GDPR, HIPAA, SOX).</w:t>
        <w:br/>
        <w:t>- Use AWS Config to enforce lifecycle rules.</w:t>
        <w:br/>
        <w:t>- Maintain audit trails of archival and purging activities.</w:t>
        <w:br/>
        <w:t>- Define data retention policies per dataset.</w:t>
      </w:r>
    </w:p>
    <w:p>
      <w:pPr>
        <w:pStyle w:val="Heading2"/>
      </w:pPr>
      <w:r>
        <w:t>6. Cost Optimization Considerations</w:t>
      </w:r>
    </w:p>
    <w:p>
      <w:r>
        <w:t>- Use S3 Glacier and Glacier Deep Archive for lowest-cost long-term archival.</w:t>
        <w:br/>
        <w:t>- Apply S3 Intelligent-Tiering for dynamic cost optimization.</w:t>
        <w:br/>
        <w:t>- Regularly review storage metrics in AWS Cost Explorer.</w:t>
        <w:br/>
        <w:t>- Delete unnecessary intermediate or temporary data.</w:t>
      </w:r>
    </w:p>
    <w:p>
      <w:pPr>
        <w:pStyle w:val="Heading2"/>
      </w:pPr>
      <w:r>
        <w:t>7. Best Practices</w:t>
      </w:r>
    </w:p>
    <w:p>
      <w:r>
        <w:t>- Automate archival and purging with lifecycle policies.</w:t>
        <w:br/>
        <w:t>- Encrypt archived data with AWS KMS.</w:t>
        <w:br/>
        <w:t>- Use cross-region replication for archival data durability.</w:t>
        <w:br/>
        <w:t>- Test retrieval processes for archived data.</w:t>
        <w:br/>
        <w:t>- Regularly review retention and purge policies.</w:t>
      </w:r>
    </w:p>
    <w:p>
      <w:pPr>
        <w:pStyle w:val="Heading2"/>
      </w:pPr>
      <w:r>
        <w:t>Conclusion</w:t>
      </w:r>
    </w:p>
    <w:p>
      <w:r>
        <w:t>A well-designed purging and archival strategy in AWS ensures compliance, enhances security, reduces costs, and maintains operational efficiency. By leveraging AWS services such as S3 Lifecycle, Glacier, DynamoDB TTL, and CloudWatch retention policies, organizations can achieve automated, secure, and cost-effective data lifecycle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