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B3541E"/>
          <w:sz w:val="44"/>
          <w:szCs w:val="44"/>
        </w:rPr>
        <w:t xml:space="preserve">High-Pay Niche Research Summary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Why these 8 channels were added, and an honest note on the two Reddit threads you shared.</w:t>
      </w:r>
    </w:p>
    <w:p>
      <w:pPr>
        <w:pStyle w:val="Heading1"/>
        <w:spacing w:after="150" w:before="300"/>
      </w:pPr>
      <w:r>
        <w:t xml:space="preserve">What happened with the two Reddit links</w:t>
      </w:r>
    </w:p>
    <w:p>
      <w:pPr>
        <w:spacing w:after="120"/>
      </w:pPr>
      <w:r>
        <w:t xml:space="preserve">Both Reddit threads you shared (r/passive_income and r/ReelFarmer) could not be fetched directly — Reddit blocks this tool's fetcher with a 403/challenge response on both the original request and a retry. This is a platform-side block, not something I can route around (I don't use workarounds like raw curl/browser automation to bypass fetch restrictions). Search also didn't surface the actual thread content, only unrelated gumroad ‘buy my guide’ listings.</w:t>
      </w:r>
    </w:p>
    <w:p>
      <w:pPr>
        <w:spacing w:after="120"/>
      </w:pPr>
      <w:r>
        <w:rPr>
          <w:b/>
          <w:bCs/>
        </w:rPr>
        <w:t xml:space="preserve">So the 8 channels below are NOT pulled from those threads. They're built from current (Aug 2026) faceless-YouTube RPM/niche research aggregators, cited below. If you can copy-paste the actual text of either Reddit post/comment into the chat, I can fold in anything genuinely different from what's here.</w:t>
      </w:r>
    </w:p>
    <w:p>
      <w:pPr>
        <w:pStyle w:val="Heading1"/>
        <w:spacing w:after="150" w:before="300"/>
      </w:pPr>
      <w:r>
        <w:t xml:space="preserve">Why the original 10 channels felt ‘outdated’</w:t>
      </w:r>
    </w:p>
    <w:p>
      <w:pPr>
        <w:spacing w:after="120"/>
      </w:pPr>
      <w:r>
        <w:t xml:space="preserve">Mythology, ancient history, and space documentary content is real and can work, but it's a slow-build niche — long average watch time needed, smaller total search demand, and it competes with well-established channels that have years of head start. It's a reasonable long-term bet, not a fast one. It's kept intact in channels/ in case you want to run it in parallel.</w:t>
      </w:r>
    </w:p>
    <w:p>
      <w:pPr>
        <w:pStyle w:val="Heading1"/>
        <w:spacing w:after="150" w:before="300"/>
      </w:pPr>
      <w:r>
        <w:t xml:space="preserve">Selection criteria for the new 8</w:t>
      </w:r>
    </w:p>
    <w:p>
      <w:pPr>
        <w:spacing w:after="120"/>
      </w:pPr>
      <w:r>
        <w:t xml:space="preserve">Picked for the combination of: higher RPM (creator revenue per 1,000 views, not just ad CPM), lower current channel-count/competition, format proven to drive fast view velocity (first-person story/confession narration is one of the highest-retention formats on Shorts and long-form right now), and still simple enough for the same free automation pipeline.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700"/>
        <w:gridCol w:w="3100"/>
      </w:tblGrid>
      <w:tr>
        <w:tc>
          <w:tcPr>
            <w:tcW w:type="dxa" w:w="3400"/>
            <w:shd w:fill="B3541E" w:val="clear"/>
          </w:tcPr>
          <w:p>
            <w:r>
              <w:rPr>
                <w:b/>
                <w:bCs/>
                <w:color w:val="FFFFFF"/>
              </w:rPr>
              <w:t xml:space="preserve">Niche</w:t>
            </w:r>
          </w:p>
        </w:tc>
        <w:tc>
          <w:tcPr>
            <w:tcW w:type="dxa" w:w="1600"/>
            <w:shd w:fill="B3541E" w:val="clear"/>
          </w:tcPr>
          <w:p>
            <w:r>
              <w:rPr>
                <w:b/>
                <w:bCs/>
                <w:color w:val="FFFFFF"/>
              </w:rPr>
              <w:t xml:space="preserve">Est. RPM</w:t>
            </w:r>
          </w:p>
        </w:tc>
        <w:tc>
          <w:tcPr>
            <w:tcW w:type="dxa" w:w="1700"/>
            <w:shd w:fill="B3541E" w:val="clear"/>
          </w:tcPr>
          <w:p>
            <w:r>
              <w:rPr>
                <w:b/>
                <w:bCs/>
                <w:color w:val="FFFFFF"/>
              </w:rPr>
              <w:t xml:space="preserve">Competition</w:t>
            </w:r>
          </w:p>
        </w:tc>
        <w:tc>
          <w:tcPr>
            <w:tcW w:type="dxa" w:w="3100"/>
            <w:shd w:fill="B3541E" w:val="clear"/>
          </w:tcPr>
          <w:p>
            <w:r>
              <w:rPr>
                <w:b/>
                <w:bCs/>
                <w:color w:val="FFFFFF"/>
              </w:rPr>
              <w:t xml:space="preserve">Why it's faster</w:t>
            </w:r>
          </w:p>
        </w:tc>
      </w:tr>
      <w:tr>
        <w:tc>
          <w:tcPr>
            <w:tcW w:type="dxa" w:w="3400"/>
          </w:tcPr>
          <w:p>
            <w:r>
              <w:t xml:space="preserve">Betrayal &amp; Revenge Stories</w:t>
            </w:r>
          </w:p>
        </w:tc>
        <w:tc>
          <w:tcPr>
            <w:tcW w:type="dxa" w:w="1600"/>
          </w:tcPr>
          <w:p>
            <w:r>
              <w:t xml:space="preserve">$12.82</w:t>
            </w:r>
          </w:p>
        </w:tc>
        <w:tc>
          <w:tcPr>
            <w:tcW w:type="dxa" w:w="1700"/>
          </w:tcPr>
          <w:p>
            <w:r>
              <w:t xml:space="preserve">Low</w:t>
            </w:r>
          </w:p>
        </w:tc>
        <w:tc>
          <w:tcPr>
            <w:tcW w:type="dxa" w:w="3100"/>
          </w:tcPr>
          <w:p>
            <w:r>
              <w:t xml:space="preserve">21x growth rate; highest retention story format right now</w:t>
            </w:r>
          </w:p>
        </w:tc>
      </w:tr>
      <w:tr>
        <w:tc>
          <w:tcPr>
            <w:tcW w:type="dxa" w:w="3400"/>
          </w:tcPr>
          <w:p>
            <w:r>
              <w:t xml:space="preserve">English Learning Podcasts</w:t>
            </w:r>
          </w:p>
        </w:tc>
        <w:tc>
          <w:tcPr>
            <w:tcW w:type="dxa" w:w="1600"/>
          </w:tcPr>
          <w:p>
            <w:r>
              <w:t xml:space="preserve">$11.88</w:t>
            </w:r>
          </w:p>
        </w:tc>
        <w:tc>
          <w:tcPr>
            <w:tcW w:type="dxa" w:w="1700"/>
          </w:tcPr>
          <w:p>
            <w:r>
              <w:t xml:space="preserve">Low-Med</w:t>
            </w:r>
          </w:p>
        </w:tc>
        <w:tc>
          <w:tcPr>
            <w:tcW w:type="dxa" w:w="3100"/>
          </w:tcPr>
          <w:p>
            <w:r>
              <w:t xml:space="preserve">21x growth; evergreen — old episodes keep earning views for years</w:t>
            </w:r>
          </w:p>
        </w:tc>
      </w:tr>
      <w:tr>
        <w:tc>
          <w:tcPr>
            <w:tcW w:type="dxa" w:w="3400"/>
          </w:tcPr>
          <w:p>
            <w:r>
              <w:t xml:space="preserve">Sleep &amp; Healing Soundscapes</w:t>
            </w:r>
          </w:p>
        </w:tc>
        <w:tc>
          <w:tcPr>
            <w:tcW w:type="dxa" w:w="1600"/>
          </w:tcPr>
          <w:p>
            <w:r>
              <w:t xml:space="preserve">$10.92</w:t>
            </w:r>
          </w:p>
        </w:tc>
        <w:tc>
          <w:tcPr>
            <w:tcW w:type="dxa" w:w="1700"/>
          </w:tcPr>
          <w:p>
            <w:r>
              <w:t xml:space="preserve">Low</w:t>
            </w:r>
          </w:p>
        </w:tc>
        <w:tc>
          <w:tcPr>
            <w:tcW w:type="dxa" w:w="3100"/>
          </w:tcPr>
          <w:p>
            <w:r>
              <w:t xml:space="preserve">Near-zero editing once template exists; huge search volume</w:t>
            </w:r>
          </w:p>
        </w:tc>
      </w:tr>
      <w:tr>
        <w:tc>
          <w:tcPr>
            <w:tcW w:type="dxa" w:w="3400"/>
          </w:tcPr>
          <w:p>
            <w:r>
              <w:t xml:space="preserve">Literary Analysis &amp; Reviews</w:t>
            </w:r>
          </w:p>
        </w:tc>
        <w:tc>
          <w:tcPr>
            <w:tcW w:type="dxa" w:w="1600"/>
          </w:tcPr>
          <w:p>
            <w:r>
              <w:t xml:space="preserve">$9.15</w:t>
            </w:r>
          </w:p>
        </w:tc>
        <w:tc>
          <w:tcPr>
            <w:tcW w:type="dxa" w:w="1700"/>
          </w:tcPr>
          <w:p>
            <w:r>
              <w:t xml:space="preserve">Low</w:t>
            </w:r>
          </w:p>
        </w:tc>
        <w:tc>
          <w:tcPr>
            <w:tcW w:type="dxa" w:w="3100"/>
          </w:tcPr>
          <w:p>
            <w:r>
              <w:t xml:space="preserve">~10K competing channels, older/affluent audience, low saturation</w:t>
            </w:r>
          </w:p>
        </w:tc>
      </w:tr>
      <w:tr>
        <w:tc>
          <w:tcPr>
            <w:tcW w:type="dxa" w:w="3400"/>
          </w:tcPr>
          <w:p>
            <w:r>
              <w:t xml:space="preserve">Court Drama Stories</w:t>
            </w:r>
          </w:p>
        </w:tc>
        <w:tc>
          <w:tcPr>
            <w:tcW w:type="dxa" w:w="1600"/>
          </w:tcPr>
          <w:p>
            <w:r>
              <w:t xml:space="preserve">$9.03</w:t>
            </w:r>
          </w:p>
        </w:tc>
        <w:tc>
          <w:tcPr>
            <w:tcW w:type="dxa" w:w="1700"/>
          </w:tcPr>
          <w:p>
            <w:r>
              <w:t xml:space="preserve">Low</w:t>
            </w:r>
          </w:p>
        </w:tc>
        <w:tc>
          <w:tcPr>
            <w:tcW w:type="dxa" w:w="3100"/>
          </w:tcPr>
          <w:p>
            <w:r>
              <w:t xml:space="preserve">High retention, low competition, easy to template</w:t>
            </w:r>
          </w:p>
        </w:tc>
      </w:tr>
      <w:tr>
        <w:tc>
          <w:tcPr>
            <w:tcW w:type="dxa" w:w="3400"/>
          </w:tcPr>
          <w:p>
            <w:r>
              <w:t xml:space="preserve">Veteran Kindness Stories</w:t>
            </w:r>
          </w:p>
        </w:tc>
        <w:tc>
          <w:tcPr>
            <w:tcW w:type="dxa" w:w="1600"/>
          </w:tcPr>
          <w:p>
            <w:r>
              <w:t xml:space="preserve">$7.13</w:t>
            </w:r>
          </w:p>
        </w:tc>
        <w:tc>
          <w:tcPr>
            <w:tcW w:type="dxa" w:w="1700"/>
          </w:tcPr>
          <w:p>
            <w:r>
              <w:t xml:space="preserve">Low</w:t>
            </w:r>
          </w:p>
        </w:tc>
        <w:tc>
          <w:tcPr>
            <w:tcW w:type="dxa" w:w="3100"/>
          </w:tcPr>
          <w:p>
            <w:r>
              <w:t xml:space="preserve">Feel-good format shares heavily, low competition</w:t>
            </w:r>
          </w:p>
        </w:tc>
      </w:tr>
      <w:tr>
        <w:tc>
          <w:tcPr>
            <w:tcW w:type="dxa" w:w="3400"/>
          </w:tcPr>
          <w:p>
            <w:r>
              <w:t xml:space="preserve">Senior Health &amp; Longevity</w:t>
            </w:r>
          </w:p>
        </w:tc>
        <w:tc>
          <w:tcPr>
            <w:tcW w:type="dxa" w:w="1600"/>
          </w:tcPr>
          <w:p>
            <w:r>
              <w:t xml:space="preserve">$6.17</w:t>
            </w:r>
          </w:p>
        </w:tc>
        <w:tc>
          <w:tcPr>
            <w:tcW w:type="dxa" w:w="1700"/>
          </w:tcPr>
          <w:p>
            <w:r>
              <w:t xml:space="preserve">Low</w:t>
            </w:r>
          </w:p>
        </w:tc>
        <w:tc>
          <w:tcPr>
            <w:tcW w:type="dxa" w:w="3100"/>
          </w:tcPr>
          <w:p>
            <w:r>
              <w:t xml:space="preserve">19x growth rate, underserved older-adult audience</w:t>
            </w:r>
          </w:p>
        </w:tc>
      </w:tr>
      <w:tr>
        <w:tc>
          <w:tcPr>
            <w:tcW w:type="dxa" w:w="3400"/>
          </w:tcPr>
          <w:p>
            <w:r>
              <w:t xml:space="preserve">Karma &amp; Justice Stories</w:t>
            </w:r>
          </w:p>
        </w:tc>
        <w:tc>
          <w:tcPr>
            <w:tcW w:type="dxa" w:w="1600"/>
          </w:tcPr>
          <w:p>
            <w:r>
              <w:t xml:space="preserve">$5.70</w:t>
            </w:r>
          </w:p>
        </w:tc>
        <w:tc>
          <w:tcPr>
            <w:tcW w:type="dxa" w:w="1700"/>
          </w:tcPr>
          <w:p>
            <w:r>
              <w:t xml:space="preserve">Medium</w:t>
            </w:r>
          </w:p>
        </w:tc>
        <w:tc>
          <w:tcPr>
            <w:tcW w:type="dxa" w:w="3100"/>
          </w:tcPr>
          <w:p>
            <w:r>
              <w:t xml:space="preserve">Extremely proven viral format (AITA/petty revenge style)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Sources</w:t>
      </w:r>
    </w:p>
    <w:p>
      <w:pPr>
        <w:spacing w:after="100"/>
      </w:pPr>
      <w:hyperlink w:history="1" r:id="rIdqlokssz5qby-5_zdakzch">
        <w:r>
          <w:rPr>
            <w:rStyle w:val="Hyperlink"/>
          </w:rPr>
          <w:t xml:space="preserve">OutlierKit — Most Profitable YouTube Niches 2026 (Real RPM Data)</w:t>
        </w:r>
      </w:hyperlink>
    </w:p>
    <w:p>
      <w:pPr>
        <w:spacing w:after="100"/>
      </w:pPr>
      <w:hyperlink w:history="1" r:id="rIdluwgoicaijmkjyiq6vx1u">
        <w:r>
          <w:rPr>
            <w:rStyle w:val="Hyperlink"/>
          </w:rPr>
          <w:t xml:space="preserve">Faceless.my — Top Faceless YouTube Niches 2026</w:t>
        </w:r>
      </w:hyperlink>
    </w:p>
    <w:p>
      <w:pPr>
        <w:pStyle w:val="Heading1"/>
        <w:spacing w:after="150" w:before="300"/>
      </w:pPr>
      <w:r>
        <w:t xml:space="preserve">The one honest caveat</w:t>
      </w:r>
    </w:p>
    <w:p>
      <w:pPr>
        <w:spacing w:after="120"/>
      </w:pPr>
      <w:r>
        <w:t xml:space="preserve">“Instant views” isn't something any content format can guarantee — RPM and growth-rate numbers describe what happens AFTER a channel gets traction, not a promise that any specific video goes viral. These 8 niches are picked because the format (short, emotionally hooky, first-person story) has the best realistic odds of fast early traction with zero subscriber base, not because success is automatic. Post consistently, watch your first 10-15 videos' retention graphs in YouTube Studio, and double down on whichever channel's numbers move first.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lokssz5qby-5_zdakzch" Type="http://schemas.openxmlformats.org/officeDocument/2006/relationships/hyperlink" Target="https://outlierkit.com/blog/most-profitable-youtube-niches" TargetMode="External"/><Relationship Id="rIdluwgoicaijmkjyiq6vx1u" Type="http://schemas.openxmlformats.org/officeDocument/2006/relationships/hyperlink" Target="https://faceless.my/niches/top-faceless-youtube-niches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2026-08-17T10:18:49.713Z</dcterms:created>
  <dcterms:modified xsi:type="dcterms:W3CDTF">2026-08-17T10:18:49.729Z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