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Pr>
        <w:drawing>
          <wp:anchor allowOverlap="1" behindDoc="1" distB="0" distT="0" distL="0" distR="0" hidden="0" layoutInCell="1" locked="0" relativeHeight="0" simplePos="0">
            <wp:simplePos x="0" y="0"/>
            <wp:positionH relativeFrom="page">
              <wp:posOffset>3092450</wp:posOffset>
            </wp:positionH>
            <wp:positionV relativeFrom="page">
              <wp:posOffset>4323079</wp:posOffset>
            </wp:positionV>
            <wp:extent cx="1374648" cy="2028443"/>
            <wp:effectExtent b="0" l="0" r="0" t="0"/>
            <wp:wrapNone/>
            <wp:docPr id="194402753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74648" cy="2028443"/>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8" w:type="default"/>
          <w:footerReference r:id="rId9" w:type="default"/>
          <w:pgSz w:h="16840" w:w="11910" w:orient="portrait"/>
          <w:pgMar w:bottom="1460" w:top="1340" w:left="1300" w:right="1320" w:header="710" w:footer="1261"/>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4289425" cy="1355725"/>
                <wp:effectExtent b="0" l="0" r="0" t="0"/>
                <wp:docPr id="1944027526" name=""/>
                <a:graphic>
                  <a:graphicData uri="http://schemas.microsoft.com/office/word/2010/wordprocessingShape">
                    <wps:wsp>
                      <wps:cNvSpPr/>
                      <wps:cNvPr id="11" name="Shape 11"/>
                      <wps:spPr>
                        <a:xfrm>
                          <a:off x="3207638" y="3108488"/>
                          <a:ext cx="4276725" cy="1343025"/>
                        </a:xfrm>
                        <a:custGeom>
                          <a:rect b="b" l="l" r="r" t="t"/>
                          <a:pathLst>
                            <a:path extrusionOk="0" h="1343025" w="4276725">
                              <a:moveTo>
                                <a:pt x="0" y="0"/>
                              </a:moveTo>
                              <a:lnTo>
                                <a:pt x="0" y="1343025"/>
                              </a:lnTo>
                              <a:lnTo>
                                <a:pt x="4276725" y="1343025"/>
                              </a:lnTo>
                              <a:lnTo>
                                <a:pt x="4276725"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0000000149011612" w:line="240"/>
                              <w:ind w:left="0" w:right="0" w:firstLine="0"/>
                              <w:jc w:val="left"/>
                              <w:textDirection w:val="btLr"/>
                            </w:pPr>
                          </w:p>
                          <w:p w:rsidR="00000000" w:rsidDel="00000000" w:rsidP="00000000" w:rsidRDefault="00000000" w:rsidRPr="00000000">
                            <w:pPr>
                              <w:spacing w:after="0" w:before="1.0000000149011612" w:line="240"/>
                              <w:ind w:left="143.99999618530273" w:right="0" w:firstLine="143.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4</w:t>
                            </w:r>
                          </w:p>
                          <w:p w:rsidR="00000000" w:rsidDel="00000000" w:rsidP="00000000" w:rsidRDefault="00000000" w:rsidRPr="00000000">
                            <w:pPr>
                              <w:spacing w:after="0" w:before="5"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1.0000000149011612" w:line="240"/>
                              <w:ind w:left="143.99999618530273" w:right="0" w:firstLine="143.99999618530273"/>
                              <w:jc w:val="left"/>
                              <w:textDirection w:val="btLr"/>
                            </w:pPr>
                            <w:r w:rsidDel="00000000" w:rsidR="00000000" w:rsidRPr="00000000">
                              <w:rPr>
                                <w:rFonts w:ascii="Times New Roman" w:cs="Times New Roman" w:eastAsia="Times New Roman" w:hAnsi="Times New Roman"/>
                                <w:b w:val="1"/>
                                <w:i w:val="0"/>
                                <w:smallCaps w:val="0"/>
                                <w:strike w:val="0"/>
                                <w:color w:val="000000"/>
                                <w:sz w:val="27"/>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TCP Header implementation</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4289425" cy="1355725"/>
                <wp:effectExtent b="0" l="0" r="0" t="0"/>
                <wp:docPr id="1944027526"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4289425" cy="1355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pStyle w:val="Heading1"/>
        <w:tabs>
          <w:tab w:val="left" w:leader="none" w:pos="1719"/>
          <w:tab w:val="left" w:leader="none" w:pos="7320"/>
        </w:tabs>
        <w:spacing w:before="83" w:lineRule="auto"/>
        <w:ind w:firstLine="140"/>
        <w:rPr>
          <w:b w:val="0"/>
          <w:i w:val="1"/>
        </w:rPr>
      </w:pPr>
      <w:r w:rsidDel="00000000" w:rsidR="00000000" w:rsidRPr="00000000">
        <w:rPr>
          <w:rtl w:val="0"/>
        </w:rPr>
        <w:t xml:space="preserve">Batch: </w:t>
      </w:r>
      <w:r w:rsidDel="00000000" w:rsidR="00000000" w:rsidRPr="00000000">
        <w:rPr>
          <w:rFonts w:ascii="Cambria" w:cs="Cambria" w:eastAsia="Cambria" w:hAnsi="Cambria"/>
          <w:b w:val="0"/>
          <w:i w:val="1"/>
          <w:rtl w:val="0"/>
        </w:rPr>
        <w:t xml:space="preserve">A4</w:t>
      </w:r>
      <w:r w:rsidDel="00000000" w:rsidR="00000000" w:rsidRPr="00000000">
        <w:rPr>
          <w:rtl w:val="0"/>
        </w:rPr>
        <w:tab/>
        <w:t xml:space="preserve">                       Roll No.:</w:t>
      </w:r>
      <w:r w:rsidDel="00000000" w:rsidR="00000000" w:rsidRPr="00000000">
        <w:rPr>
          <w:b w:val="0"/>
          <w:i w:val="1"/>
          <w:rtl w:val="0"/>
        </w:rPr>
        <w:t xml:space="preserve">16010422211</w:t>
      </w:r>
      <w:r w:rsidDel="00000000" w:rsidR="00000000" w:rsidRPr="00000000">
        <w:rPr>
          <w:rtl w:val="0"/>
        </w:rPr>
        <w:tab/>
        <w:t xml:space="preserve">Experiment No.:</w:t>
      </w:r>
      <w:r w:rsidDel="00000000" w:rsidR="00000000" w:rsidRPr="00000000">
        <w:rPr>
          <w:b w:val="0"/>
          <w:i w:val="1"/>
          <w:rtl w:val="0"/>
        </w:rPr>
        <w:t xml:space="preserve">4</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0">
      <w:pPr>
        <w:ind w:left="140" w:firstLine="0"/>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To write a program to implement TCP header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203200</wp:posOffset>
                </wp:positionH>
                <wp:positionV relativeFrom="paragraph">
                  <wp:posOffset>190500</wp:posOffset>
                </wp:positionV>
                <wp:extent cx="1270" cy="12700"/>
                <wp:effectExtent b="0" l="0" r="0" t="0"/>
                <wp:wrapTopAndBottom distB="0" distT="0"/>
                <wp:docPr id="1944027527" name=""/>
                <a:graphic>
                  <a:graphicData uri="http://schemas.microsoft.com/office/word/2010/wordprocessingShape">
                    <wps:wsp>
                      <wps:cNvSpPr/>
                      <wps:cNvPr id="12" name="Shape 12"/>
                      <wps:spPr>
                        <a:xfrm>
                          <a:off x="3313683" y="3779365"/>
                          <a:ext cx="5715635" cy="1270"/>
                        </a:xfrm>
                        <a:custGeom>
                          <a:rect b="b" l="l" r="r" t="t"/>
                          <a:pathLst>
                            <a:path extrusionOk="0" h="1270" w="5715635">
                              <a:moveTo>
                                <a:pt x="0" y="0"/>
                              </a:moveTo>
                              <a:lnTo>
                                <a:pt x="571563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190500</wp:posOffset>
                </wp:positionV>
                <wp:extent cx="1270" cy="12700"/>
                <wp:effectExtent b="0" l="0" r="0" t="0"/>
                <wp:wrapTopAndBottom distB="0" distT="0"/>
                <wp:docPr id="1944027527"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4">
      <w:pPr>
        <w:spacing w:before="90" w:lineRule="auto"/>
        <w:ind w:left="140" w:firstLine="0"/>
        <w:rPr>
          <w:sz w:val="24"/>
          <w:szCs w:val="24"/>
        </w:rPr>
      </w:pPr>
      <w:r w:rsidDel="00000000" w:rsidR="00000000" w:rsidRPr="00000000">
        <w:rPr>
          <w:b w:val="1"/>
          <w:sz w:val="24"/>
          <w:szCs w:val="24"/>
          <w:rtl w:val="0"/>
        </w:rPr>
        <w:t xml:space="preserve">Resources Used: </w:t>
      </w:r>
      <w:r w:rsidDel="00000000" w:rsidR="00000000" w:rsidRPr="00000000">
        <w:rPr>
          <w:sz w:val="24"/>
          <w:szCs w:val="24"/>
          <w:rtl w:val="0"/>
        </w:rPr>
        <w:t xml:space="preserve">Java /C/C++/Python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203200</wp:posOffset>
                </wp:positionH>
                <wp:positionV relativeFrom="paragraph">
                  <wp:posOffset>190500</wp:posOffset>
                </wp:positionV>
                <wp:extent cx="1270" cy="12700"/>
                <wp:effectExtent b="0" l="0" r="0" t="0"/>
                <wp:wrapTopAndBottom distB="0" distT="0"/>
                <wp:docPr id="1944027525" name=""/>
                <a:graphic>
                  <a:graphicData uri="http://schemas.microsoft.com/office/word/2010/wordprocessingShape">
                    <wps:wsp>
                      <wps:cNvSpPr/>
                      <wps:cNvPr id="10" name="Shape 10"/>
                      <wps:spPr>
                        <a:xfrm>
                          <a:off x="3314000" y="3779365"/>
                          <a:ext cx="5715000" cy="1270"/>
                        </a:xfrm>
                        <a:custGeom>
                          <a:rect b="b" l="l" r="r" t="t"/>
                          <a:pathLst>
                            <a:path extrusionOk="0" h="1270" w="5715000">
                              <a:moveTo>
                                <a:pt x="0" y="0"/>
                              </a:moveTo>
                              <a:lnTo>
                                <a:pt x="571500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190500</wp:posOffset>
                </wp:positionV>
                <wp:extent cx="1270" cy="12700"/>
                <wp:effectExtent b="0" l="0" r="0" t="0"/>
                <wp:wrapTopAndBottom distB="0" distT="0"/>
                <wp:docPr id="1944027525"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1"/>
        <w:ind w:firstLine="140"/>
        <w:rPr/>
      </w:pPr>
      <w:r w:rsidDel="00000000" w:rsidR="00000000" w:rsidRPr="00000000">
        <w:rPr>
          <w:rtl w:val="0"/>
        </w:rPr>
        <w:t xml:space="preserve">Theory: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0" w:right="113"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transport service is implemented by a transport protocol used between the two transport entities. Transport protocols resemble the data link protocols. Both have to deal with error control, sequencing, and flow control, among other issues. Differences are due to major dissimilarities between the environments in which the two protocols operate. The Internet has two main protocols in the transport layer, Connectionless protocol: UDP Connection-oriented protocol: TCP TCP (Transmission Control Protocol) was designed to provide a reliable end-to- end byte stream over an unreliable internetwork .</w:t>
      </w:r>
      <w:r w:rsidDel="00000000" w:rsidR="00000000" w:rsidRPr="00000000">
        <w:drawing>
          <wp:anchor allowOverlap="1" behindDoc="1" distB="0" distT="0" distL="0" distR="0" hidden="0" layoutInCell="1" locked="0" relativeHeight="0" simplePos="0">
            <wp:simplePos x="0" y="0"/>
            <wp:positionH relativeFrom="column">
              <wp:posOffset>2266950</wp:posOffset>
            </wp:positionH>
            <wp:positionV relativeFrom="paragraph">
              <wp:posOffset>1307164</wp:posOffset>
            </wp:positionV>
            <wp:extent cx="1374648" cy="2028443"/>
            <wp:effectExtent b="0" l="0" r="0" t="0"/>
            <wp:wrapNone/>
            <wp:docPr id="194402752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74648" cy="2028443"/>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0" w:right="113"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TCP Protocol: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Every byte on a TCP connection has its own 32-bit sequence number. Separate 32-bit sequence numbers are used for acknowledgements and for the window mechanism. The sending and receiving TCP entities exchange data in the form of segments. A TCP segment consists of a fixed 20-byte header (plus an optional part) followed by zero or more data bytes. Two limits restrict the segment size. Each segment, including the TCP header, must fit in the 65,515-byte IP payload. Each network has a Maximum Transfer Unit, or MTU, and each segment must fit in the MTU. In practice, the MTU is generally 1500 bytes (the Ethernet payload size) and thus defines the upper bound on segment size. A segment that is too large for a n/w can be broken into multiple segments by a router. The basic protocol used by TCP entities is the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sliding window protocol</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When a sender transmits a segment, it also starts a timer. When the segment arrives at the destination, the receiving TCP entity sends back a segment (with data if any exist, otherwise without data) bearing an acknowledgement number equal to the next sequence number it expects to receive. If the sender's timer goes off before the acknowledgement is received, the sender transmits the segment again.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line="276" w:lineRule="auto"/>
        <w:ind w:left="140" w:right="118" w:firstLine="0"/>
        <w:jc w:val="both"/>
        <w:rPr>
          <w:sz w:val="23"/>
          <w:szCs w:val="23"/>
        </w:rPr>
        <w:sectPr>
          <w:type w:val="nextPage"/>
          <w:pgSz w:h="16840" w:w="11910" w:orient="portrait"/>
          <w:pgMar w:bottom="1460" w:top="1340" w:left="1300" w:right="1320" w:header="710" w:footer="1261"/>
        </w:sectPr>
      </w:pPr>
      <w:r w:rsidDel="00000000" w:rsidR="00000000" w:rsidRPr="00000000">
        <w:rPr>
          <w:b w:val="1"/>
          <w:sz w:val="23"/>
          <w:szCs w:val="23"/>
          <w:rtl w:val="0"/>
        </w:rPr>
        <w:t xml:space="preserve">The TCP Segment Header: </w:t>
      </w:r>
      <w:r w:rsidDel="00000000" w:rsidR="00000000" w:rsidRPr="00000000">
        <w:rPr>
          <w:sz w:val="23"/>
          <w:szCs w:val="23"/>
          <w:rtl w:val="0"/>
        </w:rPr>
        <w:t xml:space="preserve">The </w:t>
      </w:r>
      <w:r w:rsidDel="00000000" w:rsidR="00000000" w:rsidRPr="00000000">
        <w:rPr>
          <w:b w:val="1"/>
          <w:sz w:val="23"/>
          <w:szCs w:val="23"/>
          <w:rtl w:val="0"/>
        </w:rPr>
        <w:t xml:space="preserve">Source port </w:t>
      </w:r>
      <w:r w:rsidDel="00000000" w:rsidR="00000000" w:rsidRPr="00000000">
        <w:rPr>
          <w:sz w:val="23"/>
          <w:szCs w:val="23"/>
          <w:rtl w:val="0"/>
        </w:rPr>
        <w:t xml:space="preserve">and </w:t>
      </w:r>
      <w:r w:rsidDel="00000000" w:rsidR="00000000" w:rsidRPr="00000000">
        <w:rPr>
          <w:b w:val="1"/>
          <w:sz w:val="23"/>
          <w:szCs w:val="23"/>
          <w:rtl w:val="0"/>
        </w:rPr>
        <w:t xml:space="preserve">Destination port </w:t>
      </w:r>
      <w:r w:rsidDel="00000000" w:rsidR="00000000" w:rsidRPr="00000000">
        <w:rPr>
          <w:sz w:val="23"/>
          <w:szCs w:val="23"/>
          <w:rtl w:val="0"/>
        </w:rPr>
        <w:t xml:space="preserve">fields identify the local end points of the connection. A port plus its host's IP address forms a 48-bit unique end point (TSAP). The </w:t>
      </w:r>
      <w:r w:rsidDel="00000000" w:rsidR="00000000" w:rsidRPr="00000000">
        <w:rPr>
          <w:b w:val="1"/>
          <w:sz w:val="23"/>
          <w:szCs w:val="23"/>
          <w:rtl w:val="0"/>
        </w:rPr>
        <w:t xml:space="preserve">Sequence number </w:t>
      </w:r>
      <w:r w:rsidDel="00000000" w:rsidR="00000000" w:rsidRPr="00000000">
        <w:rPr>
          <w:sz w:val="23"/>
          <w:szCs w:val="23"/>
          <w:rtl w:val="0"/>
        </w:rPr>
        <w:t xml:space="preserve">defines the number of the first data byte contained in that segment and </w:t>
      </w:r>
      <w:r w:rsidDel="00000000" w:rsidR="00000000" w:rsidRPr="00000000">
        <w:rPr>
          <w:b w:val="1"/>
          <w:sz w:val="23"/>
          <w:szCs w:val="23"/>
          <w:rtl w:val="0"/>
        </w:rPr>
        <w:t xml:space="preserve">Acknowledgement number </w:t>
      </w:r>
      <w:r w:rsidDel="00000000" w:rsidR="00000000" w:rsidRPr="00000000">
        <w:rPr>
          <w:sz w:val="23"/>
          <w:szCs w:val="23"/>
          <w:rtl w:val="0"/>
        </w:rPr>
        <w:t xml:space="preserve">specifies the next byte expected, not the last byte correctly received. Both are 32 bits long. The </w:t>
      </w:r>
      <w:r w:rsidDel="00000000" w:rsidR="00000000" w:rsidRPr="00000000">
        <w:rPr>
          <w:b w:val="1"/>
          <w:sz w:val="23"/>
          <w:szCs w:val="23"/>
          <w:rtl w:val="0"/>
        </w:rPr>
        <w:t xml:space="preserve">TCP header length </w:t>
      </w:r>
      <w:r w:rsidDel="00000000" w:rsidR="00000000" w:rsidRPr="00000000">
        <w:rPr>
          <w:sz w:val="23"/>
          <w:szCs w:val="23"/>
          <w:rtl w:val="0"/>
        </w:rPr>
        <w:t xml:space="preserve">tells how many 32-bit words are contained in the TCP header.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715754" cy="3626929"/>
            <wp:effectExtent b="0" l="0" r="0" t="0"/>
            <wp:docPr id="194402753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15754" cy="362692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203200</wp:posOffset>
                </wp:positionH>
                <wp:positionV relativeFrom="paragraph">
                  <wp:posOffset>228600</wp:posOffset>
                </wp:positionV>
                <wp:extent cx="1270" cy="12700"/>
                <wp:effectExtent b="0" l="0" r="0" t="0"/>
                <wp:wrapTopAndBottom distB="0" distT="0"/>
                <wp:docPr id="1944027517" name=""/>
                <a:graphic>
                  <a:graphicData uri="http://schemas.microsoft.com/office/word/2010/wordprocessingShape">
                    <wps:wsp>
                      <wps:cNvSpPr/>
                      <wps:cNvPr id="2" name="Shape 2"/>
                      <wps:spPr>
                        <a:xfrm>
                          <a:off x="3428300" y="3779365"/>
                          <a:ext cx="5486400" cy="1270"/>
                        </a:xfrm>
                        <a:custGeom>
                          <a:rect b="b" l="l" r="r" t="t"/>
                          <a:pathLst>
                            <a:path extrusionOk="0" h="1270" w="5486400">
                              <a:moveTo>
                                <a:pt x="0" y="0"/>
                              </a:moveTo>
                              <a:lnTo>
                                <a:pt x="548640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228600</wp:posOffset>
                </wp:positionV>
                <wp:extent cx="1270" cy="12700"/>
                <wp:effectExtent b="0" l="0" r="0" t="0"/>
                <wp:wrapTopAndBottom distB="0" distT="0"/>
                <wp:docPr id="1944027517"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spacing w:line="274" w:lineRule="auto"/>
        <w:ind w:firstLine="140"/>
        <w:rPr/>
      </w:pPr>
      <w:r w:rsidDel="00000000" w:rsidR="00000000" w:rsidRPr="00000000">
        <w:rPr>
          <w:rtl w:val="0"/>
        </w:rPr>
        <w:t xml:space="preserve">Activity:</w:t>
      </w:r>
      <w:r w:rsidDel="00000000" w:rsidR="00000000" w:rsidRPr="00000000">
        <w:drawing>
          <wp:anchor allowOverlap="1" behindDoc="1" distB="0" distT="0" distL="0" distR="0" hidden="0" layoutInCell="1" locked="0" relativeHeight="0" simplePos="0">
            <wp:simplePos x="0" y="0"/>
            <wp:positionH relativeFrom="column">
              <wp:posOffset>2266950</wp:posOffset>
            </wp:positionH>
            <wp:positionV relativeFrom="paragraph">
              <wp:posOffset>-725510</wp:posOffset>
            </wp:positionV>
            <wp:extent cx="1374648" cy="2028443"/>
            <wp:effectExtent b="0" l="0" r="0" t="0"/>
            <wp:wrapNone/>
            <wp:docPr id="194402753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74648" cy="2028443"/>
                    </a:xfrm>
                    <a:prstGeom prst="rect"/>
                    <a:ln/>
                  </pic:spPr>
                </pic:pic>
              </a:graphicData>
            </a:graphic>
          </wp:anchor>
        </w:drawing>
      </w:r>
    </w:p>
    <w:p w:rsidR="00000000" w:rsidDel="00000000" w:rsidP="00000000" w:rsidRDefault="00000000" w:rsidRPr="00000000" w14:paraId="00000035">
      <w:pPr>
        <w:ind w:left="140" w:right="113" w:firstLine="0"/>
        <w:rPr>
          <w:sz w:val="24"/>
          <w:szCs w:val="24"/>
        </w:rPr>
      </w:pPr>
      <w:r w:rsidDel="00000000" w:rsidR="00000000" w:rsidRPr="00000000">
        <w:rPr>
          <w:sz w:val="24"/>
          <w:szCs w:val="24"/>
          <w:rtl w:val="0"/>
        </w:rPr>
        <w:t xml:space="preserve">Write a program to accept the input in the hexadecimal form (continuous string) and display the value of each field of TCP header.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203200</wp:posOffset>
                </wp:positionH>
                <wp:positionV relativeFrom="paragraph">
                  <wp:posOffset>152400</wp:posOffset>
                </wp:positionV>
                <wp:extent cx="1270" cy="12700"/>
                <wp:effectExtent b="0" l="0" r="0" t="0"/>
                <wp:wrapTopAndBottom distB="0" distT="0"/>
                <wp:docPr id="1944027523" name=""/>
                <a:graphic>
                  <a:graphicData uri="http://schemas.microsoft.com/office/word/2010/wordprocessingShape">
                    <wps:wsp>
                      <wps:cNvSpPr/>
                      <wps:cNvPr id="8" name="Shape 8"/>
                      <wps:spPr>
                        <a:xfrm>
                          <a:off x="3352100" y="3779365"/>
                          <a:ext cx="5638800" cy="1270"/>
                        </a:xfrm>
                        <a:custGeom>
                          <a:rect b="b" l="l" r="r" t="t"/>
                          <a:pathLst>
                            <a:path extrusionOk="0" h="1270" w="5638800">
                              <a:moveTo>
                                <a:pt x="0" y="0"/>
                              </a:moveTo>
                              <a:lnTo>
                                <a:pt x="56388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152400</wp:posOffset>
                </wp:positionV>
                <wp:extent cx="1270" cy="12700"/>
                <wp:effectExtent b="0" l="0" r="0" t="0"/>
                <wp:wrapTopAndBottom distB="0" distT="0"/>
                <wp:docPr id="1944027523"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37">
      <w:pPr>
        <w:shd w:fill="1f1f1f" w:val="clear"/>
        <w:rPr>
          <w:rFonts w:ascii="Consolas" w:cs="Consolas" w:eastAsia="Consolas" w:hAnsi="Consolas"/>
          <w:color w:val="cccccc"/>
          <w:sz w:val="21"/>
          <w:szCs w:val="21"/>
        </w:rPr>
      </w:pPr>
      <w:r w:rsidDel="00000000" w:rsidR="00000000" w:rsidRPr="00000000">
        <w:rPr>
          <w:rtl w:val="0"/>
        </w:rPr>
        <w:t xml:space="preserve">Program:</w:t>
      </w:r>
      <w:r w:rsidDel="00000000" w:rsidR="00000000" w:rsidRPr="00000000">
        <w:rPr>
          <w:rFonts w:ascii="Consolas" w:cs="Consolas" w:eastAsia="Consolas" w:hAnsi="Consolas"/>
          <w:color w:val="9cdcfe"/>
          <w:sz w:val="21"/>
          <w:szCs w:val="21"/>
          <w:rtl w:val="0"/>
        </w:rPr>
        <w:t xml:space="preserve"> 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"000053200170000100000000500207FF00000000"</w:t>
      </w:r>
      <w:r w:rsidDel="00000000" w:rsidR="00000000" w:rsidRPr="00000000">
        <w:rPr>
          <w:rtl w:val="0"/>
        </w:rPr>
      </w:r>
    </w:p>
    <w:p w:rsidR="00000000" w:rsidDel="00000000" w:rsidP="00000000" w:rsidRDefault="00000000" w:rsidRPr="00000000" w14:paraId="00000038">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w:t>
      </w:r>
      <w:r w:rsidDel="00000000" w:rsidR="00000000" w:rsidRPr="00000000">
        <w:rPr>
          <w:rtl w:val="0"/>
        </w:rPr>
      </w:r>
    </w:p>
    <w:p w:rsidR="00000000" w:rsidDel="00000000" w:rsidP="00000000" w:rsidRDefault="00000000" w:rsidRPr="00000000" w14:paraId="00000039">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is_valid_hexadecimal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input_str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A">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Define a regular expression pattern to match a valid hexadecimal string</w:t>
      </w:r>
      <w:r w:rsidDel="00000000" w:rsidR="00000000" w:rsidRPr="00000000">
        <w:rPr>
          <w:rtl w:val="0"/>
        </w:rPr>
      </w:r>
    </w:p>
    <w:p w:rsidR="00000000" w:rsidDel="00000000" w:rsidP="00000000" w:rsidRDefault="00000000" w:rsidRPr="00000000" w14:paraId="0000003B">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pattern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r</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16969"/>
          <w:sz w:val="21"/>
          <w:szCs w:val="21"/>
          <w:rtl w:val="0"/>
        </w:rPr>
        <w:t xml:space="preserve">0-9A-Fa-f</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tl w:val="0"/>
        </w:rPr>
      </w:r>
    </w:p>
    <w:p w:rsidR="00000000" w:rsidDel="00000000" w:rsidP="00000000" w:rsidRDefault="00000000" w:rsidRPr="00000000" w14:paraId="0000003C">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match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pattern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input_str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r w:rsidDel="00000000" w:rsidR="00000000" w:rsidRPr="00000000">
        <w:rPr>
          <w:rtl w:val="0"/>
        </w:rPr>
      </w:r>
    </w:p>
    <w:p w:rsidR="00000000" w:rsidDel="00000000" w:rsidP="00000000" w:rsidRDefault="00000000" w:rsidRPr="00000000" w14:paraId="0000003D">
      <w:pPr>
        <w:widowControl w:val="1"/>
        <w:shd w:fill="1f1f1f" w:val="clear"/>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E">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F">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sp_str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0">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is_valid_hexadecimal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sp_str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1">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sp_str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16</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2">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"Source 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sp</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3">
      <w:pPr>
        <w:widowControl w:val="1"/>
        <w:shd w:fill="1f1f1f" w:val="clear"/>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4">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dp_str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8</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5">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is_valid_hexadecimal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dp_str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6">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dp_str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16</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7">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"Destination 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dp</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8">
      <w:pPr>
        <w:widowControl w:val="1"/>
        <w:shd w:fill="1f1f1f" w:val="clear"/>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9">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seq_no_str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8</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16</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A">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is_valid_hexadecimal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seq_no_str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B">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seq_no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seq_no_str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16</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C">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"Sequence 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seq_no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D">
      <w:pPr>
        <w:widowControl w:val="1"/>
        <w:shd w:fill="1f1f1f" w:val="clear"/>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E">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ack_no_str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16</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24</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F">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is_valid_hexadecimal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ack_no_str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0">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ack_no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ack_no_str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16</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1">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"Acknowledge 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ack_no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2">
      <w:pPr>
        <w:widowControl w:val="1"/>
        <w:shd w:fill="1f1f1f" w:val="clear"/>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3">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hlen_str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24</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25</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4">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is_valid_hexadecimal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hlen_str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5">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hlen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hlen_str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16</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6">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"header length:"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hlen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7">
      <w:pPr>
        <w:widowControl w:val="1"/>
        <w:shd w:fill="1f1f1f" w:val="clear"/>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8">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middle_str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26</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28</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9">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is_valid_hexadecimal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middle_str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A">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middle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bin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middle_str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16</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zfill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8</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B">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urg_flag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middle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C">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"URG:"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urg_flag</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D">
      <w:pPr>
        <w:widowControl w:val="1"/>
        <w:shd w:fill="1f1f1f" w:val="clear"/>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E">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w_size_str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28</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32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F">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is_valid_hexadecimal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w_size_str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0">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w_size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w_size_str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16</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1">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"window size:"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w_size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2">
      <w:pPr>
        <w:widowControl w:val="1"/>
        <w:shd w:fill="1f1f1f" w:val="clear"/>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3">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check_sum_str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32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36</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4">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is_valid_hexadecimal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check_sum_str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5">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check_sum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check_sum_str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16</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6">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"Check sum:"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check_sum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7">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8">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"Total length is less than 40"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9">
      <w:pPr>
        <w:widowControl w:val="1"/>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#All boundaries cases included</w:t>
      </w:r>
    </w:p>
    <w:p w:rsidR="00000000" w:rsidDel="00000000" w:rsidP="00000000" w:rsidRDefault="00000000" w:rsidRPr="00000000" w14:paraId="0000006A">
      <w:pPr>
        <w:pStyle w:val="Heading1"/>
        <w:spacing w:before="0" w:line="252.00000000000003" w:lineRule="auto"/>
        <w:ind w:firstLine="14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203200</wp:posOffset>
                </wp:positionH>
                <wp:positionV relativeFrom="paragraph">
                  <wp:posOffset>152400</wp:posOffset>
                </wp:positionV>
                <wp:extent cx="1270" cy="12700"/>
                <wp:effectExtent b="0" l="0" r="0" t="0"/>
                <wp:wrapTopAndBottom distB="0" distT="0"/>
                <wp:docPr id="1944027519" name=""/>
                <a:graphic>
                  <a:graphicData uri="http://schemas.microsoft.com/office/word/2010/wordprocessingShape">
                    <wps:wsp>
                      <wps:cNvSpPr/>
                      <wps:cNvPr id="4" name="Shape 4"/>
                      <wps:spPr>
                        <a:xfrm>
                          <a:off x="3389565" y="3779365"/>
                          <a:ext cx="5563870" cy="1270"/>
                        </a:xfrm>
                        <a:custGeom>
                          <a:rect b="b" l="l" r="r" t="t"/>
                          <a:pathLst>
                            <a:path extrusionOk="0" h="1270" w="5563870">
                              <a:moveTo>
                                <a:pt x="0" y="0"/>
                              </a:moveTo>
                              <a:lnTo>
                                <a:pt x="556387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152400</wp:posOffset>
                </wp:positionV>
                <wp:extent cx="1270" cy="12700"/>
                <wp:effectExtent b="0" l="0" r="0" t="0"/>
                <wp:wrapTopAndBottom distB="0" distT="0"/>
                <wp:docPr id="1944027519"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3">
      <w:pPr>
        <w:spacing w:before="90" w:lineRule="auto"/>
        <w:ind w:left="140" w:firstLine="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74">
      <w:pPr>
        <w:spacing w:before="90" w:lineRule="auto"/>
        <w:ind w:left="140" w:firstLine="0"/>
        <w:rPr>
          <w:b w:val="1"/>
          <w:sz w:val="24"/>
          <w:szCs w:val="24"/>
        </w:rPr>
      </w:pPr>
      <w:r w:rsidDel="00000000" w:rsidR="00000000" w:rsidRPr="00000000">
        <w:rPr>
          <w:b w:val="1"/>
          <w:sz w:val="24"/>
          <w:szCs w:val="24"/>
        </w:rPr>
        <w:drawing>
          <wp:inline distB="0" distT="0" distL="0" distR="0">
            <wp:extent cx="2568163" cy="1646063"/>
            <wp:effectExtent b="0" l="0" r="0" t="0"/>
            <wp:docPr id="194402753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568163" cy="1646063"/>
                    </a:xfrm>
                    <a:prstGeom prst="rect"/>
                    <a:ln/>
                  </pic:spPr>
                </pic:pic>
              </a:graphicData>
            </a:graphic>
          </wp:inline>
        </w:drawing>
      </w:r>
      <w:r w:rsidDel="00000000" w:rsidR="00000000" w:rsidRPr="00000000">
        <w:rPr>
          <w:b w:val="1"/>
          <w:sz w:val="24"/>
          <w:szCs w:val="24"/>
        </w:rPr>
        <w:drawing>
          <wp:inline distB="0" distT="0" distL="0" distR="0">
            <wp:extent cx="2309060" cy="1135478"/>
            <wp:effectExtent b="0" l="0" r="0" t="0"/>
            <wp:docPr id="194402753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309060" cy="113547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before="90" w:lineRule="auto"/>
        <w:ind w:left="140" w:firstLine="0"/>
        <w:rPr>
          <w:b w:val="1"/>
          <w:sz w:val="24"/>
          <w:szCs w:val="24"/>
        </w:rPr>
      </w:pPr>
      <w:r w:rsidDel="00000000" w:rsidR="00000000" w:rsidRPr="00000000">
        <w:rPr>
          <w:b w:val="1"/>
          <w:sz w:val="24"/>
          <w:szCs w:val="24"/>
        </w:rPr>
        <w:drawing>
          <wp:inline distB="0" distT="0" distL="0" distR="0">
            <wp:extent cx="2911092" cy="1402202"/>
            <wp:effectExtent b="0" l="0" r="0" t="0"/>
            <wp:docPr id="194402753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911092" cy="1402202"/>
                    </a:xfrm>
                    <a:prstGeom prst="rect"/>
                    <a:ln/>
                  </pic:spPr>
                </pic:pic>
              </a:graphicData>
            </a:graphic>
          </wp:inline>
        </w:drawing>
      </w:r>
      <w:r w:rsidDel="00000000" w:rsidR="00000000" w:rsidRPr="00000000">
        <w:rPr>
          <w:b w:val="1"/>
          <w:sz w:val="24"/>
          <w:szCs w:val="24"/>
        </w:rPr>
        <w:drawing>
          <wp:inline distB="0" distT="0" distL="0" distR="0">
            <wp:extent cx="2484335" cy="281964"/>
            <wp:effectExtent b="0" l="0" r="0" t="0"/>
            <wp:docPr id="1944027537"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484335" cy="281964"/>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203200</wp:posOffset>
                </wp:positionH>
                <wp:positionV relativeFrom="paragraph">
                  <wp:posOffset>101600</wp:posOffset>
                </wp:positionV>
                <wp:extent cx="1270" cy="12700"/>
                <wp:effectExtent b="0" l="0" r="0" t="0"/>
                <wp:wrapTopAndBottom distB="0" distT="0"/>
                <wp:docPr id="1944027528" name=""/>
                <a:graphic>
                  <a:graphicData uri="http://schemas.microsoft.com/office/word/2010/wordprocessingShape">
                    <wps:wsp>
                      <wps:cNvSpPr/>
                      <wps:cNvPr id="13" name="Shape 13"/>
                      <wps:spPr>
                        <a:xfrm>
                          <a:off x="3352100" y="3779365"/>
                          <a:ext cx="5638800" cy="1270"/>
                        </a:xfrm>
                        <a:custGeom>
                          <a:rect b="b" l="l" r="r" t="t"/>
                          <a:pathLst>
                            <a:path extrusionOk="0" h="1270" w="5638800">
                              <a:moveTo>
                                <a:pt x="0" y="0"/>
                              </a:moveTo>
                              <a:lnTo>
                                <a:pt x="56388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101600</wp:posOffset>
                </wp:positionV>
                <wp:extent cx="1270" cy="12700"/>
                <wp:effectExtent b="0" l="0" r="0" t="0"/>
                <wp:wrapTopAndBottom distB="0" distT="0"/>
                <wp:docPr id="1944027528" name="image18.png"/>
                <a:graphic>
                  <a:graphicData uri="http://schemas.openxmlformats.org/drawingml/2006/picture">
                    <pic:pic>
                      <pic:nvPicPr>
                        <pic:cNvPr id="0" name="image18.png"/>
                        <pic:cNvPicPr preferRelativeResize="0"/>
                      </pic:nvPicPr>
                      <pic:blipFill>
                        <a:blip r:embed="rId21"/>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1"/>
        <w:ind w:firstLine="140"/>
        <w:rPr/>
      </w:pPr>
      <w:r w:rsidDel="00000000" w:rsidR="00000000" w:rsidRPr="00000000">
        <w:rPr>
          <w:rtl w:val="0"/>
        </w:rPr>
        <w:t xml:space="preserve">Questions: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61"/>
          <w:tab w:val="left" w:leader="none" w:pos="8688"/>
        </w:tabs>
        <w:spacing w:after="0" w:before="0" w:line="240" w:lineRule="auto"/>
        <w:ind w:left="860" w:right="0" w:hanging="361"/>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unit of data transfer between two devices using TCP is called</w:t>
      </w:r>
      <w:r w:rsidDel="00000000" w:rsidR="00000000" w:rsidRPr="00000000">
        <w:rPr>
          <w:sz w:val="23"/>
          <w:szCs w:val="23"/>
          <w:rtl w:val="0"/>
        </w:rPr>
        <w:t xml:space="preserve"> </w:t>
      </w:r>
      <w:r w:rsidDel="00000000" w:rsidR="00000000" w:rsidRPr="00000000">
        <w:rPr>
          <w:rFonts w:ascii="Cambria" w:cs="Cambria" w:eastAsia="Cambria" w:hAnsi="Cambria"/>
          <w:i w:val="1"/>
          <w:sz w:val="25"/>
          <w:szCs w:val="25"/>
          <w:u w:val="single"/>
          <w:rtl w:val="0"/>
        </w:rPr>
        <w:t xml:space="preserve">TCP Segment</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61"/>
        </w:tabs>
        <w:spacing w:after="0" w:before="0" w:line="264" w:lineRule="auto"/>
        <w:ind w:left="860" w:right="0" w:hanging="361"/>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Which type of addressing is used at Transport Layer?</w:t>
      </w:r>
    </w:p>
    <w:p w:rsidR="00000000" w:rsidDel="00000000" w:rsidP="00000000" w:rsidRDefault="00000000" w:rsidRPr="00000000" w14:paraId="0000008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98"/>
        </w:tabs>
        <w:spacing w:after="0" w:before="0" w:line="264" w:lineRule="auto"/>
        <w:ind w:left="1097" w:right="0" w:hanging="237.99999999999997"/>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Port addressing</w:t>
      </w:r>
    </w:p>
    <w:p w:rsidR="00000000" w:rsidDel="00000000" w:rsidP="00000000" w:rsidRDefault="00000000" w:rsidRPr="00000000" w14:paraId="0000008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10"/>
        </w:tabs>
        <w:spacing w:after="0" w:before="0" w:line="264" w:lineRule="auto"/>
        <w:ind w:left="1109" w:right="0" w:hanging="25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Logical addressing</w:t>
      </w:r>
    </w:p>
    <w:p w:rsidR="00000000" w:rsidDel="00000000" w:rsidP="00000000" w:rsidRDefault="00000000" w:rsidRPr="00000000" w14:paraId="0000008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98"/>
        </w:tabs>
        <w:spacing w:after="0" w:before="0" w:line="264" w:lineRule="auto"/>
        <w:ind w:left="1097" w:right="0" w:hanging="237.99999999999997"/>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Physical Addressing</w:t>
      </w:r>
    </w:p>
    <w:p w:rsidR="00000000" w:rsidDel="00000000" w:rsidP="00000000" w:rsidRDefault="00000000" w:rsidRPr="00000000" w14:paraId="00000084">
      <w:pPr>
        <w:spacing w:line="264" w:lineRule="auto"/>
        <w:rPr>
          <w:sz w:val="23"/>
          <w:szCs w:val="23"/>
        </w:rPr>
      </w:pPr>
      <w:r w:rsidDel="00000000" w:rsidR="00000000" w:rsidRPr="00000000">
        <w:rPr>
          <w:rtl w:val="0"/>
        </w:rPr>
      </w:r>
    </w:p>
    <w:p w:rsidR="00000000" w:rsidDel="00000000" w:rsidP="00000000" w:rsidRDefault="00000000" w:rsidRPr="00000000" w14:paraId="00000085">
      <w:pPr>
        <w:spacing w:line="264" w:lineRule="auto"/>
        <w:rPr>
          <w:rFonts w:ascii="Cambria" w:cs="Cambria" w:eastAsia="Cambria" w:hAnsi="Cambria"/>
          <w:i w:val="1"/>
          <w:sz w:val="25"/>
          <w:szCs w:val="25"/>
        </w:rPr>
      </w:pPr>
      <w:r w:rsidDel="00000000" w:rsidR="00000000" w:rsidRPr="00000000">
        <w:rPr>
          <w:sz w:val="23"/>
          <w:szCs w:val="23"/>
          <w:rtl w:val="0"/>
        </w:rPr>
        <w:t xml:space="preserve">Ans-</w:t>
      </w:r>
      <w:r w:rsidDel="00000000" w:rsidR="00000000" w:rsidRPr="00000000">
        <w:rPr>
          <w:rFonts w:ascii="Cambria" w:cs="Cambria" w:eastAsia="Cambria" w:hAnsi="Cambria"/>
          <w:i w:val="1"/>
          <w:sz w:val="25"/>
          <w:szCs w:val="25"/>
          <w:rtl w:val="0"/>
        </w:rPr>
        <w:t xml:space="preserve">A) port addressing</w:t>
      </w:r>
    </w:p>
    <w:p w:rsidR="00000000" w:rsidDel="00000000" w:rsidP="00000000" w:rsidRDefault="00000000" w:rsidRPr="00000000" w14:paraId="00000086">
      <w:pPr>
        <w:tabs>
          <w:tab w:val="left" w:leader="none" w:pos="2100"/>
        </w:tabs>
        <w:rPr>
          <w:sz w:val="23"/>
          <w:szCs w:val="23"/>
        </w:rPr>
        <w:sectPr>
          <w:type w:val="nextPage"/>
          <w:pgSz w:h="16840" w:w="11910" w:orient="portrait"/>
          <w:pgMar w:bottom="1460" w:top="1340" w:left="1300" w:right="1320" w:header="710" w:footer="1261"/>
        </w:sect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difference between TCP and UDP?</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hanging="361"/>
        <w:jc w:val="left"/>
        <w:rPr>
          <w:rFonts w:ascii="Cambria" w:cs="Cambria" w:eastAsia="Cambria" w:hAnsi="Cambria"/>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t>
      </w:r>
      <w:r w:rsidDel="00000000" w:rsidR="00000000" w:rsidRPr="00000000">
        <w:rPr>
          <w:rFonts w:ascii="Cambria" w:cs="Cambria" w:eastAsia="Cambria" w:hAnsi="Cambria"/>
          <w:i w:val="1"/>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i w:val="1"/>
          <w:smallCaps w:val="0"/>
          <w:strike w:val="0"/>
          <w:color w:val="000000"/>
          <w:sz w:val="24"/>
          <w:szCs w:val="24"/>
          <w:u w:val="none"/>
          <w:shd w:fill="auto" w:val="clear"/>
          <w:vertAlign w:val="baseline"/>
          <w:rtl w:val="0"/>
        </w:rPr>
        <w:t xml:space="preserve">TCP (Transmission Control Protocol) and UDP (User Datagram Protocol) are two commonly used transport layer protocols in computer networking:</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hanging="361"/>
        <w:jc w:val="left"/>
        <w:rPr>
          <w:rFonts w:ascii="Cambria" w:cs="Cambria" w:eastAsia="Cambria" w:hAnsi="Cambria"/>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hanging="361"/>
        <w:jc w:val="left"/>
        <w:rPr>
          <w:rFonts w:ascii="Cambria" w:cs="Cambria" w:eastAsia="Cambria" w:hAnsi="Cambria"/>
          <w:i w:val="1"/>
          <w:smallCaps w:val="0"/>
          <w:strike w:val="0"/>
          <w:color w:val="000000"/>
          <w:sz w:val="24"/>
          <w:szCs w:val="24"/>
          <w:u w:val="none"/>
          <w:shd w:fill="auto" w:val="clear"/>
          <w:vertAlign w:val="baseline"/>
        </w:rPr>
      </w:pPr>
      <w:r w:rsidDel="00000000" w:rsidR="00000000" w:rsidRPr="00000000">
        <w:rPr>
          <w:rFonts w:ascii="Cambria" w:cs="Cambria" w:eastAsia="Cambria" w:hAnsi="Cambria"/>
          <w:i w:val="1"/>
          <w:smallCaps w:val="0"/>
          <w:strike w:val="0"/>
          <w:color w:val="000000"/>
          <w:sz w:val="24"/>
          <w:szCs w:val="24"/>
          <w:u w:val="none"/>
          <w:shd w:fill="auto" w:val="clear"/>
          <w:vertAlign w:val="baseline"/>
          <w:rtl w:val="0"/>
        </w:rPr>
        <w:t xml:space="preserve">1. Reliability: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hanging="361"/>
        <w:jc w:val="left"/>
        <w:rPr>
          <w:rFonts w:ascii="Cambria" w:cs="Cambria" w:eastAsia="Cambria" w:hAnsi="Cambria"/>
          <w:i w:val="1"/>
          <w:smallCaps w:val="0"/>
          <w:strike w:val="0"/>
          <w:color w:val="000000"/>
          <w:sz w:val="24"/>
          <w:szCs w:val="24"/>
          <w:u w:val="none"/>
          <w:shd w:fill="auto" w:val="clear"/>
          <w:vertAlign w:val="baseline"/>
        </w:rPr>
      </w:pPr>
      <w:r w:rsidDel="00000000" w:rsidR="00000000" w:rsidRPr="00000000">
        <w:rPr>
          <w:rFonts w:ascii="Cambria" w:cs="Cambria" w:eastAsia="Cambria" w:hAnsi="Cambria"/>
          <w:i w:val="1"/>
          <w:smallCaps w:val="0"/>
          <w:strike w:val="0"/>
          <w:color w:val="000000"/>
          <w:sz w:val="24"/>
          <w:szCs w:val="24"/>
          <w:u w:val="none"/>
          <w:shd w:fill="auto" w:val="clear"/>
          <w:vertAlign w:val="baseline"/>
          <w:rtl w:val="0"/>
        </w:rPr>
        <w:t xml:space="preserve">   - TCP: Provides a reliable and connection-oriented communication. It ensures that data is delivered in the correct order and without errors. It uses acknowledgments and retransmissions to achieve this reliability.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hanging="361"/>
        <w:jc w:val="left"/>
        <w:rPr>
          <w:rFonts w:ascii="Cambria" w:cs="Cambria" w:eastAsia="Cambria" w:hAnsi="Cambria"/>
          <w:i w:val="1"/>
          <w:smallCaps w:val="0"/>
          <w:strike w:val="0"/>
          <w:color w:val="000000"/>
          <w:sz w:val="24"/>
          <w:szCs w:val="24"/>
          <w:u w:val="none"/>
          <w:shd w:fill="auto" w:val="clear"/>
          <w:vertAlign w:val="baseline"/>
        </w:rPr>
      </w:pPr>
      <w:r w:rsidDel="00000000" w:rsidR="00000000" w:rsidRPr="00000000">
        <w:rPr>
          <w:rFonts w:ascii="Cambria" w:cs="Cambria" w:eastAsia="Cambria" w:hAnsi="Cambria"/>
          <w:i w:val="1"/>
          <w:smallCaps w:val="0"/>
          <w:strike w:val="0"/>
          <w:color w:val="000000"/>
          <w:sz w:val="24"/>
          <w:szCs w:val="24"/>
          <w:u w:val="none"/>
          <w:shd w:fill="auto" w:val="clear"/>
          <w:vertAlign w:val="baseline"/>
          <w:rtl w:val="0"/>
        </w:rPr>
        <w:t xml:space="preserve">   - UDP: Offers unreliable and connectionless communication. It does not guarantee delivery or order of data. It's often used for applications where speed and efficiency are prioritized over reliability.</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hanging="361"/>
        <w:jc w:val="left"/>
        <w:rPr>
          <w:rFonts w:ascii="Cambria" w:cs="Cambria" w:eastAsia="Cambria" w:hAnsi="Cambria"/>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hanging="361"/>
        <w:jc w:val="left"/>
        <w:rPr>
          <w:rFonts w:ascii="Cambria" w:cs="Cambria" w:eastAsia="Cambria" w:hAnsi="Cambria"/>
          <w:i w:val="1"/>
          <w:smallCaps w:val="0"/>
          <w:strike w:val="0"/>
          <w:color w:val="000000"/>
          <w:sz w:val="24"/>
          <w:szCs w:val="24"/>
          <w:u w:val="none"/>
          <w:shd w:fill="auto" w:val="clear"/>
          <w:vertAlign w:val="baseline"/>
        </w:rPr>
      </w:pPr>
      <w:r w:rsidDel="00000000" w:rsidR="00000000" w:rsidRPr="00000000">
        <w:rPr>
          <w:rFonts w:ascii="Cambria" w:cs="Cambria" w:eastAsia="Cambria" w:hAnsi="Cambria"/>
          <w:i w:val="1"/>
          <w:smallCaps w:val="0"/>
          <w:strike w:val="0"/>
          <w:color w:val="000000"/>
          <w:sz w:val="24"/>
          <w:szCs w:val="24"/>
          <w:u w:val="none"/>
          <w:shd w:fill="auto" w:val="clear"/>
          <w:vertAlign w:val="baseline"/>
          <w:rtl w:val="0"/>
        </w:rPr>
        <w:t xml:space="preserve">2. Connection: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hanging="361"/>
        <w:jc w:val="left"/>
        <w:rPr>
          <w:rFonts w:ascii="Cambria" w:cs="Cambria" w:eastAsia="Cambria" w:hAnsi="Cambria"/>
          <w:i w:val="1"/>
          <w:smallCaps w:val="0"/>
          <w:strike w:val="0"/>
          <w:color w:val="000000"/>
          <w:sz w:val="24"/>
          <w:szCs w:val="24"/>
          <w:u w:val="none"/>
          <w:shd w:fill="auto" w:val="clear"/>
          <w:vertAlign w:val="baseline"/>
        </w:rPr>
      </w:pPr>
      <w:r w:rsidDel="00000000" w:rsidR="00000000" w:rsidRPr="00000000">
        <w:rPr>
          <w:rFonts w:ascii="Cambria" w:cs="Cambria" w:eastAsia="Cambria" w:hAnsi="Cambria"/>
          <w:i w:val="1"/>
          <w:smallCaps w:val="0"/>
          <w:strike w:val="0"/>
          <w:color w:val="000000"/>
          <w:sz w:val="24"/>
          <w:szCs w:val="24"/>
          <w:u w:val="none"/>
          <w:shd w:fill="auto" w:val="clear"/>
          <w:vertAlign w:val="baseline"/>
          <w:rtl w:val="0"/>
        </w:rPr>
        <w:t xml:space="preserve">   - TCP: Establishes a connection before data transfer and ensures a full duplex (two-way) communication channel.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hanging="361"/>
        <w:jc w:val="left"/>
        <w:rPr>
          <w:rFonts w:ascii="Cambria" w:cs="Cambria" w:eastAsia="Cambria" w:hAnsi="Cambria"/>
          <w:i w:val="1"/>
          <w:smallCaps w:val="0"/>
          <w:strike w:val="0"/>
          <w:color w:val="000000"/>
          <w:sz w:val="24"/>
          <w:szCs w:val="24"/>
          <w:u w:val="none"/>
          <w:shd w:fill="auto" w:val="clear"/>
          <w:vertAlign w:val="baseline"/>
        </w:rPr>
      </w:pPr>
      <w:r w:rsidDel="00000000" w:rsidR="00000000" w:rsidRPr="00000000">
        <w:rPr>
          <w:rFonts w:ascii="Cambria" w:cs="Cambria" w:eastAsia="Cambria" w:hAnsi="Cambria"/>
          <w:i w:val="1"/>
          <w:smallCaps w:val="0"/>
          <w:strike w:val="0"/>
          <w:color w:val="000000"/>
          <w:sz w:val="24"/>
          <w:szCs w:val="24"/>
          <w:u w:val="none"/>
          <w:shd w:fill="auto" w:val="clear"/>
          <w:vertAlign w:val="baseline"/>
          <w:rtl w:val="0"/>
        </w:rPr>
        <w:t xml:space="preserve">   - UDP: Does not establish a connection; it simply sends data packets without prior setup. It allows for broadcasting and multicasting.</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hanging="361"/>
        <w:jc w:val="left"/>
        <w:rPr>
          <w:rFonts w:ascii="Cambria" w:cs="Cambria" w:eastAsia="Cambria" w:hAnsi="Cambria"/>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hanging="361"/>
        <w:jc w:val="left"/>
        <w:rPr>
          <w:rFonts w:ascii="Cambria" w:cs="Cambria" w:eastAsia="Cambria" w:hAnsi="Cambria"/>
          <w:i w:val="1"/>
          <w:smallCaps w:val="0"/>
          <w:strike w:val="0"/>
          <w:color w:val="000000"/>
          <w:sz w:val="24"/>
          <w:szCs w:val="24"/>
          <w:u w:val="none"/>
          <w:shd w:fill="auto" w:val="clear"/>
          <w:vertAlign w:val="baseline"/>
        </w:rPr>
      </w:pPr>
      <w:r w:rsidDel="00000000" w:rsidR="00000000" w:rsidRPr="00000000">
        <w:rPr>
          <w:rFonts w:ascii="Cambria" w:cs="Cambria" w:eastAsia="Cambria" w:hAnsi="Cambria"/>
          <w:i w:val="1"/>
          <w:smallCaps w:val="0"/>
          <w:strike w:val="0"/>
          <w:color w:val="000000"/>
          <w:sz w:val="24"/>
          <w:szCs w:val="24"/>
          <w:u w:val="none"/>
          <w:shd w:fill="auto" w:val="clear"/>
          <w:vertAlign w:val="baseline"/>
          <w:rtl w:val="0"/>
        </w:rPr>
        <w:t xml:space="preserve">3. Overhead: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hanging="361"/>
        <w:jc w:val="left"/>
        <w:rPr>
          <w:rFonts w:ascii="Cambria" w:cs="Cambria" w:eastAsia="Cambria" w:hAnsi="Cambria"/>
          <w:i w:val="1"/>
          <w:smallCaps w:val="0"/>
          <w:strike w:val="0"/>
          <w:color w:val="000000"/>
          <w:sz w:val="24"/>
          <w:szCs w:val="24"/>
          <w:u w:val="none"/>
          <w:shd w:fill="auto" w:val="clear"/>
          <w:vertAlign w:val="baseline"/>
        </w:rPr>
      </w:pPr>
      <w:r w:rsidDel="00000000" w:rsidR="00000000" w:rsidRPr="00000000">
        <w:rPr>
          <w:rFonts w:ascii="Cambria" w:cs="Cambria" w:eastAsia="Cambria" w:hAnsi="Cambria"/>
          <w:i w:val="1"/>
          <w:smallCaps w:val="0"/>
          <w:strike w:val="0"/>
          <w:color w:val="000000"/>
          <w:sz w:val="24"/>
          <w:szCs w:val="24"/>
          <w:u w:val="none"/>
          <w:shd w:fill="auto" w:val="clear"/>
          <w:vertAlign w:val="baseline"/>
          <w:rtl w:val="0"/>
        </w:rPr>
        <w:t xml:space="preserve">   - TCP: Has higher overhead due to its reliability mechanisms (acknowledgments, retransmissions, and flow control).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hanging="361"/>
        <w:jc w:val="left"/>
        <w:rPr>
          <w:rFonts w:ascii="Cambria" w:cs="Cambria" w:eastAsia="Cambria" w:hAnsi="Cambria"/>
          <w:i w:val="1"/>
          <w:smallCaps w:val="0"/>
          <w:strike w:val="0"/>
          <w:color w:val="000000"/>
          <w:sz w:val="24"/>
          <w:szCs w:val="24"/>
          <w:u w:val="none"/>
          <w:shd w:fill="auto" w:val="clear"/>
          <w:vertAlign w:val="baseline"/>
        </w:rPr>
      </w:pPr>
      <w:r w:rsidDel="00000000" w:rsidR="00000000" w:rsidRPr="00000000">
        <w:rPr>
          <w:rFonts w:ascii="Cambria" w:cs="Cambria" w:eastAsia="Cambria" w:hAnsi="Cambria"/>
          <w:i w:val="1"/>
          <w:smallCaps w:val="0"/>
          <w:strike w:val="0"/>
          <w:color w:val="000000"/>
          <w:sz w:val="24"/>
          <w:szCs w:val="24"/>
          <w:u w:val="none"/>
          <w:shd w:fill="auto" w:val="clear"/>
          <w:vertAlign w:val="baseline"/>
          <w:rtl w:val="0"/>
        </w:rPr>
        <w:t xml:space="preserve">   - UDP: Has lower overhead because it lacks the overhead associated with ensuring reliability.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hanging="361"/>
        <w:jc w:val="left"/>
        <w:rPr>
          <w:rFonts w:ascii="Cambria" w:cs="Cambria" w:eastAsia="Cambria" w:hAnsi="Cambria"/>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hanging="361"/>
        <w:jc w:val="left"/>
        <w:rPr>
          <w:rFonts w:ascii="Cambria" w:cs="Cambria" w:eastAsia="Cambria" w:hAnsi="Cambria"/>
          <w:i w:val="1"/>
          <w:smallCaps w:val="0"/>
          <w:strike w:val="0"/>
          <w:color w:val="000000"/>
          <w:sz w:val="24"/>
          <w:szCs w:val="24"/>
          <w:u w:val="none"/>
          <w:shd w:fill="auto" w:val="clear"/>
          <w:vertAlign w:val="baseline"/>
        </w:rPr>
      </w:pPr>
      <w:r w:rsidDel="00000000" w:rsidR="00000000" w:rsidRPr="00000000">
        <w:rPr>
          <w:rFonts w:ascii="Cambria" w:cs="Cambria" w:eastAsia="Cambria" w:hAnsi="Cambria"/>
          <w:i w:val="1"/>
          <w:smallCaps w:val="0"/>
          <w:strike w:val="0"/>
          <w:color w:val="000000"/>
          <w:sz w:val="24"/>
          <w:szCs w:val="24"/>
          <w:u w:val="none"/>
          <w:shd w:fill="auto" w:val="clear"/>
          <w:vertAlign w:val="baseline"/>
          <w:rtl w:val="0"/>
        </w:rPr>
        <w:t xml:space="preserve">4. Use Cases: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hanging="361"/>
        <w:jc w:val="left"/>
        <w:rPr>
          <w:rFonts w:ascii="Cambria" w:cs="Cambria" w:eastAsia="Cambria" w:hAnsi="Cambria"/>
          <w:i w:val="1"/>
          <w:smallCaps w:val="0"/>
          <w:strike w:val="0"/>
          <w:color w:val="000000"/>
          <w:sz w:val="24"/>
          <w:szCs w:val="24"/>
          <w:u w:val="none"/>
          <w:shd w:fill="auto" w:val="clear"/>
          <w:vertAlign w:val="baseline"/>
        </w:rPr>
      </w:pPr>
      <w:r w:rsidDel="00000000" w:rsidR="00000000" w:rsidRPr="00000000">
        <w:rPr>
          <w:rFonts w:ascii="Cambria" w:cs="Cambria" w:eastAsia="Cambria" w:hAnsi="Cambria"/>
          <w:i w:val="1"/>
          <w:smallCaps w:val="0"/>
          <w:strike w:val="0"/>
          <w:color w:val="000000"/>
          <w:sz w:val="24"/>
          <w:szCs w:val="24"/>
          <w:u w:val="none"/>
          <w:shd w:fill="auto" w:val="clear"/>
          <w:vertAlign w:val="baseline"/>
          <w:rtl w:val="0"/>
        </w:rPr>
        <w:t xml:space="preserve">   - TCP: Typically used for applications where data integrity and reliability are crucial, such as web browsing, email, file transfer (FTP), and online gaming.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hanging="361"/>
        <w:jc w:val="left"/>
        <w:rPr>
          <w:rFonts w:ascii="Cambria" w:cs="Cambria" w:eastAsia="Cambria" w:hAnsi="Cambria"/>
          <w:i w:val="1"/>
          <w:smallCaps w:val="0"/>
          <w:strike w:val="0"/>
          <w:color w:val="000000"/>
          <w:sz w:val="24"/>
          <w:szCs w:val="24"/>
          <w:u w:val="none"/>
          <w:shd w:fill="auto" w:val="clear"/>
          <w:vertAlign w:val="baseline"/>
        </w:rPr>
      </w:pPr>
      <w:r w:rsidDel="00000000" w:rsidR="00000000" w:rsidRPr="00000000">
        <w:rPr>
          <w:rFonts w:ascii="Cambria" w:cs="Cambria" w:eastAsia="Cambria" w:hAnsi="Cambria"/>
          <w:i w:val="1"/>
          <w:smallCaps w:val="0"/>
          <w:strike w:val="0"/>
          <w:color w:val="000000"/>
          <w:sz w:val="24"/>
          <w:szCs w:val="24"/>
          <w:u w:val="none"/>
          <w:shd w:fill="auto" w:val="clear"/>
          <w:vertAlign w:val="baseline"/>
          <w:rtl w:val="0"/>
        </w:rPr>
        <w:t xml:space="preserve">   - UDP: Suitable for applications where low latency and real-time communication are more important than reliability, such as video streaming, voice over IP (VoIP), online gaming (for real-time interactions), and DNS (Domain Name System).</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hanging="361"/>
        <w:jc w:val="left"/>
        <w:rPr>
          <w:rFonts w:ascii="Cambria" w:cs="Cambria" w:eastAsia="Cambria" w:hAnsi="Cambria"/>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firstLine="0"/>
        <w:jc w:val="left"/>
        <w:rPr>
          <w:rFonts w:ascii="Cambria" w:cs="Cambria" w:eastAsia="Cambria" w:hAnsi="Cambria"/>
          <w:i w:val="1"/>
          <w:smallCaps w:val="0"/>
          <w:strike w:val="0"/>
          <w:color w:val="000000"/>
          <w:sz w:val="24"/>
          <w:szCs w:val="24"/>
          <w:u w:val="none"/>
          <w:shd w:fill="auto" w:val="clear"/>
          <w:vertAlign w:val="baseline"/>
        </w:rPr>
      </w:pPr>
      <w:r w:rsidDel="00000000" w:rsidR="00000000" w:rsidRPr="00000000">
        <w:rPr>
          <w:rFonts w:ascii="Cambria" w:cs="Cambria" w:eastAsia="Cambria" w:hAnsi="Cambria"/>
          <w:i w:val="1"/>
          <w:smallCaps w:val="0"/>
          <w:strike w:val="0"/>
          <w:color w:val="000000"/>
          <w:sz w:val="24"/>
          <w:szCs w:val="24"/>
          <w:u w:val="none"/>
          <w:shd w:fill="auto" w:val="clear"/>
          <w:vertAlign w:val="baseline"/>
          <w:rtl w:val="0"/>
        </w:rPr>
        <w:t xml:space="preserve">In short, TCP is connection-oriented, reliable, and suitable for applications that require data integrity, while UDP is connectionless, less reliable, and preferable for applications where low latency and real-time communication are essential. The choice between TCP and UDP depends on the specific needs of the application.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1"/>
        <w:spacing w:before="0" w:line="246.99999999999994" w:lineRule="auto"/>
        <w:ind w:firstLine="140"/>
        <w:rPr/>
      </w:pPr>
      <w:r w:rsidDel="00000000" w:rsidR="00000000" w:rsidRPr="00000000">
        <w:rPr>
          <w:rtl w:val="0"/>
        </w:rPr>
        <w:t xml:space="preserve">Outcomes:</w:t>
      </w:r>
    </w:p>
    <w:p w:rsidR="00000000" w:rsidDel="00000000" w:rsidP="00000000" w:rsidRDefault="00000000" w:rsidRPr="00000000" w14:paraId="0000009F">
      <w:pPr>
        <w:pStyle w:val="Heading1"/>
        <w:spacing w:before="0" w:line="246.99999999999994" w:lineRule="auto"/>
        <w:ind w:firstLine="140"/>
        <w:rPr>
          <w:b w:val="0"/>
        </w:rPr>
      </w:pPr>
      <w:r w:rsidDel="00000000" w:rsidR="00000000" w:rsidRPr="00000000">
        <w:rPr>
          <w:b w:val="0"/>
          <w:rtl w:val="0"/>
        </w:rPr>
        <w:t xml:space="preserve">CO2. Enumerate the layers of the OSI model and TCP/IP model, their functions and Protocols.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203200</wp:posOffset>
                </wp:positionH>
                <wp:positionV relativeFrom="paragraph">
                  <wp:posOffset>190500</wp:posOffset>
                </wp:positionV>
                <wp:extent cx="1270" cy="12700"/>
                <wp:effectExtent b="0" l="0" r="0" t="0"/>
                <wp:wrapTopAndBottom distB="0" distT="0"/>
                <wp:docPr id="1944027521" name=""/>
                <a:graphic>
                  <a:graphicData uri="http://schemas.microsoft.com/office/word/2010/wordprocessingShape">
                    <wps:wsp>
                      <wps:cNvSpPr/>
                      <wps:cNvPr id="6" name="Shape 6"/>
                      <wps:spPr>
                        <a:xfrm>
                          <a:off x="3314000" y="3779365"/>
                          <a:ext cx="5715000" cy="1270"/>
                        </a:xfrm>
                        <a:custGeom>
                          <a:rect b="b" l="l" r="r" t="t"/>
                          <a:pathLst>
                            <a:path extrusionOk="0" h="1270" w="5715000">
                              <a:moveTo>
                                <a:pt x="0" y="0"/>
                              </a:moveTo>
                              <a:lnTo>
                                <a:pt x="571500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190500</wp:posOffset>
                </wp:positionV>
                <wp:extent cx="1270" cy="12700"/>
                <wp:effectExtent b="0" l="0" r="0" t="0"/>
                <wp:wrapTopAndBottom distB="0" distT="0"/>
                <wp:docPr id="1944027521"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A1">
      <w:pPr>
        <w:spacing w:line="246.99999999999994" w:lineRule="auto"/>
        <w:ind w:left="140" w:firstLine="0"/>
        <w:rPr>
          <w:rFonts w:ascii="Cambria" w:cs="Cambria" w:eastAsia="Cambria" w:hAnsi="Cambria"/>
          <w:i w:val="1"/>
          <w:sz w:val="24"/>
          <w:szCs w:val="24"/>
        </w:rPr>
      </w:pPr>
      <w:r w:rsidDel="00000000" w:rsidR="00000000" w:rsidRPr="00000000">
        <w:rPr>
          <w:b w:val="1"/>
          <w:sz w:val="24"/>
          <w:szCs w:val="24"/>
          <w:rtl w:val="0"/>
        </w:rPr>
        <w:t xml:space="preserve">Conclusion:</w:t>
      </w:r>
      <w:r w:rsidDel="00000000" w:rsidR="00000000" w:rsidRPr="00000000">
        <w:rPr>
          <w:rFonts w:ascii="Cambria" w:cs="Cambria" w:eastAsia="Cambria" w:hAnsi="Cambria"/>
          <w:i w:val="1"/>
          <w:sz w:val="24"/>
          <w:szCs w:val="24"/>
          <w:rtl w:val="0"/>
        </w:rPr>
        <w:t xml:space="preserve"> Learnt about the TCP header in detail.</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203200</wp:posOffset>
                </wp:positionH>
                <wp:positionV relativeFrom="paragraph">
                  <wp:posOffset>101600</wp:posOffset>
                </wp:positionV>
                <wp:extent cx="1270" cy="12700"/>
                <wp:effectExtent b="0" l="0" r="0" t="0"/>
                <wp:wrapTopAndBottom distB="0" distT="0"/>
                <wp:docPr id="1944027522" name=""/>
                <a:graphic>
                  <a:graphicData uri="http://schemas.microsoft.com/office/word/2010/wordprocessingShape">
                    <wps:wsp>
                      <wps:cNvSpPr/>
                      <wps:cNvPr id="7" name="Shape 7"/>
                      <wps:spPr>
                        <a:xfrm>
                          <a:off x="3352100" y="3779365"/>
                          <a:ext cx="5638800" cy="1270"/>
                        </a:xfrm>
                        <a:custGeom>
                          <a:rect b="b" l="l" r="r" t="t"/>
                          <a:pathLst>
                            <a:path extrusionOk="0" h="1270" w="5638800">
                              <a:moveTo>
                                <a:pt x="0" y="0"/>
                              </a:moveTo>
                              <a:lnTo>
                                <a:pt x="56388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101600</wp:posOffset>
                </wp:positionV>
                <wp:extent cx="1270" cy="12700"/>
                <wp:effectExtent b="0" l="0" r="0" t="0"/>
                <wp:wrapTopAndBottom distB="0" distT="0"/>
                <wp:docPr id="1944027522"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1"/>
        <w:ind w:firstLine="140"/>
        <w:rPr/>
      </w:pPr>
      <w:r w:rsidDel="00000000" w:rsidR="00000000" w:rsidRPr="00000000">
        <w:rPr>
          <w:rtl w:val="0"/>
        </w:rPr>
        <w:t xml:space="preserve">Grade: AA / AB / BB / BC / CC / CD /DD</w:t>
      </w:r>
      <w:r w:rsidDel="00000000" w:rsidR="00000000" w:rsidRPr="00000000">
        <w:drawing>
          <wp:anchor allowOverlap="1" behindDoc="1" distB="0" distT="0" distL="0" distR="0" hidden="0" layoutInCell="1" locked="0" relativeHeight="0" simplePos="0">
            <wp:simplePos x="0" y="0"/>
            <wp:positionH relativeFrom="column">
              <wp:posOffset>2266950</wp:posOffset>
            </wp:positionH>
            <wp:positionV relativeFrom="paragraph">
              <wp:posOffset>-731606</wp:posOffset>
            </wp:positionV>
            <wp:extent cx="1374648" cy="2028443"/>
            <wp:effectExtent b="0" l="0" r="0" t="0"/>
            <wp:wrapNone/>
            <wp:docPr id="194402753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74648" cy="2028443"/>
                    </a:xfrm>
                    <a:prstGeom prst="rect"/>
                    <a:ln/>
                  </pic:spPr>
                </pic:pic>
              </a:graphicData>
            </a:graphic>
          </wp:anchor>
        </w:drawing>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2">
      <w:pPr>
        <w:spacing w:before="207" w:lineRule="auto"/>
        <w:ind w:left="140" w:firstLine="0"/>
        <w:rPr>
          <w:b w:val="1"/>
          <w:sz w:val="24"/>
          <w:szCs w:val="24"/>
        </w:rPr>
      </w:pPr>
      <w:r w:rsidDel="00000000" w:rsidR="00000000" w:rsidRPr="00000000">
        <w:rPr>
          <w:b w:val="1"/>
          <w:sz w:val="24"/>
          <w:szCs w:val="24"/>
          <w:rtl w:val="0"/>
        </w:rPr>
        <w:t xml:space="preserve">Signature of faculty in-charge with date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177800</wp:posOffset>
                </wp:positionV>
                <wp:extent cx="5778500" cy="27940"/>
                <wp:effectExtent b="0" l="0" r="0" t="0"/>
                <wp:wrapTopAndBottom distB="0" distT="0"/>
                <wp:docPr id="1944027520" name=""/>
                <a:graphic>
                  <a:graphicData uri="http://schemas.microsoft.com/office/word/2010/wordprocessingShape">
                    <wps:wsp>
                      <wps:cNvSpPr/>
                      <wps:cNvPr id="5" name="Shape 5"/>
                      <wps:spPr>
                        <a:xfrm>
                          <a:off x="3287013" y="3770793"/>
                          <a:ext cx="5768975" cy="1841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177800</wp:posOffset>
                </wp:positionV>
                <wp:extent cx="5778500" cy="27940"/>
                <wp:effectExtent b="0" l="0" r="0" t="0"/>
                <wp:wrapTopAndBottom distB="0" distT="0"/>
                <wp:docPr id="1944027520"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5778500" cy="27940"/>
                        </a:xfrm>
                        <a:prstGeom prst="rect"/>
                        <a:ln/>
                      </pic:spPr>
                    </pic:pic>
                  </a:graphicData>
                </a:graphic>
              </wp:anchor>
            </w:drawing>
          </mc:Fallback>
        </mc:AlternateConten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1"/>
        <w:ind w:firstLine="140"/>
        <w:rPr/>
      </w:pPr>
      <w:r w:rsidDel="00000000" w:rsidR="00000000" w:rsidRPr="00000000">
        <w:rPr>
          <w:rtl w:val="0"/>
        </w:rPr>
        <w:t xml:space="preserve">References: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spacing w:before="1" w:line="275" w:lineRule="auto"/>
        <w:ind w:left="140" w:firstLine="0"/>
        <w:rPr>
          <w:b w:val="1"/>
          <w:sz w:val="24"/>
          <w:szCs w:val="24"/>
        </w:rPr>
      </w:pPr>
      <w:r w:rsidDel="00000000" w:rsidR="00000000" w:rsidRPr="00000000">
        <w:rPr>
          <w:b w:val="1"/>
          <w:sz w:val="24"/>
          <w:szCs w:val="24"/>
          <w:rtl w:val="0"/>
        </w:rPr>
        <w:t xml:space="preserve">Books/ Journals/ Websites:</w:t>
      </w:r>
    </w:p>
    <w:p w:rsidR="00000000" w:rsidDel="00000000" w:rsidP="00000000" w:rsidRDefault="00000000" w:rsidRPr="00000000" w14:paraId="000000B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0"/>
          <w:tab w:val="left" w:leader="none" w:pos="861"/>
        </w:tabs>
        <w:spacing w:after="0" w:before="1" w:line="237" w:lineRule="auto"/>
        <w:ind w:left="860" w:right="60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Behrouz A Forouzan, Data Communication and Networking, Tata Mc Graw hill, India,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w:t>
      </w:r>
    </w:p>
    <w:p w:rsidR="00000000" w:rsidDel="00000000" w:rsidP="00000000" w:rsidRDefault="00000000" w:rsidRPr="00000000" w14:paraId="000000B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0"/>
          <w:tab w:val="left" w:leader="none" w:pos="861"/>
        </w:tabs>
        <w:spacing w:after="0" w:before="2" w:line="240" w:lineRule="auto"/>
        <w:ind w:left="86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 Tanenbaum, “Computer Networks”, 4th edition, Prentice Hall</w:t>
      </w:r>
    </w:p>
    <w:sectPr>
      <w:type w:val="nextPage"/>
      <w:pgSz w:h="16840" w:w="11910" w:orient="portrait"/>
      <w:pgMar w:bottom="1460" w:top="1340" w:left="1300" w:right="1320" w:header="710" w:footer="126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 w:name="Consola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1689100</wp:posOffset>
              </wp:positionH>
              <wp:positionV relativeFrom="paragraph">
                <wp:posOffset>9740900</wp:posOffset>
              </wp:positionV>
              <wp:extent cx="2734310" cy="161925"/>
              <wp:effectExtent b="0" l="0" r="0" t="0"/>
              <wp:wrapNone/>
              <wp:docPr id="1944027524" name=""/>
              <a:graphic>
                <a:graphicData uri="http://schemas.microsoft.com/office/word/2010/wordprocessingShape">
                  <wps:wsp>
                    <wps:cNvSpPr/>
                    <wps:cNvPr id="9" name="Shape 9"/>
                    <wps:spPr>
                      <a:xfrm>
                        <a:off x="4809108" y="3703800"/>
                        <a:ext cx="2724785" cy="152400"/>
                      </a:xfrm>
                      <a:custGeom>
                        <a:rect b="b" l="l" r="r" t="t"/>
                        <a:pathLst>
                          <a:path extrusionOk="0" h="152400" w="2724785">
                            <a:moveTo>
                              <a:pt x="0" y="0"/>
                            </a:moveTo>
                            <a:lnTo>
                              <a:pt x="0" y="152400"/>
                            </a:lnTo>
                            <a:lnTo>
                              <a:pt x="2724785" y="152400"/>
                            </a:lnTo>
                            <a:lnTo>
                              <a:pt x="2724785" y="0"/>
                            </a:lnTo>
                            <a:close/>
                          </a:path>
                        </a:pathLst>
                      </a:cu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(A Constituent College of Somaiya Vidyavihar University)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1689100</wp:posOffset>
              </wp:positionH>
              <wp:positionV relativeFrom="paragraph">
                <wp:posOffset>9740900</wp:posOffset>
              </wp:positionV>
              <wp:extent cx="2734310" cy="161925"/>
              <wp:effectExtent b="0" l="0" r="0" t="0"/>
              <wp:wrapNone/>
              <wp:docPr id="194402752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2734310" cy="1619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4291648</wp:posOffset>
              </wp:positionH>
              <wp:positionV relativeFrom="page">
                <wp:posOffset>433388</wp:posOffset>
              </wp:positionV>
              <wp:extent cx="2367280" cy="203835"/>
              <wp:effectExtent b="0" l="0" r="0" t="0"/>
              <wp:wrapNone/>
              <wp:docPr id="1944027518" name=""/>
              <a:graphic>
                <a:graphicData uri="http://schemas.microsoft.com/office/word/2010/wordprocessingShape">
                  <wps:wsp>
                    <wps:cNvSpPr/>
                    <wps:cNvPr id="3" name="Shape 3"/>
                    <wps:spPr>
                      <a:xfrm>
                        <a:off x="4167123" y="3682845"/>
                        <a:ext cx="2357755" cy="194310"/>
                      </a:xfrm>
                      <a:custGeom>
                        <a:rect b="b" l="l" r="r" t="t"/>
                        <a:pathLst>
                          <a:path extrusionOk="0" h="194310" w="2357755">
                            <a:moveTo>
                              <a:pt x="0" y="0"/>
                            </a:moveTo>
                            <a:lnTo>
                              <a:pt x="0" y="194310"/>
                            </a:lnTo>
                            <a:lnTo>
                              <a:pt x="2357755" y="194310"/>
                            </a:lnTo>
                            <a:lnTo>
                              <a:pt x="2357755" y="0"/>
                            </a:lnTo>
                            <a:close/>
                          </a:path>
                        </a:pathLst>
                      </a:cu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KJSCE/IT/SY/SEM III/DCN/2023-24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4291648</wp:posOffset>
              </wp:positionH>
              <wp:positionV relativeFrom="page">
                <wp:posOffset>433388</wp:posOffset>
              </wp:positionV>
              <wp:extent cx="2367280" cy="203835"/>
              <wp:effectExtent b="0" l="0" r="0" t="0"/>
              <wp:wrapNone/>
              <wp:docPr id="194402751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367280" cy="20383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60" w:hanging="360"/>
      </w:pPr>
      <w:rPr>
        <w:rFonts w:ascii="Noto Sans Symbols" w:cs="Noto Sans Symbols" w:eastAsia="Noto Sans Symbols" w:hAnsi="Noto Sans Symbols"/>
        <w:sz w:val="24"/>
        <w:szCs w:val="24"/>
      </w:rPr>
    </w:lvl>
    <w:lvl w:ilvl="1">
      <w:start w:val="0"/>
      <w:numFmt w:val="bullet"/>
      <w:lvlText w:val="•"/>
      <w:lvlJc w:val="left"/>
      <w:pPr>
        <w:ind w:left="1702" w:hanging="360"/>
      </w:pPr>
      <w:rPr/>
    </w:lvl>
    <w:lvl w:ilvl="2">
      <w:start w:val="0"/>
      <w:numFmt w:val="bullet"/>
      <w:lvlText w:val="•"/>
      <w:lvlJc w:val="left"/>
      <w:pPr>
        <w:ind w:left="2545" w:hanging="360"/>
      </w:pPr>
      <w:rPr/>
    </w:lvl>
    <w:lvl w:ilvl="3">
      <w:start w:val="0"/>
      <w:numFmt w:val="bullet"/>
      <w:lvlText w:val="•"/>
      <w:lvlJc w:val="left"/>
      <w:pPr>
        <w:ind w:left="3387" w:hanging="360"/>
      </w:pPr>
      <w:rPr/>
    </w:lvl>
    <w:lvl w:ilvl="4">
      <w:start w:val="0"/>
      <w:numFmt w:val="bullet"/>
      <w:lvlText w:val="•"/>
      <w:lvlJc w:val="left"/>
      <w:pPr>
        <w:ind w:left="4230" w:hanging="360"/>
      </w:pPr>
      <w:rPr/>
    </w:lvl>
    <w:lvl w:ilvl="5">
      <w:start w:val="0"/>
      <w:numFmt w:val="bullet"/>
      <w:lvlText w:val="•"/>
      <w:lvlJc w:val="left"/>
      <w:pPr>
        <w:ind w:left="5073" w:hanging="360"/>
      </w:pPr>
      <w:rPr/>
    </w:lvl>
    <w:lvl w:ilvl="6">
      <w:start w:val="0"/>
      <w:numFmt w:val="bullet"/>
      <w:lvlText w:val="•"/>
      <w:lvlJc w:val="left"/>
      <w:pPr>
        <w:ind w:left="5915" w:hanging="360"/>
      </w:pPr>
      <w:rPr/>
    </w:lvl>
    <w:lvl w:ilvl="7">
      <w:start w:val="0"/>
      <w:numFmt w:val="bullet"/>
      <w:lvlText w:val="•"/>
      <w:lvlJc w:val="left"/>
      <w:pPr>
        <w:ind w:left="6758" w:hanging="360"/>
      </w:pPr>
      <w:rPr/>
    </w:lvl>
    <w:lvl w:ilvl="8">
      <w:start w:val="0"/>
      <w:numFmt w:val="bullet"/>
      <w:lvlText w:val="•"/>
      <w:lvlJc w:val="left"/>
      <w:pPr>
        <w:ind w:left="7601" w:hanging="360"/>
      </w:pPr>
      <w:rPr/>
    </w:lvl>
  </w:abstractNum>
  <w:abstractNum w:abstractNumId="2">
    <w:lvl w:ilvl="0">
      <w:start w:val="1"/>
      <w:numFmt w:val="decimal"/>
      <w:lvlText w:val="%1)"/>
      <w:lvlJc w:val="left"/>
      <w:pPr>
        <w:ind w:left="860" w:hanging="360"/>
      </w:pPr>
      <w:rPr/>
    </w:lvl>
    <w:lvl w:ilvl="1">
      <w:start w:val="1"/>
      <w:numFmt w:val="lowerLetter"/>
      <w:lvlText w:val="%2)"/>
      <w:lvlJc w:val="left"/>
      <w:pPr>
        <w:ind w:left="1097" w:hanging="238"/>
      </w:pPr>
      <w:rPr>
        <w:rFonts w:ascii="Times New Roman" w:cs="Times New Roman" w:eastAsia="Times New Roman" w:hAnsi="Times New Roman"/>
        <w:sz w:val="23"/>
        <w:szCs w:val="23"/>
      </w:rPr>
    </w:lvl>
    <w:lvl w:ilvl="2">
      <w:start w:val="0"/>
      <w:numFmt w:val="bullet"/>
      <w:lvlText w:val="•"/>
      <w:lvlJc w:val="left"/>
      <w:pPr>
        <w:ind w:left="2009" w:hanging="238"/>
      </w:pPr>
      <w:rPr/>
    </w:lvl>
    <w:lvl w:ilvl="3">
      <w:start w:val="0"/>
      <w:numFmt w:val="bullet"/>
      <w:lvlText w:val="•"/>
      <w:lvlJc w:val="left"/>
      <w:pPr>
        <w:ind w:left="2919" w:hanging="238.00000000000045"/>
      </w:pPr>
      <w:rPr/>
    </w:lvl>
    <w:lvl w:ilvl="4">
      <w:start w:val="0"/>
      <w:numFmt w:val="bullet"/>
      <w:lvlText w:val="•"/>
      <w:lvlJc w:val="left"/>
      <w:pPr>
        <w:ind w:left="3828" w:hanging="238"/>
      </w:pPr>
      <w:rPr/>
    </w:lvl>
    <w:lvl w:ilvl="5">
      <w:start w:val="0"/>
      <w:numFmt w:val="bullet"/>
      <w:lvlText w:val="•"/>
      <w:lvlJc w:val="left"/>
      <w:pPr>
        <w:ind w:left="4738" w:hanging="238"/>
      </w:pPr>
      <w:rPr/>
    </w:lvl>
    <w:lvl w:ilvl="6">
      <w:start w:val="0"/>
      <w:numFmt w:val="bullet"/>
      <w:lvlText w:val="•"/>
      <w:lvlJc w:val="left"/>
      <w:pPr>
        <w:ind w:left="5648" w:hanging="238"/>
      </w:pPr>
      <w:rPr/>
    </w:lvl>
    <w:lvl w:ilvl="7">
      <w:start w:val="0"/>
      <w:numFmt w:val="bullet"/>
      <w:lvlText w:val="•"/>
      <w:lvlJc w:val="left"/>
      <w:pPr>
        <w:ind w:left="6557" w:hanging="237.9999999999991"/>
      </w:pPr>
      <w:rPr/>
    </w:lvl>
    <w:lvl w:ilvl="8">
      <w:start w:val="0"/>
      <w:numFmt w:val="bullet"/>
      <w:lvlText w:val="•"/>
      <w:lvlJc w:val="left"/>
      <w:pPr>
        <w:ind w:left="7467" w:hanging="237.999999999999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0" w:lineRule="auto"/>
      <w:ind w:left="14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44"/>
    </w:pPr>
    <w:rPr>
      <w:b w:val="1"/>
      <w:sz w:val="28"/>
      <w:szCs w:val="28"/>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90"/>
      <w:ind w:left="140"/>
      <w:outlineLvl w:val="0"/>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3"/>
      <w:szCs w:val="23"/>
    </w:rPr>
  </w:style>
  <w:style w:type="paragraph" w:styleId="Title">
    <w:name w:val="Title"/>
    <w:basedOn w:val="Normal"/>
    <w:uiPriority w:val="10"/>
    <w:qFormat w:val="1"/>
    <w:pPr>
      <w:spacing w:before="1"/>
      <w:ind w:left="144"/>
    </w:pPr>
    <w:rPr>
      <w:b w:val="1"/>
      <w:bCs w:val="1"/>
      <w:sz w:val="28"/>
      <w:szCs w:val="28"/>
    </w:rPr>
  </w:style>
  <w:style w:type="paragraph" w:styleId="ListParagraph">
    <w:name w:val="List Paragraph"/>
    <w:basedOn w:val="Normal"/>
    <w:uiPriority w:val="1"/>
    <w:qFormat w:val="1"/>
    <w:pPr>
      <w:ind w:left="860" w:hanging="361"/>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7.png"/><Relationship Id="rId22" Type="http://schemas.openxmlformats.org/officeDocument/2006/relationships/image" Target="media/image11.png"/><Relationship Id="rId10" Type="http://schemas.openxmlformats.org/officeDocument/2006/relationships/image" Target="media/image16.png"/><Relationship Id="rId21" Type="http://schemas.openxmlformats.org/officeDocument/2006/relationships/image" Target="media/image18.png"/><Relationship Id="rId13" Type="http://schemas.openxmlformats.org/officeDocument/2006/relationships/image" Target="media/image5.png"/><Relationship Id="rId24" Type="http://schemas.openxmlformats.org/officeDocument/2006/relationships/image" Target="media/image10.png"/><Relationship Id="rId12" Type="http://schemas.openxmlformats.org/officeDocument/2006/relationships/image" Target="media/image15.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3.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Rts6lc4Ou9HmGRLMxwiQ2myF6Q==">CgMxLjA4AHIhMW5lZlJlUmFrdzBxWVlJeGY5YjVOakNyNF9KbjA5T1JU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2023-09-02T19:00:00Z</dcterms:created>
  <dc:creator>Ujwala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2023-07-28T00:00:00Z</vt:filetime>
  </property>
  <property fmtid="{D5CDD505-2E9C-101B-9397-08002B2CF9AE}" pid="3" name="Creator">
    <vt:lpwstr>Microsoft® Word 2010</vt:lpwstr>
  </property>
  <property fmtid="{D5CDD505-2E9C-101B-9397-08002B2CF9AE}" pid="4" name="LastSaved">
    <vt:filetime>2023-09-02T00:00:00Z</vt:filetime>
  </property>
</Properties>
</file>