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87BDB" w14:textId="60A5E5C9" w:rsidR="002D78C4" w:rsidRPr="00B001BB" w:rsidRDefault="002D78C4" w:rsidP="005521CF">
      <w:pPr>
        <w:spacing w:line="240" w:lineRule="auto"/>
        <w:rPr>
          <w:b/>
          <w:bCs/>
          <w:sz w:val="24"/>
          <w:szCs w:val="24"/>
        </w:rPr>
      </w:pPr>
      <w:r w:rsidRPr="00B001BB">
        <w:rPr>
          <w:b/>
          <w:bCs/>
          <w:sz w:val="24"/>
          <w:szCs w:val="24"/>
        </w:rPr>
        <w:t>Product Requirements Specification (PRS)</w:t>
      </w:r>
    </w:p>
    <w:p w14:paraId="040479B9" w14:textId="55D61124" w:rsidR="002D78C4" w:rsidRPr="00B001BB" w:rsidRDefault="002D78C4" w:rsidP="005521CF">
      <w:pPr>
        <w:spacing w:line="240" w:lineRule="auto"/>
        <w:rPr>
          <w:sz w:val="24"/>
          <w:szCs w:val="24"/>
        </w:rPr>
      </w:pPr>
    </w:p>
    <w:p w14:paraId="3ABE56BE" w14:textId="12B72970" w:rsidR="002D78C4" w:rsidRPr="00B001BB" w:rsidRDefault="002D78C4" w:rsidP="005521CF">
      <w:pPr>
        <w:pStyle w:val="ListParagraph"/>
        <w:numPr>
          <w:ilvl w:val="0"/>
          <w:numId w:val="1"/>
        </w:numPr>
        <w:spacing w:line="240" w:lineRule="auto"/>
        <w:ind w:left="360"/>
        <w:rPr>
          <w:b/>
          <w:bCs/>
          <w:sz w:val="24"/>
          <w:szCs w:val="24"/>
        </w:rPr>
      </w:pPr>
      <w:r w:rsidRPr="00B001BB">
        <w:rPr>
          <w:b/>
          <w:bCs/>
          <w:sz w:val="24"/>
          <w:szCs w:val="24"/>
        </w:rPr>
        <w:t>Product Vision &amp; Intent</w:t>
      </w:r>
    </w:p>
    <w:p w14:paraId="79278A2D" w14:textId="49B340B5" w:rsidR="00993312" w:rsidRPr="00B001BB" w:rsidRDefault="005521CF" w:rsidP="005521CF">
      <w:pPr>
        <w:pStyle w:val="NormalWeb"/>
        <w:rPr>
          <w:rFonts w:asciiTheme="minorHAnsi" w:hAnsiTheme="minorHAnsi"/>
        </w:rPr>
      </w:pPr>
      <w:r w:rsidRPr="005521CF">
        <w:rPr>
          <w:rFonts w:asciiTheme="minorHAnsi" w:eastAsiaTheme="majorEastAsia" w:hAnsiTheme="minorHAnsi"/>
          <w:lang w:val="en-IN"/>
        </w:rPr>
        <w:t>The pro</w:t>
      </w:r>
      <w:r>
        <w:rPr>
          <w:rFonts w:asciiTheme="minorHAnsi" w:eastAsiaTheme="majorEastAsia" w:hAnsiTheme="minorHAnsi"/>
          <w:lang w:val="en-IN"/>
        </w:rPr>
        <w:t>je</w:t>
      </w:r>
      <w:r w:rsidRPr="005521CF">
        <w:rPr>
          <w:rFonts w:asciiTheme="minorHAnsi" w:eastAsiaTheme="majorEastAsia" w:hAnsiTheme="minorHAnsi"/>
          <w:lang w:val="en-IN"/>
        </w:rPr>
        <w:t xml:space="preserve">ct aims to simplify GST verification for MSMEs by providing an AI-powered system that automatically extracts, validates, and </w:t>
      </w:r>
      <w:proofErr w:type="spellStart"/>
      <w:r w:rsidRPr="005521CF">
        <w:rPr>
          <w:rFonts w:asciiTheme="minorHAnsi" w:eastAsiaTheme="majorEastAsia" w:hAnsiTheme="minorHAnsi"/>
          <w:lang w:val="en-IN"/>
        </w:rPr>
        <w:t>analyzes</w:t>
      </w:r>
      <w:proofErr w:type="spellEnd"/>
      <w:r w:rsidRPr="005521CF">
        <w:rPr>
          <w:rFonts w:asciiTheme="minorHAnsi" w:eastAsiaTheme="majorEastAsia" w:hAnsiTheme="minorHAnsi"/>
          <w:lang w:val="en-IN"/>
        </w:rPr>
        <w:t xml:space="preserve"> invoice data. It reduces dependency on auditors and manual processes by enabling quick detection of errors and mismatches. The goal is to improve accuracy, save time, and make GST compliance easy and accessible for non-technical users.</w:t>
      </w:r>
    </w:p>
    <w:p w14:paraId="7CECE258" w14:textId="77777777" w:rsidR="00993312" w:rsidRPr="00B001BB" w:rsidRDefault="00993312" w:rsidP="005521CF">
      <w:pPr>
        <w:pStyle w:val="Heading3"/>
        <w:spacing w:line="240" w:lineRule="auto"/>
        <w:rPr>
          <w:b/>
          <w:color w:val="auto"/>
          <w:sz w:val="24"/>
          <w:szCs w:val="24"/>
        </w:rPr>
      </w:pPr>
      <w:r w:rsidRPr="00B001BB">
        <w:rPr>
          <w:b/>
          <w:color w:val="auto"/>
          <w:sz w:val="24"/>
          <w:szCs w:val="24"/>
        </w:rPr>
        <w:t>The Problem</w:t>
      </w:r>
    </w:p>
    <w:p w14:paraId="1886E005" w14:textId="77777777" w:rsidR="005521CF" w:rsidRPr="005521CF" w:rsidRDefault="005521CF" w:rsidP="005521CF">
      <w:pPr>
        <w:pStyle w:val="Heading3"/>
        <w:numPr>
          <w:ilvl w:val="0"/>
          <w:numId w:val="11"/>
        </w:numPr>
        <w:rPr>
          <w:rFonts w:cs="Times New Roman"/>
          <w:color w:val="auto"/>
          <w:kern w:val="0"/>
          <w:sz w:val="24"/>
          <w:szCs w:val="24"/>
          <w14:ligatures w14:val="none"/>
        </w:rPr>
      </w:pPr>
      <w:r w:rsidRPr="005521CF">
        <w:rPr>
          <w:rFonts w:cs="Times New Roman"/>
          <w:color w:val="auto"/>
          <w:kern w:val="0"/>
          <w:sz w:val="24"/>
          <w:szCs w:val="24"/>
          <w14:ligatures w14:val="none"/>
        </w:rPr>
        <w:t>Auditor Dependency: MSMEs rely heavily on auditors for GST verification, making even basic checks time-consuming and dependent on external support.</w:t>
      </w:r>
    </w:p>
    <w:p w14:paraId="094CEAF9" w14:textId="77777777" w:rsidR="005521CF" w:rsidRPr="005521CF" w:rsidRDefault="005521CF" w:rsidP="005521CF">
      <w:pPr>
        <w:pStyle w:val="Heading3"/>
        <w:numPr>
          <w:ilvl w:val="0"/>
          <w:numId w:val="11"/>
        </w:numPr>
        <w:rPr>
          <w:rFonts w:cs="Times New Roman"/>
          <w:color w:val="auto"/>
          <w:kern w:val="0"/>
          <w:sz w:val="24"/>
          <w:szCs w:val="24"/>
          <w14:ligatures w14:val="none"/>
        </w:rPr>
      </w:pPr>
      <w:r w:rsidRPr="005521CF">
        <w:rPr>
          <w:rFonts w:cs="Times New Roman"/>
          <w:color w:val="auto"/>
          <w:kern w:val="0"/>
          <w:sz w:val="24"/>
          <w:szCs w:val="24"/>
          <w14:ligatures w14:val="none"/>
        </w:rPr>
        <w:t>Error-Prone Processes: Manual record-keeping through bill books leads to frequent errors and unnoticed mismatches in invoices.</w:t>
      </w:r>
    </w:p>
    <w:p w14:paraId="66DF0D0D" w14:textId="77777777" w:rsidR="005521CF" w:rsidRPr="005521CF" w:rsidRDefault="005521CF" w:rsidP="005521CF">
      <w:pPr>
        <w:pStyle w:val="Heading3"/>
        <w:numPr>
          <w:ilvl w:val="0"/>
          <w:numId w:val="11"/>
        </w:numPr>
        <w:rPr>
          <w:rFonts w:cs="Times New Roman"/>
          <w:color w:val="auto"/>
          <w:kern w:val="0"/>
          <w:sz w:val="24"/>
          <w:szCs w:val="24"/>
          <w14:ligatures w14:val="none"/>
        </w:rPr>
      </w:pPr>
      <w:r w:rsidRPr="005521CF">
        <w:rPr>
          <w:rFonts w:cs="Times New Roman"/>
          <w:color w:val="auto"/>
          <w:kern w:val="0"/>
          <w:sz w:val="24"/>
          <w:szCs w:val="24"/>
          <w14:ligatures w14:val="none"/>
        </w:rPr>
        <w:t>Lack of Transparency: Absence of proper tools makes it difficult for business owners to clearly understand and track their GST data.</w:t>
      </w:r>
    </w:p>
    <w:p w14:paraId="0CD747EA" w14:textId="77777777" w:rsidR="00993312" w:rsidRPr="00B001BB" w:rsidRDefault="00993312" w:rsidP="005521CF">
      <w:pPr>
        <w:pStyle w:val="Heading3"/>
        <w:spacing w:line="240" w:lineRule="auto"/>
        <w:rPr>
          <w:b/>
          <w:color w:val="auto"/>
          <w:sz w:val="24"/>
          <w:szCs w:val="24"/>
        </w:rPr>
      </w:pPr>
      <w:r w:rsidRPr="00B001BB">
        <w:rPr>
          <w:b/>
          <w:color w:val="auto"/>
          <w:sz w:val="24"/>
          <w:szCs w:val="24"/>
        </w:rPr>
        <w:t>Target Audience</w:t>
      </w:r>
    </w:p>
    <w:p w14:paraId="469EC220" w14:textId="77777777" w:rsidR="005521CF" w:rsidRPr="005521CF" w:rsidRDefault="005521CF" w:rsidP="005521CF">
      <w:pPr>
        <w:pStyle w:val="ListParagraph"/>
        <w:numPr>
          <w:ilvl w:val="0"/>
          <w:numId w:val="12"/>
        </w:numPr>
        <w:spacing w:line="240" w:lineRule="auto"/>
        <w:rPr>
          <w:rFonts w:eastAsiaTheme="majorEastAsia" w:cs="Times New Roman"/>
          <w:bCs/>
          <w:kern w:val="0"/>
          <w:sz w:val="24"/>
          <w:szCs w:val="24"/>
          <w14:ligatures w14:val="none"/>
        </w:rPr>
      </w:pPr>
      <w:r w:rsidRPr="005521CF">
        <w:rPr>
          <w:rFonts w:eastAsiaTheme="majorEastAsia" w:cs="Times New Roman"/>
          <w:bCs/>
          <w:kern w:val="0"/>
          <w:sz w:val="24"/>
          <w:szCs w:val="24"/>
          <w14:ligatures w14:val="none"/>
        </w:rPr>
        <w:t>Primary: MSME business owners with low GST knowledge who rely on manual records like bill books and spreadsheets.</w:t>
      </w:r>
    </w:p>
    <w:p w14:paraId="538A28D4" w14:textId="77777777" w:rsidR="005521CF" w:rsidRDefault="005521CF" w:rsidP="005521CF">
      <w:pPr>
        <w:pStyle w:val="ListParagraph"/>
        <w:numPr>
          <w:ilvl w:val="0"/>
          <w:numId w:val="12"/>
        </w:numPr>
        <w:spacing w:line="240" w:lineRule="auto"/>
        <w:rPr>
          <w:rFonts w:eastAsiaTheme="majorEastAsia" w:cs="Times New Roman"/>
          <w:bCs/>
          <w:kern w:val="0"/>
          <w:sz w:val="24"/>
          <w:szCs w:val="24"/>
          <w14:ligatures w14:val="none"/>
        </w:rPr>
      </w:pPr>
      <w:r w:rsidRPr="005521CF">
        <w:rPr>
          <w:rFonts w:eastAsiaTheme="majorEastAsia" w:cs="Times New Roman"/>
          <w:bCs/>
          <w:kern w:val="0"/>
          <w:sz w:val="24"/>
          <w:szCs w:val="24"/>
          <w14:ligatures w14:val="none"/>
        </w:rPr>
        <w:t>Secondary: Accountants or support staff who assist in managing invoices and need quick validation and error detection.</w:t>
      </w:r>
    </w:p>
    <w:p w14:paraId="1FCE3577" w14:textId="77777777" w:rsidR="001142C6" w:rsidRPr="005521CF" w:rsidRDefault="001142C6" w:rsidP="001142C6">
      <w:pPr>
        <w:pStyle w:val="ListParagraph"/>
        <w:spacing w:line="240" w:lineRule="auto"/>
        <w:rPr>
          <w:rFonts w:eastAsiaTheme="majorEastAsia" w:cs="Times New Roman"/>
          <w:bCs/>
          <w:kern w:val="0"/>
          <w:sz w:val="24"/>
          <w:szCs w:val="24"/>
          <w14:ligatures w14:val="none"/>
        </w:rPr>
      </w:pPr>
    </w:p>
    <w:p w14:paraId="01F999E5" w14:textId="77777777" w:rsidR="002D78C4" w:rsidRPr="00B001BB" w:rsidRDefault="002D78C4" w:rsidP="005521CF">
      <w:pPr>
        <w:spacing w:line="240" w:lineRule="auto"/>
        <w:rPr>
          <w:b/>
          <w:bCs/>
          <w:sz w:val="24"/>
          <w:szCs w:val="24"/>
        </w:rPr>
      </w:pPr>
      <w:r w:rsidRPr="00B001BB">
        <w:rPr>
          <w:b/>
          <w:bCs/>
          <w:sz w:val="24"/>
          <w:szCs w:val="24"/>
        </w:rPr>
        <w:t>2. Scope Definition</w:t>
      </w:r>
    </w:p>
    <w:p w14:paraId="4700A9D3" w14:textId="0BB03D93" w:rsidR="00B001BB" w:rsidRDefault="0049029F" w:rsidP="005521CF">
      <w:pPr>
        <w:spacing w:before="100" w:beforeAutospacing="1" w:after="100" w:afterAutospacing="1" w:line="240" w:lineRule="auto"/>
        <w:rPr>
          <w:rFonts w:eastAsia="Times New Roman" w:cs="Times New Roman"/>
          <w:kern w:val="0"/>
          <w:sz w:val="24"/>
          <w:szCs w:val="24"/>
          <w:lang w:val="en-US"/>
          <w14:ligatures w14:val="none"/>
        </w:rPr>
      </w:pPr>
      <w:r w:rsidRPr="0049029F">
        <w:rPr>
          <w:rFonts w:eastAsia="Times New Roman" w:cs="Times New Roman"/>
          <w:kern w:val="0"/>
          <w:sz w:val="24"/>
          <w:szCs w:val="24"/>
          <w14:ligatures w14:val="none"/>
        </w:rPr>
        <w:t>This project focuses on core GST validation and mismatch detection for a clean and focused implementation.</w:t>
      </w:r>
    </w:p>
    <w:p w14:paraId="5769ACF2" w14:textId="2AE6D140" w:rsidR="00F34434" w:rsidRDefault="0049029F" w:rsidP="0049029F">
      <w:pPr>
        <w:spacing w:before="100" w:beforeAutospacing="1" w:after="100" w:afterAutospacing="1" w:line="240" w:lineRule="auto"/>
        <w:jc w:val="center"/>
        <w:rPr>
          <w:rFonts w:eastAsia="Times New Roman" w:cs="Times New Roman"/>
          <w:kern w:val="0"/>
          <w:sz w:val="24"/>
          <w:szCs w:val="24"/>
          <w:lang w:val="en-US"/>
          <w14:ligatures w14:val="none"/>
        </w:rPr>
      </w:pPr>
      <w:r w:rsidRPr="0049029F">
        <w:rPr>
          <w:rFonts w:eastAsia="Times New Roman" w:cs="Times New Roman"/>
          <w:kern w:val="0"/>
          <w:sz w:val="24"/>
          <w:szCs w:val="24"/>
          <w:lang w:val="en-US"/>
          <w14:ligatures w14:val="none"/>
        </w:rPr>
        <w:drawing>
          <wp:inline distT="0" distB="0" distL="0" distR="0" wp14:anchorId="024C0528" wp14:editId="09A4603B">
            <wp:extent cx="6583614" cy="3159579"/>
            <wp:effectExtent l="19050" t="19050" r="27305" b="22225"/>
            <wp:docPr id="193055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57711" name=""/>
                    <pic:cNvPicPr/>
                  </pic:nvPicPr>
                  <pic:blipFill>
                    <a:blip r:embed="rId5"/>
                    <a:stretch>
                      <a:fillRect/>
                    </a:stretch>
                  </pic:blipFill>
                  <pic:spPr>
                    <a:xfrm>
                      <a:off x="0" y="0"/>
                      <a:ext cx="6609243" cy="3171879"/>
                    </a:xfrm>
                    <a:prstGeom prst="rect">
                      <a:avLst/>
                    </a:prstGeom>
                    <a:ln>
                      <a:solidFill>
                        <a:schemeClr val="tx1"/>
                      </a:solidFill>
                    </a:ln>
                  </pic:spPr>
                </pic:pic>
              </a:graphicData>
            </a:graphic>
          </wp:inline>
        </w:drawing>
      </w:r>
    </w:p>
    <w:p w14:paraId="6856FC67" w14:textId="77777777" w:rsidR="0049029F" w:rsidRDefault="0049029F" w:rsidP="0049029F">
      <w:pPr>
        <w:spacing w:before="100" w:beforeAutospacing="1" w:after="100" w:afterAutospacing="1" w:line="240" w:lineRule="auto"/>
        <w:jc w:val="center"/>
        <w:rPr>
          <w:rFonts w:eastAsia="Times New Roman" w:cs="Times New Roman"/>
          <w:kern w:val="0"/>
          <w:sz w:val="24"/>
          <w:szCs w:val="24"/>
          <w:lang w:val="en-US"/>
          <w14:ligatures w14:val="none"/>
        </w:rPr>
      </w:pPr>
    </w:p>
    <w:p w14:paraId="20510C29" w14:textId="77777777" w:rsidR="0049029F" w:rsidRPr="0049029F" w:rsidRDefault="0049029F" w:rsidP="001142C6">
      <w:pPr>
        <w:spacing w:before="100" w:beforeAutospacing="1" w:after="100" w:afterAutospacing="1" w:line="240" w:lineRule="auto"/>
        <w:rPr>
          <w:rFonts w:eastAsia="Times New Roman" w:cs="Times New Roman"/>
          <w:kern w:val="0"/>
          <w:sz w:val="24"/>
          <w:szCs w:val="24"/>
          <w:lang w:val="en-US"/>
          <w14:ligatures w14:val="none"/>
        </w:rPr>
      </w:pPr>
    </w:p>
    <w:p w14:paraId="7F5C07DF" w14:textId="4A7DCE8C" w:rsidR="002D78C4" w:rsidRPr="00B001BB" w:rsidRDefault="7522265E" w:rsidP="005521CF">
      <w:pPr>
        <w:spacing w:line="240" w:lineRule="auto"/>
        <w:rPr>
          <w:b/>
          <w:bCs/>
          <w:sz w:val="24"/>
          <w:szCs w:val="24"/>
        </w:rPr>
      </w:pPr>
      <w:r w:rsidRPr="00B001BB">
        <w:rPr>
          <w:b/>
          <w:bCs/>
          <w:sz w:val="24"/>
          <w:szCs w:val="24"/>
        </w:rPr>
        <w:t>3. Functional Requirements</w:t>
      </w:r>
    </w:p>
    <w:p w14:paraId="57554C76" w14:textId="77777777" w:rsidR="0049029F" w:rsidRPr="0049029F" w:rsidRDefault="0049029F" w:rsidP="0049029F">
      <w:pPr>
        <w:spacing w:line="240" w:lineRule="auto"/>
        <w:rPr>
          <w:rFonts w:eastAsiaTheme="majorEastAsia" w:cs="Times New Roman"/>
          <w:kern w:val="0"/>
          <w:sz w:val="24"/>
          <w:szCs w:val="24"/>
          <w14:ligatures w14:val="none"/>
        </w:rPr>
      </w:pPr>
      <w:r w:rsidRPr="0049029F">
        <w:rPr>
          <w:rFonts w:eastAsiaTheme="majorEastAsia" w:cs="Times New Roman"/>
          <w:kern w:val="0"/>
          <w:sz w:val="24"/>
          <w:szCs w:val="24"/>
          <w14:ligatures w14:val="none"/>
        </w:rPr>
        <w:t>The system must act as an intelligent GST assistant that accurately processes and validates invoice data.</w:t>
      </w:r>
    </w:p>
    <w:p w14:paraId="7E632EF8" w14:textId="77777777" w:rsidR="0049029F" w:rsidRPr="0049029F" w:rsidRDefault="0049029F" w:rsidP="0049029F">
      <w:pPr>
        <w:numPr>
          <w:ilvl w:val="0"/>
          <w:numId w:val="13"/>
        </w:numPr>
        <w:spacing w:line="240" w:lineRule="auto"/>
        <w:rPr>
          <w:rFonts w:eastAsiaTheme="majorEastAsia" w:cs="Times New Roman"/>
          <w:kern w:val="0"/>
          <w:sz w:val="24"/>
          <w:szCs w:val="24"/>
          <w14:ligatures w14:val="none"/>
        </w:rPr>
      </w:pPr>
      <w:r w:rsidRPr="0049029F">
        <w:rPr>
          <w:rFonts w:eastAsiaTheme="majorEastAsia" w:cs="Times New Roman"/>
          <w:b/>
          <w:bCs/>
          <w:kern w:val="0"/>
          <w:sz w:val="24"/>
          <w:szCs w:val="24"/>
          <w14:ligatures w14:val="none"/>
        </w:rPr>
        <w:t>Capabilities:</w:t>
      </w:r>
      <w:r w:rsidRPr="0049029F">
        <w:rPr>
          <w:rFonts w:eastAsiaTheme="majorEastAsia" w:cs="Times New Roman"/>
          <w:kern w:val="0"/>
          <w:sz w:val="24"/>
          <w:szCs w:val="24"/>
          <w14:ligatures w14:val="none"/>
        </w:rPr>
        <w:t xml:space="preserve"> The system extracts invoice data using OCR and validates key GST fields like GSTIN, amount, and date. </w:t>
      </w:r>
    </w:p>
    <w:p w14:paraId="3E0DD3B5" w14:textId="77777777" w:rsidR="0049029F" w:rsidRPr="0049029F" w:rsidRDefault="0049029F" w:rsidP="0049029F">
      <w:pPr>
        <w:numPr>
          <w:ilvl w:val="0"/>
          <w:numId w:val="13"/>
        </w:numPr>
        <w:spacing w:line="240" w:lineRule="auto"/>
        <w:rPr>
          <w:rFonts w:eastAsiaTheme="majorEastAsia" w:cs="Times New Roman"/>
          <w:kern w:val="0"/>
          <w:sz w:val="24"/>
          <w:szCs w:val="24"/>
          <w14:ligatures w14:val="none"/>
        </w:rPr>
      </w:pPr>
      <w:r w:rsidRPr="0049029F">
        <w:rPr>
          <w:rFonts w:eastAsiaTheme="majorEastAsia" w:cs="Times New Roman"/>
          <w:b/>
          <w:bCs/>
          <w:kern w:val="0"/>
          <w:sz w:val="24"/>
          <w:szCs w:val="24"/>
          <w14:ligatures w14:val="none"/>
        </w:rPr>
        <w:t>Workflow:</w:t>
      </w:r>
      <w:r w:rsidRPr="0049029F">
        <w:rPr>
          <w:rFonts w:eastAsiaTheme="majorEastAsia" w:cs="Times New Roman"/>
          <w:kern w:val="0"/>
          <w:sz w:val="24"/>
          <w:szCs w:val="24"/>
          <w14:ligatures w14:val="none"/>
        </w:rPr>
        <w:t xml:space="preserve"> User uploads invoice → system extracts data → validates fields → detects mismatches → displays results. </w:t>
      </w:r>
    </w:p>
    <w:p w14:paraId="414F4A7A" w14:textId="5ABC6B6A" w:rsidR="00B001BB" w:rsidRDefault="0049029F" w:rsidP="005521CF">
      <w:pPr>
        <w:numPr>
          <w:ilvl w:val="0"/>
          <w:numId w:val="13"/>
        </w:numPr>
        <w:spacing w:line="240" w:lineRule="auto"/>
        <w:rPr>
          <w:rFonts w:eastAsiaTheme="majorEastAsia" w:cs="Times New Roman"/>
          <w:kern w:val="0"/>
          <w:sz w:val="24"/>
          <w:szCs w:val="24"/>
          <w14:ligatures w14:val="none"/>
        </w:rPr>
      </w:pPr>
      <w:r w:rsidRPr="0049029F">
        <w:rPr>
          <w:rFonts w:eastAsiaTheme="majorEastAsia" w:cs="Times New Roman"/>
          <w:b/>
          <w:bCs/>
          <w:kern w:val="0"/>
          <w:sz w:val="24"/>
          <w:szCs w:val="24"/>
          <w14:ligatures w14:val="none"/>
        </w:rPr>
        <w:t>Business Logic:</w:t>
      </w:r>
      <w:r w:rsidRPr="0049029F">
        <w:rPr>
          <w:rFonts w:eastAsiaTheme="majorEastAsia" w:cs="Times New Roman"/>
          <w:kern w:val="0"/>
          <w:sz w:val="24"/>
          <w:szCs w:val="24"/>
          <w14:ligatures w14:val="none"/>
        </w:rPr>
        <w:t xml:space="preserve"> Invoices are considered valid only if GST rules are satisfied, and mismatches or duplicates are automatically flagged.</w:t>
      </w:r>
    </w:p>
    <w:p w14:paraId="6824C2B3" w14:textId="77777777" w:rsidR="0049029F" w:rsidRPr="0049029F" w:rsidRDefault="0049029F" w:rsidP="0049029F">
      <w:pPr>
        <w:spacing w:line="240" w:lineRule="auto"/>
        <w:ind w:left="720"/>
        <w:rPr>
          <w:rFonts w:eastAsiaTheme="majorEastAsia" w:cs="Times New Roman"/>
          <w:kern w:val="0"/>
          <w:sz w:val="24"/>
          <w:szCs w:val="24"/>
          <w14:ligatures w14:val="none"/>
        </w:rPr>
      </w:pPr>
    </w:p>
    <w:p w14:paraId="04277F5F" w14:textId="77777777" w:rsidR="002D78C4" w:rsidRPr="00B001BB" w:rsidRDefault="7522265E" w:rsidP="005521CF">
      <w:pPr>
        <w:spacing w:line="240" w:lineRule="auto"/>
        <w:rPr>
          <w:b/>
          <w:bCs/>
          <w:sz w:val="24"/>
          <w:szCs w:val="24"/>
        </w:rPr>
      </w:pPr>
      <w:r w:rsidRPr="00B001BB">
        <w:rPr>
          <w:b/>
          <w:bCs/>
          <w:sz w:val="24"/>
          <w:szCs w:val="24"/>
        </w:rPr>
        <w:t>4. Non-Functional Requirements</w:t>
      </w:r>
    </w:p>
    <w:p w14:paraId="389132F9" w14:textId="77777777" w:rsidR="0049029F" w:rsidRPr="0049029F" w:rsidRDefault="0049029F" w:rsidP="0049029F">
      <w:pPr>
        <w:spacing w:line="240" w:lineRule="auto"/>
        <w:rPr>
          <w:rFonts w:eastAsiaTheme="majorEastAsia" w:cs="Times New Roman"/>
          <w:kern w:val="0"/>
          <w:sz w:val="24"/>
          <w:szCs w:val="24"/>
          <w14:ligatures w14:val="none"/>
        </w:rPr>
      </w:pPr>
      <w:r w:rsidRPr="0049029F">
        <w:rPr>
          <w:rFonts w:eastAsiaTheme="majorEastAsia" w:cs="Times New Roman"/>
          <w:kern w:val="0"/>
          <w:sz w:val="24"/>
          <w:szCs w:val="24"/>
          <w14:ligatures w14:val="none"/>
        </w:rPr>
        <w:t>To ensure efficient GST processing, the system must be fast, reliable, secure, and scalable.</w:t>
      </w:r>
    </w:p>
    <w:p w14:paraId="355D4E9A" w14:textId="77777777" w:rsidR="0049029F" w:rsidRPr="0049029F" w:rsidRDefault="0049029F" w:rsidP="0049029F">
      <w:pPr>
        <w:numPr>
          <w:ilvl w:val="0"/>
          <w:numId w:val="14"/>
        </w:numPr>
        <w:spacing w:line="240" w:lineRule="auto"/>
        <w:rPr>
          <w:rFonts w:eastAsiaTheme="majorEastAsia" w:cs="Times New Roman"/>
          <w:kern w:val="0"/>
          <w:sz w:val="24"/>
          <w:szCs w:val="24"/>
          <w14:ligatures w14:val="none"/>
        </w:rPr>
      </w:pPr>
      <w:r w:rsidRPr="0049029F">
        <w:rPr>
          <w:rFonts w:eastAsiaTheme="majorEastAsia" w:cs="Times New Roman"/>
          <w:b/>
          <w:bCs/>
          <w:kern w:val="0"/>
          <w:sz w:val="24"/>
          <w:szCs w:val="24"/>
          <w14:ligatures w14:val="none"/>
        </w:rPr>
        <w:t>Performance:</w:t>
      </w:r>
      <w:r w:rsidRPr="0049029F">
        <w:rPr>
          <w:rFonts w:eastAsiaTheme="majorEastAsia" w:cs="Times New Roman"/>
          <w:kern w:val="0"/>
          <w:sz w:val="24"/>
          <w:szCs w:val="24"/>
          <w14:ligatures w14:val="none"/>
        </w:rPr>
        <w:t xml:space="preserve"> The system should process and validate invoices within a few seconds to provide quick results. </w:t>
      </w:r>
    </w:p>
    <w:p w14:paraId="579D431C" w14:textId="77777777" w:rsidR="0049029F" w:rsidRPr="0049029F" w:rsidRDefault="0049029F" w:rsidP="0049029F">
      <w:pPr>
        <w:numPr>
          <w:ilvl w:val="0"/>
          <w:numId w:val="14"/>
        </w:numPr>
        <w:spacing w:line="240" w:lineRule="auto"/>
        <w:rPr>
          <w:rFonts w:eastAsiaTheme="majorEastAsia" w:cs="Times New Roman"/>
          <w:kern w:val="0"/>
          <w:sz w:val="24"/>
          <w:szCs w:val="24"/>
          <w14:ligatures w14:val="none"/>
        </w:rPr>
      </w:pPr>
      <w:r w:rsidRPr="0049029F">
        <w:rPr>
          <w:rFonts w:eastAsiaTheme="majorEastAsia" w:cs="Times New Roman"/>
          <w:b/>
          <w:bCs/>
          <w:kern w:val="0"/>
          <w:sz w:val="24"/>
          <w:szCs w:val="24"/>
          <w14:ligatures w14:val="none"/>
        </w:rPr>
        <w:t>Scalability:</w:t>
      </w:r>
      <w:r w:rsidRPr="0049029F">
        <w:rPr>
          <w:rFonts w:eastAsiaTheme="majorEastAsia" w:cs="Times New Roman"/>
          <w:kern w:val="0"/>
          <w:sz w:val="24"/>
          <w:szCs w:val="24"/>
          <w14:ligatures w14:val="none"/>
        </w:rPr>
        <w:t xml:space="preserve"> The architecture should support increasing numbers of users and invoice uploads without performance degradation. </w:t>
      </w:r>
    </w:p>
    <w:p w14:paraId="472468DB" w14:textId="77777777" w:rsidR="0049029F" w:rsidRPr="0049029F" w:rsidRDefault="0049029F" w:rsidP="0049029F">
      <w:pPr>
        <w:numPr>
          <w:ilvl w:val="0"/>
          <w:numId w:val="14"/>
        </w:numPr>
        <w:spacing w:line="240" w:lineRule="auto"/>
        <w:rPr>
          <w:rFonts w:eastAsiaTheme="majorEastAsia" w:cs="Times New Roman"/>
          <w:kern w:val="0"/>
          <w:sz w:val="24"/>
          <w:szCs w:val="24"/>
          <w14:ligatures w14:val="none"/>
        </w:rPr>
      </w:pPr>
      <w:r w:rsidRPr="0049029F">
        <w:rPr>
          <w:rFonts w:eastAsiaTheme="majorEastAsia" w:cs="Times New Roman"/>
          <w:b/>
          <w:bCs/>
          <w:kern w:val="0"/>
          <w:sz w:val="24"/>
          <w:szCs w:val="24"/>
          <w14:ligatures w14:val="none"/>
        </w:rPr>
        <w:t>Reliability:</w:t>
      </w:r>
      <w:r w:rsidRPr="0049029F">
        <w:rPr>
          <w:rFonts w:eastAsiaTheme="majorEastAsia" w:cs="Times New Roman"/>
          <w:kern w:val="0"/>
          <w:sz w:val="24"/>
          <w:szCs w:val="24"/>
          <w14:ligatures w14:val="none"/>
        </w:rPr>
        <w:t xml:space="preserve"> The system should maintain high availability (around 99% uptime) and handle errors or invalid inputs gracefully. </w:t>
      </w:r>
    </w:p>
    <w:p w14:paraId="5AD771AC" w14:textId="77777777" w:rsidR="0049029F" w:rsidRDefault="0049029F" w:rsidP="0049029F">
      <w:pPr>
        <w:numPr>
          <w:ilvl w:val="0"/>
          <w:numId w:val="14"/>
        </w:numPr>
        <w:spacing w:line="240" w:lineRule="auto"/>
        <w:rPr>
          <w:rFonts w:eastAsiaTheme="majorEastAsia" w:cs="Times New Roman"/>
          <w:kern w:val="0"/>
          <w:sz w:val="24"/>
          <w:szCs w:val="24"/>
          <w14:ligatures w14:val="none"/>
        </w:rPr>
      </w:pPr>
      <w:r w:rsidRPr="0049029F">
        <w:rPr>
          <w:rFonts w:eastAsiaTheme="majorEastAsia" w:cs="Times New Roman"/>
          <w:b/>
          <w:bCs/>
          <w:kern w:val="0"/>
          <w:sz w:val="24"/>
          <w:szCs w:val="24"/>
          <w14:ligatures w14:val="none"/>
        </w:rPr>
        <w:t>Security:</w:t>
      </w:r>
      <w:r w:rsidRPr="0049029F">
        <w:rPr>
          <w:rFonts w:eastAsiaTheme="majorEastAsia" w:cs="Times New Roman"/>
          <w:kern w:val="0"/>
          <w:sz w:val="24"/>
          <w:szCs w:val="24"/>
          <w14:ligatures w14:val="none"/>
        </w:rPr>
        <w:t xml:space="preserve"> All user and invoice data must be securely stored, with access restricted to authorized users only.</w:t>
      </w:r>
    </w:p>
    <w:p w14:paraId="78AECFEC" w14:textId="77777777" w:rsidR="0049029F" w:rsidRPr="0049029F" w:rsidRDefault="0049029F" w:rsidP="0049029F">
      <w:pPr>
        <w:spacing w:line="240" w:lineRule="auto"/>
        <w:ind w:left="720"/>
        <w:rPr>
          <w:rFonts w:eastAsiaTheme="majorEastAsia" w:cs="Times New Roman"/>
          <w:kern w:val="0"/>
          <w:sz w:val="24"/>
          <w:szCs w:val="24"/>
          <w14:ligatures w14:val="none"/>
        </w:rPr>
      </w:pPr>
    </w:p>
    <w:p w14:paraId="7AE6E946" w14:textId="6F1D937A" w:rsidR="002D78C4" w:rsidRPr="00B001BB" w:rsidRDefault="002D78C4" w:rsidP="005521CF">
      <w:pPr>
        <w:spacing w:line="240" w:lineRule="auto"/>
        <w:rPr>
          <w:b/>
          <w:bCs/>
          <w:sz w:val="24"/>
          <w:szCs w:val="24"/>
        </w:rPr>
      </w:pPr>
      <w:r w:rsidRPr="00B001BB">
        <w:rPr>
          <w:b/>
          <w:bCs/>
          <w:sz w:val="24"/>
          <w:szCs w:val="24"/>
        </w:rPr>
        <w:t>5. Data &amp; Integration Requirements</w:t>
      </w:r>
    </w:p>
    <w:p w14:paraId="3B6D0F27" w14:textId="77777777" w:rsidR="0049029F" w:rsidRPr="0049029F" w:rsidRDefault="0049029F" w:rsidP="0049029F">
      <w:pPr>
        <w:spacing w:line="240" w:lineRule="auto"/>
        <w:rPr>
          <w:rFonts w:eastAsiaTheme="majorEastAsia" w:cs="Times New Roman"/>
          <w:kern w:val="0"/>
          <w:sz w:val="24"/>
          <w:szCs w:val="24"/>
          <w14:ligatures w14:val="none"/>
        </w:rPr>
      </w:pPr>
      <w:r w:rsidRPr="0049029F">
        <w:rPr>
          <w:rFonts w:eastAsiaTheme="majorEastAsia" w:cs="Times New Roman"/>
          <w:kern w:val="0"/>
          <w:sz w:val="24"/>
          <w:szCs w:val="24"/>
          <w14:ligatures w14:val="none"/>
        </w:rPr>
        <w:t>Smooth operation depends on structured data handling and reliable processing components.</w:t>
      </w:r>
    </w:p>
    <w:p w14:paraId="61EB1D10" w14:textId="77777777" w:rsidR="0049029F" w:rsidRPr="0049029F" w:rsidRDefault="0049029F" w:rsidP="0049029F">
      <w:pPr>
        <w:numPr>
          <w:ilvl w:val="0"/>
          <w:numId w:val="15"/>
        </w:numPr>
        <w:spacing w:line="240" w:lineRule="auto"/>
        <w:rPr>
          <w:rFonts w:eastAsiaTheme="majorEastAsia" w:cs="Times New Roman"/>
          <w:kern w:val="0"/>
          <w:sz w:val="24"/>
          <w:szCs w:val="24"/>
          <w14:ligatures w14:val="none"/>
        </w:rPr>
      </w:pPr>
      <w:r w:rsidRPr="0049029F">
        <w:rPr>
          <w:rFonts w:eastAsiaTheme="majorEastAsia" w:cs="Times New Roman"/>
          <w:b/>
          <w:bCs/>
          <w:kern w:val="0"/>
          <w:sz w:val="24"/>
          <w:szCs w:val="24"/>
          <w14:ligatures w14:val="none"/>
        </w:rPr>
        <w:t>Key Entities:</w:t>
      </w:r>
      <w:r w:rsidRPr="0049029F">
        <w:rPr>
          <w:rFonts w:eastAsiaTheme="majorEastAsia" w:cs="Times New Roman"/>
          <w:kern w:val="0"/>
          <w:sz w:val="24"/>
          <w:szCs w:val="24"/>
          <w14:ligatures w14:val="none"/>
        </w:rPr>
        <w:t xml:space="preserve"> The system manages data related to invoices, users, and GST details for validation and analysis. </w:t>
      </w:r>
    </w:p>
    <w:p w14:paraId="13C6DD1C" w14:textId="7D9EF309" w:rsidR="0049029F" w:rsidRDefault="0049029F" w:rsidP="0049029F">
      <w:pPr>
        <w:numPr>
          <w:ilvl w:val="0"/>
          <w:numId w:val="15"/>
        </w:numPr>
        <w:spacing w:line="240" w:lineRule="auto"/>
        <w:rPr>
          <w:rFonts w:eastAsiaTheme="majorEastAsia" w:cs="Times New Roman"/>
          <w:kern w:val="0"/>
          <w:sz w:val="24"/>
          <w:szCs w:val="24"/>
          <w14:ligatures w14:val="none"/>
        </w:rPr>
      </w:pPr>
      <w:r w:rsidRPr="0049029F">
        <w:rPr>
          <w:rFonts w:eastAsiaTheme="majorEastAsia" w:cs="Times New Roman"/>
          <w:b/>
          <w:bCs/>
          <w:kern w:val="0"/>
          <w:sz w:val="24"/>
          <w:szCs w:val="24"/>
          <w14:ligatures w14:val="none"/>
        </w:rPr>
        <w:t>Integrations:</w:t>
      </w:r>
      <w:r w:rsidRPr="0049029F">
        <w:rPr>
          <w:rFonts w:eastAsiaTheme="majorEastAsia" w:cs="Times New Roman"/>
          <w:kern w:val="0"/>
          <w:sz w:val="24"/>
          <w:szCs w:val="24"/>
          <w14:ligatures w14:val="none"/>
        </w:rPr>
        <w:t xml:space="preserve"> The system may utilize OCR tools and backend processing modules to extract, validate, and </w:t>
      </w:r>
      <w:r w:rsidRPr="0049029F">
        <w:rPr>
          <w:rFonts w:eastAsiaTheme="majorEastAsia" w:cs="Times New Roman"/>
          <w:kern w:val="0"/>
          <w:sz w:val="24"/>
          <w:szCs w:val="24"/>
          <w14:ligatures w14:val="none"/>
        </w:rPr>
        <w:t>analyse</w:t>
      </w:r>
      <w:r w:rsidRPr="0049029F">
        <w:rPr>
          <w:rFonts w:eastAsiaTheme="majorEastAsia" w:cs="Times New Roman"/>
          <w:kern w:val="0"/>
          <w:sz w:val="24"/>
          <w:szCs w:val="24"/>
          <w14:ligatures w14:val="none"/>
        </w:rPr>
        <w:t xml:space="preserve"> invoice data efficiently.</w:t>
      </w:r>
    </w:p>
    <w:p w14:paraId="5AAD7D75" w14:textId="77777777" w:rsidR="0049029F" w:rsidRPr="0049029F" w:rsidRDefault="0049029F" w:rsidP="0049029F">
      <w:pPr>
        <w:spacing w:line="240" w:lineRule="auto"/>
        <w:ind w:left="720"/>
        <w:rPr>
          <w:rFonts w:eastAsiaTheme="majorEastAsia" w:cs="Times New Roman"/>
          <w:kern w:val="0"/>
          <w:sz w:val="24"/>
          <w:szCs w:val="24"/>
          <w14:ligatures w14:val="none"/>
        </w:rPr>
      </w:pPr>
    </w:p>
    <w:p w14:paraId="19E40BAD" w14:textId="52833C98" w:rsidR="002D78C4" w:rsidRPr="00B001BB" w:rsidRDefault="002D78C4" w:rsidP="005521CF">
      <w:pPr>
        <w:spacing w:line="240" w:lineRule="auto"/>
        <w:rPr>
          <w:b/>
          <w:bCs/>
          <w:sz w:val="24"/>
          <w:szCs w:val="24"/>
        </w:rPr>
      </w:pPr>
      <w:r w:rsidRPr="00B001BB">
        <w:rPr>
          <w:b/>
          <w:bCs/>
          <w:sz w:val="24"/>
          <w:szCs w:val="24"/>
        </w:rPr>
        <w:t>6. UX, Accessibility &amp; Interaction Principles</w:t>
      </w:r>
    </w:p>
    <w:p w14:paraId="4FD0479C" w14:textId="77777777" w:rsidR="0049029F" w:rsidRPr="0049029F" w:rsidRDefault="0049029F" w:rsidP="001142C6">
      <w:pPr>
        <w:pStyle w:val="NormalWeb"/>
        <w:rPr>
          <w:rFonts w:asciiTheme="minorHAnsi" w:eastAsiaTheme="majorEastAsia" w:hAnsiTheme="minorHAnsi"/>
          <w:lang w:val="en-IN"/>
        </w:rPr>
      </w:pPr>
      <w:r w:rsidRPr="0049029F">
        <w:rPr>
          <w:rFonts w:asciiTheme="minorHAnsi" w:eastAsiaTheme="majorEastAsia" w:hAnsiTheme="minorHAnsi"/>
          <w:lang w:val="en-IN"/>
        </w:rPr>
        <w:t>The system is designed to be simple and user-friendly for non-technical users.</w:t>
      </w:r>
    </w:p>
    <w:p w14:paraId="04581E64" w14:textId="77777777" w:rsidR="0049029F" w:rsidRPr="0049029F" w:rsidRDefault="0049029F" w:rsidP="0049029F">
      <w:pPr>
        <w:pStyle w:val="NormalWeb"/>
        <w:numPr>
          <w:ilvl w:val="0"/>
          <w:numId w:val="16"/>
        </w:numPr>
        <w:spacing w:after="120" w:afterAutospacing="0"/>
        <w:rPr>
          <w:rFonts w:asciiTheme="minorHAnsi" w:eastAsiaTheme="majorEastAsia" w:hAnsiTheme="minorHAnsi"/>
          <w:lang w:val="en-IN"/>
        </w:rPr>
      </w:pPr>
      <w:r w:rsidRPr="0049029F">
        <w:rPr>
          <w:rFonts w:asciiTheme="minorHAnsi" w:eastAsiaTheme="majorEastAsia" w:hAnsiTheme="minorHAnsi"/>
          <w:b/>
          <w:bCs/>
          <w:lang w:val="en-IN"/>
        </w:rPr>
        <w:t>Simplicity</w:t>
      </w:r>
      <w:r w:rsidRPr="0049029F">
        <w:rPr>
          <w:rFonts w:asciiTheme="minorHAnsi" w:eastAsiaTheme="majorEastAsia" w:hAnsiTheme="minorHAnsi"/>
          <w:lang w:val="en-IN"/>
        </w:rPr>
        <w:t xml:space="preserve">: The interface should be minimal and easy to use, allowing users to upload invoices and view results with minimal steps. </w:t>
      </w:r>
    </w:p>
    <w:p w14:paraId="43929953" w14:textId="77777777" w:rsidR="0049029F" w:rsidRPr="0049029F" w:rsidRDefault="0049029F" w:rsidP="0049029F">
      <w:pPr>
        <w:pStyle w:val="NormalWeb"/>
        <w:numPr>
          <w:ilvl w:val="0"/>
          <w:numId w:val="16"/>
        </w:numPr>
        <w:spacing w:after="120" w:afterAutospacing="0"/>
        <w:rPr>
          <w:rFonts w:asciiTheme="minorHAnsi" w:eastAsiaTheme="majorEastAsia" w:hAnsiTheme="minorHAnsi"/>
          <w:lang w:val="en-IN"/>
        </w:rPr>
      </w:pPr>
      <w:r w:rsidRPr="0049029F">
        <w:rPr>
          <w:rFonts w:asciiTheme="minorHAnsi" w:eastAsiaTheme="majorEastAsia" w:hAnsiTheme="minorHAnsi"/>
          <w:b/>
          <w:bCs/>
          <w:lang w:val="en-IN"/>
        </w:rPr>
        <w:t>Accessibility</w:t>
      </w:r>
      <w:r w:rsidRPr="0049029F">
        <w:rPr>
          <w:rFonts w:asciiTheme="minorHAnsi" w:eastAsiaTheme="majorEastAsia" w:hAnsiTheme="minorHAnsi"/>
          <w:lang w:val="en-IN"/>
        </w:rPr>
        <w:t xml:space="preserve">: The system should be usable by users with basic digital knowledge on standard devices like laptops or desktops. </w:t>
      </w:r>
    </w:p>
    <w:p w14:paraId="6A10EB6D" w14:textId="77777777" w:rsidR="0049029F" w:rsidRPr="0049029F" w:rsidRDefault="0049029F" w:rsidP="0049029F">
      <w:pPr>
        <w:pStyle w:val="NormalWeb"/>
        <w:numPr>
          <w:ilvl w:val="0"/>
          <w:numId w:val="16"/>
        </w:numPr>
        <w:spacing w:after="120" w:afterAutospacing="0"/>
        <w:rPr>
          <w:rFonts w:asciiTheme="minorHAnsi" w:eastAsiaTheme="majorEastAsia" w:hAnsiTheme="minorHAnsi"/>
          <w:lang w:val="en-IN"/>
        </w:rPr>
      </w:pPr>
      <w:r w:rsidRPr="0049029F">
        <w:rPr>
          <w:rFonts w:asciiTheme="minorHAnsi" w:eastAsiaTheme="majorEastAsia" w:hAnsiTheme="minorHAnsi"/>
          <w:b/>
          <w:bCs/>
          <w:lang w:val="en-IN"/>
        </w:rPr>
        <w:t>Clarity:</w:t>
      </w:r>
      <w:r w:rsidRPr="0049029F">
        <w:rPr>
          <w:rFonts w:asciiTheme="minorHAnsi" w:eastAsiaTheme="majorEastAsia" w:hAnsiTheme="minorHAnsi"/>
          <w:lang w:val="en-IN"/>
        </w:rPr>
        <w:t xml:space="preserve"> Results, errors, and mismatches should be clearly displayed in a simple and understandable format.</w:t>
      </w:r>
    </w:p>
    <w:p w14:paraId="044AAEFD" w14:textId="77777777" w:rsidR="0049029F" w:rsidRDefault="0049029F" w:rsidP="0049029F">
      <w:pPr>
        <w:pStyle w:val="NormalWeb"/>
        <w:rPr>
          <w:rFonts w:asciiTheme="minorHAnsi" w:hAnsiTheme="minorHAnsi"/>
        </w:rPr>
      </w:pPr>
    </w:p>
    <w:p w14:paraId="7159AF08" w14:textId="77777777" w:rsidR="0049029F" w:rsidRPr="00B001BB" w:rsidRDefault="0049029F" w:rsidP="001142C6">
      <w:pPr>
        <w:pStyle w:val="NormalWeb"/>
        <w:rPr>
          <w:rFonts w:asciiTheme="minorHAnsi" w:hAnsiTheme="minorHAnsi"/>
        </w:rPr>
      </w:pPr>
    </w:p>
    <w:p w14:paraId="611B54E7" w14:textId="77777777" w:rsidR="002D78C4" w:rsidRPr="00B001BB" w:rsidRDefault="002D78C4" w:rsidP="005521CF">
      <w:pPr>
        <w:spacing w:line="240" w:lineRule="auto"/>
        <w:rPr>
          <w:b/>
          <w:bCs/>
          <w:sz w:val="24"/>
          <w:szCs w:val="24"/>
        </w:rPr>
      </w:pPr>
      <w:r w:rsidRPr="00B001BB">
        <w:rPr>
          <w:b/>
          <w:bCs/>
          <w:sz w:val="24"/>
          <w:szCs w:val="24"/>
        </w:rPr>
        <w:t>7. Observability, Metrics &amp; Monitoring</w:t>
      </w:r>
    </w:p>
    <w:p w14:paraId="125EA13C" w14:textId="77777777" w:rsidR="001142C6" w:rsidRPr="001142C6" w:rsidRDefault="001142C6" w:rsidP="001142C6">
      <w:pPr>
        <w:spacing w:line="240" w:lineRule="auto"/>
        <w:rPr>
          <w:rFonts w:eastAsiaTheme="majorEastAsia" w:cs="Times New Roman"/>
          <w:kern w:val="0"/>
          <w:sz w:val="24"/>
          <w:szCs w:val="24"/>
          <w14:ligatures w14:val="none"/>
        </w:rPr>
      </w:pPr>
      <w:r w:rsidRPr="001142C6">
        <w:rPr>
          <w:rFonts w:eastAsiaTheme="majorEastAsia" w:cs="Times New Roman"/>
          <w:kern w:val="0"/>
          <w:sz w:val="24"/>
          <w:szCs w:val="24"/>
          <w14:ligatures w14:val="none"/>
        </w:rPr>
        <w:t>Continuous tracking ensures system performance and helps identify issues early.</w:t>
      </w:r>
    </w:p>
    <w:p w14:paraId="535C377D" w14:textId="77777777" w:rsidR="001142C6" w:rsidRPr="001142C6" w:rsidRDefault="001142C6" w:rsidP="001142C6">
      <w:pPr>
        <w:numPr>
          <w:ilvl w:val="0"/>
          <w:numId w:val="17"/>
        </w:numPr>
        <w:spacing w:line="240" w:lineRule="auto"/>
        <w:rPr>
          <w:rFonts w:eastAsiaTheme="majorEastAsia" w:cs="Times New Roman"/>
          <w:kern w:val="0"/>
          <w:sz w:val="24"/>
          <w:szCs w:val="24"/>
          <w14:ligatures w14:val="none"/>
        </w:rPr>
      </w:pPr>
      <w:r w:rsidRPr="001142C6">
        <w:rPr>
          <w:rFonts w:eastAsiaTheme="majorEastAsia" w:cs="Times New Roman"/>
          <w:b/>
          <w:bCs/>
          <w:kern w:val="0"/>
          <w:sz w:val="24"/>
          <w:szCs w:val="24"/>
          <w14:ligatures w14:val="none"/>
        </w:rPr>
        <w:t>Monitoring:</w:t>
      </w:r>
      <w:r w:rsidRPr="001142C6">
        <w:rPr>
          <w:rFonts w:eastAsiaTheme="majorEastAsia" w:cs="Times New Roman"/>
          <w:kern w:val="0"/>
          <w:sz w:val="24"/>
          <w:szCs w:val="24"/>
          <w14:ligatures w14:val="none"/>
        </w:rPr>
        <w:t xml:space="preserve"> The system tracks metrics such as number of invoices processed, mismatch/error rates, and system response time. </w:t>
      </w:r>
    </w:p>
    <w:p w14:paraId="13C99533" w14:textId="08F18838" w:rsidR="001142C6" w:rsidRPr="001142C6" w:rsidRDefault="001142C6" w:rsidP="001142C6">
      <w:pPr>
        <w:numPr>
          <w:ilvl w:val="0"/>
          <w:numId w:val="17"/>
        </w:numPr>
        <w:spacing w:line="240" w:lineRule="auto"/>
        <w:rPr>
          <w:rFonts w:eastAsiaTheme="majorEastAsia" w:cs="Times New Roman"/>
          <w:kern w:val="0"/>
          <w:sz w:val="24"/>
          <w:szCs w:val="24"/>
          <w14:ligatures w14:val="none"/>
        </w:rPr>
      </w:pPr>
      <w:r w:rsidRPr="001142C6">
        <w:rPr>
          <w:rFonts w:eastAsiaTheme="majorEastAsia" w:cs="Times New Roman"/>
          <w:b/>
          <w:bCs/>
          <w:kern w:val="0"/>
          <w:sz w:val="24"/>
          <w:szCs w:val="24"/>
          <w14:ligatures w14:val="none"/>
        </w:rPr>
        <w:t>Alerts:</w:t>
      </w:r>
      <w:r w:rsidRPr="001142C6">
        <w:rPr>
          <w:rFonts w:eastAsiaTheme="majorEastAsia" w:cs="Times New Roman"/>
          <w:kern w:val="0"/>
          <w:sz w:val="24"/>
          <w:szCs w:val="24"/>
          <w14:ligatures w14:val="none"/>
        </w:rPr>
        <w:t xml:space="preserve"> Automated alerts are triggered for high error rates, processing failures, or abnormal system </w:t>
      </w:r>
      <w:r w:rsidRPr="001142C6">
        <w:rPr>
          <w:rFonts w:eastAsiaTheme="majorEastAsia" w:cs="Times New Roman"/>
          <w:kern w:val="0"/>
          <w:sz w:val="24"/>
          <w:szCs w:val="24"/>
          <w14:ligatures w14:val="none"/>
        </w:rPr>
        <w:t>behaviour</w:t>
      </w:r>
      <w:r w:rsidRPr="001142C6">
        <w:rPr>
          <w:rFonts w:eastAsiaTheme="majorEastAsia" w:cs="Times New Roman"/>
          <w:kern w:val="0"/>
          <w:sz w:val="24"/>
          <w:szCs w:val="24"/>
          <w14:ligatures w14:val="none"/>
        </w:rPr>
        <w:t>.</w:t>
      </w:r>
    </w:p>
    <w:p w14:paraId="0E7B1EFA" w14:textId="77777777" w:rsidR="00B001BB" w:rsidRPr="00B001BB" w:rsidRDefault="00B001BB" w:rsidP="005521CF">
      <w:pPr>
        <w:spacing w:line="240" w:lineRule="auto"/>
        <w:rPr>
          <w:b/>
          <w:bCs/>
          <w:sz w:val="24"/>
          <w:szCs w:val="24"/>
        </w:rPr>
      </w:pPr>
    </w:p>
    <w:p w14:paraId="24CBB8C6" w14:textId="26DCECC9" w:rsidR="00B001BB" w:rsidRPr="00B001BB" w:rsidRDefault="002D78C4" w:rsidP="005521CF">
      <w:pPr>
        <w:spacing w:line="240" w:lineRule="auto"/>
        <w:rPr>
          <w:b/>
          <w:bCs/>
          <w:sz w:val="24"/>
          <w:szCs w:val="24"/>
        </w:rPr>
      </w:pPr>
      <w:r w:rsidRPr="00B001BB">
        <w:rPr>
          <w:b/>
          <w:bCs/>
          <w:sz w:val="24"/>
          <w:szCs w:val="24"/>
        </w:rPr>
        <w:t>8. Risks, Assumptions &amp; Dependencies</w:t>
      </w:r>
    </w:p>
    <w:p w14:paraId="66BF9B77" w14:textId="77777777" w:rsidR="001142C6" w:rsidRPr="001142C6" w:rsidRDefault="001142C6" w:rsidP="001142C6">
      <w:pPr>
        <w:pStyle w:val="Heading1"/>
        <w:spacing w:before="0" w:after="120"/>
        <w:rPr>
          <w:rFonts w:cs="Times New Roman"/>
          <w:color w:val="auto"/>
          <w:kern w:val="0"/>
          <w:sz w:val="24"/>
          <w:szCs w:val="24"/>
          <w14:ligatures w14:val="none"/>
        </w:rPr>
      </w:pPr>
      <w:r w:rsidRPr="001142C6">
        <w:rPr>
          <w:rFonts w:cs="Times New Roman"/>
          <w:color w:val="auto"/>
          <w:kern w:val="0"/>
          <w:sz w:val="24"/>
          <w:szCs w:val="24"/>
          <w14:ligatures w14:val="none"/>
        </w:rPr>
        <w:t>Potential challenges and dependencies are identified to ensure smooth system operation.</w:t>
      </w:r>
    </w:p>
    <w:p w14:paraId="5FBC02B7" w14:textId="77777777" w:rsidR="001142C6" w:rsidRPr="001142C6" w:rsidRDefault="001142C6" w:rsidP="001142C6">
      <w:pPr>
        <w:pStyle w:val="Heading1"/>
        <w:numPr>
          <w:ilvl w:val="0"/>
          <w:numId w:val="20"/>
        </w:numPr>
        <w:spacing w:before="0" w:after="120"/>
        <w:rPr>
          <w:rFonts w:cs="Times New Roman"/>
          <w:color w:val="auto"/>
          <w:kern w:val="0"/>
          <w:sz w:val="24"/>
          <w:szCs w:val="24"/>
          <w14:ligatures w14:val="none"/>
        </w:rPr>
      </w:pPr>
      <w:r w:rsidRPr="001142C6">
        <w:rPr>
          <w:rFonts w:cs="Times New Roman"/>
          <w:b/>
          <w:bCs/>
          <w:color w:val="auto"/>
          <w:kern w:val="0"/>
          <w:sz w:val="24"/>
          <w:szCs w:val="24"/>
          <w14:ligatures w14:val="none"/>
        </w:rPr>
        <w:t>Risks:</w:t>
      </w:r>
      <w:r w:rsidRPr="001142C6">
        <w:rPr>
          <w:rFonts w:cs="Times New Roman"/>
          <w:color w:val="auto"/>
          <w:kern w:val="0"/>
          <w:sz w:val="24"/>
          <w:szCs w:val="24"/>
          <w14:ligatures w14:val="none"/>
        </w:rPr>
        <w:t xml:space="preserve"> Poor image quality may reduce OCR accuracy, and incorrect or incomplete uploads can lead to validation errors. </w:t>
      </w:r>
    </w:p>
    <w:p w14:paraId="4AC10231" w14:textId="77777777" w:rsidR="001142C6" w:rsidRPr="001142C6" w:rsidRDefault="001142C6" w:rsidP="001142C6">
      <w:pPr>
        <w:pStyle w:val="Heading1"/>
        <w:numPr>
          <w:ilvl w:val="0"/>
          <w:numId w:val="20"/>
        </w:numPr>
        <w:spacing w:before="0" w:after="120"/>
        <w:rPr>
          <w:rFonts w:cs="Times New Roman"/>
          <w:color w:val="auto"/>
          <w:kern w:val="0"/>
          <w:sz w:val="24"/>
          <w:szCs w:val="24"/>
          <w14:ligatures w14:val="none"/>
        </w:rPr>
      </w:pPr>
      <w:r w:rsidRPr="001142C6">
        <w:rPr>
          <w:rFonts w:cs="Times New Roman"/>
          <w:b/>
          <w:bCs/>
          <w:color w:val="auto"/>
          <w:kern w:val="0"/>
          <w:sz w:val="24"/>
          <w:szCs w:val="24"/>
          <w14:ligatures w14:val="none"/>
        </w:rPr>
        <w:t>Assumptions:</w:t>
      </w:r>
      <w:r w:rsidRPr="001142C6">
        <w:rPr>
          <w:rFonts w:cs="Times New Roman"/>
          <w:color w:val="auto"/>
          <w:kern w:val="0"/>
          <w:sz w:val="24"/>
          <w:szCs w:val="24"/>
          <w14:ligatures w14:val="none"/>
        </w:rPr>
        <w:t xml:space="preserve"> Users have basic digital access and upload readable invoice formats. </w:t>
      </w:r>
    </w:p>
    <w:p w14:paraId="697DF83A" w14:textId="77777777" w:rsidR="001142C6" w:rsidRDefault="001142C6" w:rsidP="001142C6">
      <w:pPr>
        <w:pStyle w:val="Heading1"/>
        <w:numPr>
          <w:ilvl w:val="0"/>
          <w:numId w:val="20"/>
        </w:numPr>
        <w:spacing w:before="0" w:after="120"/>
        <w:rPr>
          <w:rFonts w:cs="Times New Roman"/>
          <w:color w:val="auto"/>
          <w:kern w:val="0"/>
          <w:sz w:val="24"/>
          <w:szCs w:val="24"/>
          <w14:ligatures w14:val="none"/>
        </w:rPr>
      </w:pPr>
      <w:r w:rsidRPr="001142C6">
        <w:rPr>
          <w:rFonts w:cs="Times New Roman"/>
          <w:b/>
          <w:bCs/>
          <w:color w:val="auto"/>
          <w:kern w:val="0"/>
          <w:sz w:val="24"/>
          <w:szCs w:val="24"/>
          <w14:ligatures w14:val="none"/>
        </w:rPr>
        <w:t>Dependencies:</w:t>
      </w:r>
      <w:r w:rsidRPr="001142C6">
        <w:rPr>
          <w:rFonts w:cs="Times New Roman"/>
          <w:color w:val="auto"/>
          <w:kern w:val="0"/>
          <w:sz w:val="24"/>
          <w:szCs w:val="24"/>
          <w14:ligatures w14:val="none"/>
        </w:rPr>
        <w:t xml:space="preserve"> The system depends on OCR tools and backend processing modules for accurate data extraction and validation.</w:t>
      </w:r>
    </w:p>
    <w:p w14:paraId="5417CAB1" w14:textId="77777777" w:rsidR="001142C6" w:rsidRPr="001142C6" w:rsidRDefault="001142C6" w:rsidP="001142C6"/>
    <w:p w14:paraId="4188E5E7" w14:textId="3BE89786" w:rsidR="001142C6" w:rsidRPr="001142C6" w:rsidRDefault="009275C7" w:rsidP="001142C6">
      <w:pPr>
        <w:pStyle w:val="Heading1"/>
        <w:spacing w:after="120" w:line="240" w:lineRule="auto"/>
        <w:rPr>
          <w:rFonts w:asciiTheme="minorHAnsi" w:hAnsiTheme="minorHAnsi"/>
          <w:b/>
          <w:color w:val="auto"/>
          <w:sz w:val="24"/>
          <w:szCs w:val="24"/>
        </w:rPr>
      </w:pPr>
      <w:r w:rsidRPr="00B001BB">
        <w:rPr>
          <w:rFonts w:asciiTheme="minorHAnsi" w:hAnsiTheme="minorHAnsi"/>
          <w:b/>
          <w:color w:val="auto"/>
          <w:sz w:val="24"/>
          <w:szCs w:val="24"/>
        </w:rPr>
        <w:t>9. Validation &amp; Release Criteria</w:t>
      </w:r>
    </w:p>
    <w:p w14:paraId="4FE90446" w14:textId="77777777" w:rsidR="001142C6" w:rsidRPr="001142C6" w:rsidRDefault="001142C6" w:rsidP="001142C6">
      <w:pPr>
        <w:spacing w:line="240" w:lineRule="auto"/>
        <w:rPr>
          <w:rFonts w:eastAsiaTheme="majorEastAsia" w:cs="Times New Roman"/>
          <w:kern w:val="0"/>
          <w:sz w:val="24"/>
          <w:szCs w:val="24"/>
          <w14:ligatures w14:val="none"/>
        </w:rPr>
      </w:pPr>
      <w:r w:rsidRPr="001142C6">
        <w:rPr>
          <w:rFonts w:eastAsiaTheme="majorEastAsia" w:cs="Times New Roman"/>
          <w:kern w:val="0"/>
          <w:sz w:val="24"/>
          <w:szCs w:val="24"/>
          <w14:ligatures w14:val="none"/>
        </w:rPr>
        <w:t>The system will be deployed only after meeting all functional and performance standards.</w:t>
      </w:r>
    </w:p>
    <w:p w14:paraId="3955E39F" w14:textId="77777777" w:rsidR="001142C6" w:rsidRPr="001142C6" w:rsidRDefault="001142C6" w:rsidP="001142C6">
      <w:pPr>
        <w:numPr>
          <w:ilvl w:val="0"/>
          <w:numId w:val="19"/>
        </w:numPr>
        <w:spacing w:line="240" w:lineRule="auto"/>
        <w:rPr>
          <w:rFonts w:eastAsiaTheme="majorEastAsia" w:cs="Times New Roman"/>
          <w:kern w:val="0"/>
          <w:sz w:val="24"/>
          <w:szCs w:val="24"/>
          <w14:ligatures w14:val="none"/>
        </w:rPr>
      </w:pPr>
      <w:r w:rsidRPr="001142C6">
        <w:rPr>
          <w:rFonts w:eastAsiaTheme="majorEastAsia" w:cs="Times New Roman"/>
          <w:b/>
          <w:bCs/>
          <w:kern w:val="0"/>
          <w:sz w:val="24"/>
          <w:szCs w:val="24"/>
          <w14:ligatures w14:val="none"/>
        </w:rPr>
        <w:t>Functional Checks:</w:t>
      </w:r>
      <w:r w:rsidRPr="001142C6">
        <w:rPr>
          <w:rFonts w:eastAsiaTheme="majorEastAsia" w:cs="Times New Roman"/>
          <w:kern w:val="0"/>
          <w:sz w:val="24"/>
          <w:szCs w:val="24"/>
          <w14:ligatures w14:val="none"/>
        </w:rPr>
        <w:t xml:space="preserve"> The system must accurately extract invoice data, validate GST fields, and correctly detect mismatches during testing. </w:t>
      </w:r>
    </w:p>
    <w:p w14:paraId="2F0A1DB5" w14:textId="77777777" w:rsidR="001142C6" w:rsidRPr="001142C6" w:rsidRDefault="001142C6" w:rsidP="001142C6">
      <w:pPr>
        <w:numPr>
          <w:ilvl w:val="0"/>
          <w:numId w:val="19"/>
        </w:numPr>
        <w:spacing w:line="240" w:lineRule="auto"/>
        <w:rPr>
          <w:rFonts w:eastAsiaTheme="majorEastAsia" w:cs="Times New Roman"/>
          <w:kern w:val="0"/>
          <w:sz w:val="24"/>
          <w:szCs w:val="24"/>
          <w14:ligatures w14:val="none"/>
        </w:rPr>
      </w:pPr>
      <w:r w:rsidRPr="001142C6">
        <w:rPr>
          <w:rFonts w:eastAsiaTheme="majorEastAsia" w:cs="Times New Roman"/>
          <w:b/>
          <w:bCs/>
          <w:kern w:val="0"/>
          <w:sz w:val="24"/>
          <w:szCs w:val="24"/>
          <w14:ligatures w14:val="none"/>
        </w:rPr>
        <w:t>Performance Checks:</w:t>
      </w:r>
      <w:r w:rsidRPr="001142C6">
        <w:rPr>
          <w:rFonts w:eastAsiaTheme="majorEastAsia" w:cs="Times New Roman"/>
          <w:kern w:val="0"/>
          <w:sz w:val="24"/>
          <w:szCs w:val="24"/>
          <w14:ligatures w14:val="none"/>
        </w:rPr>
        <w:t xml:space="preserve"> The system should handle multiple invoice uploads simultaneously without delays or failures. </w:t>
      </w:r>
    </w:p>
    <w:p w14:paraId="32228584" w14:textId="77777777" w:rsidR="001142C6" w:rsidRPr="001142C6" w:rsidRDefault="001142C6" w:rsidP="001142C6">
      <w:pPr>
        <w:numPr>
          <w:ilvl w:val="0"/>
          <w:numId w:val="19"/>
        </w:numPr>
        <w:spacing w:line="240" w:lineRule="auto"/>
        <w:rPr>
          <w:rFonts w:eastAsiaTheme="majorEastAsia" w:cs="Times New Roman"/>
          <w:kern w:val="0"/>
          <w:sz w:val="24"/>
          <w:szCs w:val="24"/>
          <w14:ligatures w14:val="none"/>
        </w:rPr>
      </w:pPr>
      <w:r w:rsidRPr="001142C6">
        <w:rPr>
          <w:rFonts w:eastAsiaTheme="majorEastAsia" w:cs="Times New Roman"/>
          <w:b/>
          <w:bCs/>
          <w:kern w:val="0"/>
          <w:sz w:val="24"/>
          <w:szCs w:val="24"/>
          <w14:ligatures w14:val="none"/>
        </w:rPr>
        <w:t>Ready for Launch:</w:t>
      </w:r>
      <w:r w:rsidRPr="001142C6">
        <w:rPr>
          <w:rFonts w:eastAsiaTheme="majorEastAsia" w:cs="Times New Roman"/>
          <w:kern w:val="0"/>
          <w:sz w:val="24"/>
          <w:szCs w:val="24"/>
          <w14:ligatures w14:val="none"/>
        </w:rPr>
        <w:t xml:space="preserve"> All critical bugs must be resolved, and monitoring mechanisms must be fully operational.</w:t>
      </w:r>
    </w:p>
    <w:p w14:paraId="4B583F86" w14:textId="66F96DA9" w:rsidR="002D78C4" w:rsidRPr="00B001BB" w:rsidRDefault="002D78C4" w:rsidP="005521CF">
      <w:pPr>
        <w:spacing w:line="240" w:lineRule="auto"/>
        <w:rPr>
          <w:sz w:val="24"/>
          <w:szCs w:val="24"/>
        </w:rPr>
      </w:pPr>
    </w:p>
    <w:sectPr w:rsidR="002D78C4" w:rsidRPr="00B001BB" w:rsidSect="0049029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816"/>
    <w:multiLevelType w:val="multilevel"/>
    <w:tmpl w:val="5C0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2A67"/>
    <w:multiLevelType w:val="multilevel"/>
    <w:tmpl w:val="F09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C781E"/>
    <w:multiLevelType w:val="multilevel"/>
    <w:tmpl w:val="F230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A24EA"/>
    <w:multiLevelType w:val="multilevel"/>
    <w:tmpl w:val="CC3C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C35EA"/>
    <w:multiLevelType w:val="multilevel"/>
    <w:tmpl w:val="22B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4616C"/>
    <w:multiLevelType w:val="hybridMultilevel"/>
    <w:tmpl w:val="66646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BD5B3E"/>
    <w:multiLevelType w:val="hybridMultilevel"/>
    <w:tmpl w:val="11647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9E3401"/>
    <w:multiLevelType w:val="multilevel"/>
    <w:tmpl w:val="6B3E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C4221"/>
    <w:multiLevelType w:val="multilevel"/>
    <w:tmpl w:val="49BC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86194"/>
    <w:multiLevelType w:val="multilevel"/>
    <w:tmpl w:val="60A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21BC5"/>
    <w:multiLevelType w:val="multilevel"/>
    <w:tmpl w:val="FA1C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D6A4D"/>
    <w:multiLevelType w:val="hybridMultilevel"/>
    <w:tmpl w:val="BA9A1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3A198E"/>
    <w:multiLevelType w:val="multilevel"/>
    <w:tmpl w:val="2B0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22ADE"/>
    <w:multiLevelType w:val="multilevel"/>
    <w:tmpl w:val="5F2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93EC6"/>
    <w:multiLevelType w:val="multilevel"/>
    <w:tmpl w:val="E670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A1E97"/>
    <w:multiLevelType w:val="multilevel"/>
    <w:tmpl w:val="8234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F4640"/>
    <w:multiLevelType w:val="multilevel"/>
    <w:tmpl w:val="ADCE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448A8"/>
    <w:multiLevelType w:val="hybridMultilevel"/>
    <w:tmpl w:val="44B8C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C26CCE"/>
    <w:multiLevelType w:val="multilevel"/>
    <w:tmpl w:val="CF30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2663E"/>
    <w:multiLevelType w:val="multilevel"/>
    <w:tmpl w:val="2DF8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332519">
    <w:abstractNumId w:val="6"/>
  </w:num>
  <w:num w:numId="2" w16cid:durableId="1951622621">
    <w:abstractNumId w:val="15"/>
  </w:num>
  <w:num w:numId="3" w16cid:durableId="1636717196">
    <w:abstractNumId w:val="4"/>
  </w:num>
  <w:num w:numId="4" w16cid:durableId="1068187590">
    <w:abstractNumId w:val="16"/>
  </w:num>
  <w:num w:numId="5" w16cid:durableId="295379107">
    <w:abstractNumId w:val="3"/>
  </w:num>
  <w:num w:numId="6" w16cid:durableId="582572361">
    <w:abstractNumId w:val="10"/>
  </w:num>
  <w:num w:numId="7" w16cid:durableId="1195115830">
    <w:abstractNumId w:val="14"/>
  </w:num>
  <w:num w:numId="8" w16cid:durableId="395129836">
    <w:abstractNumId w:val="8"/>
  </w:num>
  <w:num w:numId="9" w16cid:durableId="1299729694">
    <w:abstractNumId w:val="2"/>
  </w:num>
  <w:num w:numId="10" w16cid:durableId="267858862">
    <w:abstractNumId w:val="7"/>
  </w:num>
  <w:num w:numId="11" w16cid:durableId="397366841">
    <w:abstractNumId w:val="5"/>
  </w:num>
  <w:num w:numId="12" w16cid:durableId="1405178673">
    <w:abstractNumId w:val="11"/>
  </w:num>
  <w:num w:numId="13" w16cid:durableId="1749502763">
    <w:abstractNumId w:val="19"/>
  </w:num>
  <w:num w:numId="14" w16cid:durableId="851988655">
    <w:abstractNumId w:val="1"/>
  </w:num>
  <w:num w:numId="15" w16cid:durableId="1735347347">
    <w:abstractNumId w:val="0"/>
  </w:num>
  <w:num w:numId="16" w16cid:durableId="239365225">
    <w:abstractNumId w:val="9"/>
  </w:num>
  <w:num w:numId="17" w16cid:durableId="2093698328">
    <w:abstractNumId w:val="13"/>
  </w:num>
  <w:num w:numId="18" w16cid:durableId="763653907">
    <w:abstractNumId w:val="17"/>
  </w:num>
  <w:num w:numId="19" w16cid:durableId="616526001">
    <w:abstractNumId w:val="18"/>
  </w:num>
  <w:num w:numId="20" w16cid:durableId="74785115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8C4"/>
    <w:rsid w:val="00086A9A"/>
    <w:rsid w:val="000A7405"/>
    <w:rsid w:val="000D6D17"/>
    <w:rsid w:val="000E3D19"/>
    <w:rsid w:val="001142C6"/>
    <w:rsid w:val="00221CA5"/>
    <w:rsid w:val="002506AE"/>
    <w:rsid w:val="00274198"/>
    <w:rsid w:val="002D063C"/>
    <w:rsid w:val="002D78C4"/>
    <w:rsid w:val="002E2C45"/>
    <w:rsid w:val="00322F00"/>
    <w:rsid w:val="0049029F"/>
    <w:rsid w:val="005521CF"/>
    <w:rsid w:val="006E2EBA"/>
    <w:rsid w:val="00763457"/>
    <w:rsid w:val="007869EF"/>
    <w:rsid w:val="00795EB1"/>
    <w:rsid w:val="00837C46"/>
    <w:rsid w:val="00851B5C"/>
    <w:rsid w:val="00863D12"/>
    <w:rsid w:val="008D2693"/>
    <w:rsid w:val="008F5AF6"/>
    <w:rsid w:val="0090457D"/>
    <w:rsid w:val="009275C7"/>
    <w:rsid w:val="00993312"/>
    <w:rsid w:val="009935F5"/>
    <w:rsid w:val="00A03F8A"/>
    <w:rsid w:val="00A4128D"/>
    <w:rsid w:val="00AB796B"/>
    <w:rsid w:val="00B001BB"/>
    <w:rsid w:val="00B11D31"/>
    <w:rsid w:val="00B250F1"/>
    <w:rsid w:val="00B86E66"/>
    <w:rsid w:val="00BC5621"/>
    <w:rsid w:val="00BD30CE"/>
    <w:rsid w:val="00BD660F"/>
    <w:rsid w:val="00C90ED4"/>
    <w:rsid w:val="00CE6067"/>
    <w:rsid w:val="00D87594"/>
    <w:rsid w:val="00DA0707"/>
    <w:rsid w:val="00DF6354"/>
    <w:rsid w:val="00E37BF0"/>
    <w:rsid w:val="00E67448"/>
    <w:rsid w:val="00E93BB0"/>
    <w:rsid w:val="00E95F0B"/>
    <w:rsid w:val="00F34434"/>
    <w:rsid w:val="00F65922"/>
    <w:rsid w:val="00FC05CC"/>
    <w:rsid w:val="0590C299"/>
    <w:rsid w:val="2C4C2738"/>
    <w:rsid w:val="4BCC8DF7"/>
    <w:rsid w:val="75222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D0CAA"/>
  <w15:chartTrackingRefBased/>
  <w15:docId w15:val="{98E53A89-B9DA-436F-9C6E-03424683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8C4"/>
    <w:rPr>
      <w:rFonts w:eastAsiaTheme="majorEastAsia" w:cstheme="majorBidi"/>
      <w:color w:val="272727" w:themeColor="text1" w:themeTint="D8"/>
    </w:rPr>
  </w:style>
  <w:style w:type="paragraph" w:styleId="Title">
    <w:name w:val="Title"/>
    <w:basedOn w:val="Normal"/>
    <w:next w:val="Normal"/>
    <w:link w:val="TitleChar"/>
    <w:uiPriority w:val="10"/>
    <w:qFormat/>
    <w:rsid w:val="002D7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8C4"/>
    <w:pPr>
      <w:spacing w:before="160"/>
      <w:jc w:val="center"/>
    </w:pPr>
    <w:rPr>
      <w:i/>
      <w:iCs/>
      <w:color w:val="404040" w:themeColor="text1" w:themeTint="BF"/>
    </w:rPr>
  </w:style>
  <w:style w:type="character" w:customStyle="1" w:styleId="QuoteChar">
    <w:name w:val="Quote Char"/>
    <w:basedOn w:val="DefaultParagraphFont"/>
    <w:link w:val="Quote"/>
    <w:uiPriority w:val="29"/>
    <w:rsid w:val="002D78C4"/>
    <w:rPr>
      <w:i/>
      <w:iCs/>
      <w:color w:val="404040" w:themeColor="text1" w:themeTint="BF"/>
    </w:rPr>
  </w:style>
  <w:style w:type="paragraph" w:styleId="ListParagraph">
    <w:name w:val="List Paragraph"/>
    <w:basedOn w:val="Normal"/>
    <w:uiPriority w:val="34"/>
    <w:qFormat/>
    <w:rsid w:val="002D78C4"/>
    <w:pPr>
      <w:ind w:left="720"/>
      <w:contextualSpacing/>
    </w:pPr>
  </w:style>
  <w:style w:type="character" w:styleId="IntenseEmphasis">
    <w:name w:val="Intense Emphasis"/>
    <w:basedOn w:val="DefaultParagraphFont"/>
    <w:uiPriority w:val="21"/>
    <w:qFormat/>
    <w:rsid w:val="002D78C4"/>
    <w:rPr>
      <w:i/>
      <w:iCs/>
      <w:color w:val="0F4761" w:themeColor="accent1" w:themeShade="BF"/>
    </w:rPr>
  </w:style>
  <w:style w:type="paragraph" w:styleId="IntenseQuote">
    <w:name w:val="Intense Quote"/>
    <w:basedOn w:val="Normal"/>
    <w:next w:val="Normal"/>
    <w:link w:val="IntenseQuoteChar"/>
    <w:uiPriority w:val="30"/>
    <w:qFormat/>
    <w:rsid w:val="002D7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8C4"/>
    <w:rPr>
      <w:i/>
      <w:iCs/>
      <w:color w:val="0F4761" w:themeColor="accent1" w:themeShade="BF"/>
    </w:rPr>
  </w:style>
  <w:style w:type="character" w:styleId="IntenseReference">
    <w:name w:val="Intense Reference"/>
    <w:basedOn w:val="DefaultParagraphFont"/>
    <w:uiPriority w:val="32"/>
    <w:qFormat/>
    <w:rsid w:val="002D78C4"/>
    <w:rPr>
      <w:b/>
      <w:bCs/>
      <w:smallCaps/>
      <w:color w:val="0F4761" w:themeColor="accent1" w:themeShade="BF"/>
      <w:spacing w:val="5"/>
    </w:rPr>
  </w:style>
  <w:style w:type="paragraph" w:styleId="NormalWeb">
    <w:name w:val="Normal (Web)"/>
    <w:basedOn w:val="Normal"/>
    <w:uiPriority w:val="99"/>
    <w:unhideWhenUsed/>
    <w:rsid w:val="00E37BF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37BF0"/>
    <w:rPr>
      <w:b/>
      <w:bCs/>
    </w:rPr>
  </w:style>
  <w:style w:type="character" w:customStyle="1" w:styleId="citation-79">
    <w:name w:val="citation-79"/>
    <w:basedOn w:val="DefaultParagraphFont"/>
    <w:rsid w:val="00993312"/>
  </w:style>
  <w:style w:type="character" w:customStyle="1" w:styleId="citation-78">
    <w:name w:val="citation-78"/>
    <w:basedOn w:val="DefaultParagraphFont"/>
    <w:rsid w:val="00993312"/>
  </w:style>
  <w:style w:type="character" w:customStyle="1" w:styleId="citation-77">
    <w:name w:val="citation-77"/>
    <w:basedOn w:val="DefaultParagraphFont"/>
    <w:rsid w:val="00993312"/>
  </w:style>
  <w:style w:type="character" w:customStyle="1" w:styleId="citation-76">
    <w:name w:val="citation-76"/>
    <w:basedOn w:val="DefaultParagraphFont"/>
    <w:rsid w:val="00993312"/>
  </w:style>
  <w:style w:type="character" w:customStyle="1" w:styleId="citation-75">
    <w:name w:val="citation-75"/>
    <w:basedOn w:val="DefaultParagraphFont"/>
    <w:rsid w:val="00993312"/>
  </w:style>
  <w:style w:type="character" w:customStyle="1" w:styleId="citation-74">
    <w:name w:val="citation-74"/>
    <w:basedOn w:val="DefaultParagraphFont"/>
    <w:rsid w:val="00993312"/>
  </w:style>
  <w:style w:type="character" w:customStyle="1" w:styleId="citation-73">
    <w:name w:val="citation-73"/>
    <w:basedOn w:val="DefaultParagraphFont"/>
    <w:rsid w:val="00993312"/>
  </w:style>
  <w:style w:type="character" w:customStyle="1" w:styleId="citation-72">
    <w:name w:val="citation-72"/>
    <w:basedOn w:val="DefaultParagraphFont"/>
    <w:rsid w:val="00B001BB"/>
  </w:style>
  <w:style w:type="character" w:customStyle="1" w:styleId="citation-71">
    <w:name w:val="citation-71"/>
    <w:basedOn w:val="DefaultParagraphFont"/>
    <w:rsid w:val="00B001BB"/>
  </w:style>
  <w:style w:type="character" w:customStyle="1" w:styleId="citation-70">
    <w:name w:val="citation-70"/>
    <w:basedOn w:val="DefaultParagraphFont"/>
    <w:rsid w:val="00B001BB"/>
  </w:style>
  <w:style w:type="character" w:customStyle="1" w:styleId="citation-69">
    <w:name w:val="citation-69"/>
    <w:basedOn w:val="DefaultParagraphFont"/>
    <w:rsid w:val="00B001BB"/>
  </w:style>
  <w:style w:type="character" w:customStyle="1" w:styleId="citation-68">
    <w:name w:val="citation-68"/>
    <w:basedOn w:val="DefaultParagraphFont"/>
    <w:rsid w:val="00B001BB"/>
  </w:style>
  <w:style w:type="character" w:customStyle="1" w:styleId="citation-67">
    <w:name w:val="citation-67"/>
    <w:basedOn w:val="DefaultParagraphFont"/>
    <w:rsid w:val="00B001BB"/>
  </w:style>
  <w:style w:type="character" w:customStyle="1" w:styleId="citation-66">
    <w:name w:val="citation-66"/>
    <w:basedOn w:val="DefaultParagraphFont"/>
    <w:rsid w:val="00B001BB"/>
  </w:style>
  <w:style w:type="character" w:customStyle="1" w:styleId="citation-65">
    <w:name w:val="citation-65"/>
    <w:basedOn w:val="DefaultParagraphFont"/>
    <w:rsid w:val="00B001BB"/>
  </w:style>
  <w:style w:type="character" w:customStyle="1" w:styleId="citation-64">
    <w:name w:val="citation-64"/>
    <w:basedOn w:val="DefaultParagraphFont"/>
    <w:rsid w:val="00B001BB"/>
  </w:style>
  <w:style w:type="character" w:customStyle="1" w:styleId="citation-63">
    <w:name w:val="citation-63"/>
    <w:basedOn w:val="DefaultParagraphFont"/>
    <w:rsid w:val="00B001BB"/>
  </w:style>
  <w:style w:type="character" w:customStyle="1" w:styleId="citation-62">
    <w:name w:val="citation-62"/>
    <w:basedOn w:val="DefaultParagraphFont"/>
    <w:rsid w:val="00B001BB"/>
  </w:style>
  <w:style w:type="character" w:customStyle="1" w:styleId="citation-181">
    <w:name w:val="citation-181"/>
    <w:basedOn w:val="DefaultParagraphFont"/>
    <w:rsid w:val="00B001BB"/>
  </w:style>
  <w:style w:type="character" w:customStyle="1" w:styleId="citation-180">
    <w:name w:val="citation-180"/>
    <w:basedOn w:val="DefaultParagraphFont"/>
    <w:rsid w:val="00B001BB"/>
  </w:style>
  <w:style w:type="character" w:customStyle="1" w:styleId="citation-179">
    <w:name w:val="citation-179"/>
    <w:basedOn w:val="DefaultParagraphFont"/>
    <w:rsid w:val="00B001BB"/>
  </w:style>
  <w:style w:type="character" w:customStyle="1" w:styleId="citation-178">
    <w:name w:val="citation-178"/>
    <w:basedOn w:val="DefaultParagraphFont"/>
    <w:rsid w:val="00B001BB"/>
  </w:style>
  <w:style w:type="character" w:customStyle="1" w:styleId="citation-177">
    <w:name w:val="citation-177"/>
    <w:basedOn w:val="DefaultParagraphFont"/>
    <w:rsid w:val="00B001BB"/>
  </w:style>
  <w:style w:type="character" w:customStyle="1" w:styleId="citation-176">
    <w:name w:val="citation-176"/>
    <w:basedOn w:val="DefaultParagraphFont"/>
    <w:rsid w:val="00B001BB"/>
  </w:style>
  <w:style w:type="character" w:customStyle="1" w:styleId="citation-175">
    <w:name w:val="citation-175"/>
    <w:basedOn w:val="DefaultParagraphFont"/>
    <w:rsid w:val="00B001BB"/>
  </w:style>
  <w:style w:type="character" w:customStyle="1" w:styleId="citation-174">
    <w:name w:val="citation-174"/>
    <w:basedOn w:val="DefaultParagraphFont"/>
    <w:rsid w:val="00B001BB"/>
  </w:style>
  <w:style w:type="character" w:customStyle="1" w:styleId="citation-173">
    <w:name w:val="citation-173"/>
    <w:basedOn w:val="DefaultParagraphFont"/>
    <w:rsid w:val="00B001BB"/>
  </w:style>
  <w:style w:type="character" w:customStyle="1" w:styleId="citation-172">
    <w:name w:val="citation-172"/>
    <w:basedOn w:val="DefaultParagraphFont"/>
    <w:rsid w:val="00B001BB"/>
  </w:style>
  <w:style w:type="character" w:customStyle="1" w:styleId="citation-171">
    <w:name w:val="citation-171"/>
    <w:basedOn w:val="DefaultParagraphFont"/>
    <w:rsid w:val="00B001BB"/>
  </w:style>
  <w:style w:type="character" w:customStyle="1" w:styleId="citation-170">
    <w:name w:val="citation-170"/>
    <w:basedOn w:val="DefaultParagraphFont"/>
    <w:rsid w:val="00B001BB"/>
  </w:style>
  <w:style w:type="character" w:customStyle="1" w:styleId="citation-169">
    <w:name w:val="citation-169"/>
    <w:basedOn w:val="DefaultParagraphFont"/>
    <w:rsid w:val="00B001BB"/>
  </w:style>
  <w:style w:type="character" w:customStyle="1" w:styleId="citation-168">
    <w:name w:val="citation-168"/>
    <w:basedOn w:val="DefaultParagraphFont"/>
    <w:rsid w:val="00B001BB"/>
  </w:style>
  <w:style w:type="character" w:customStyle="1" w:styleId="citation-167">
    <w:name w:val="citation-167"/>
    <w:basedOn w:val="DefaultParagraphFont"/>
    <w:rsid w:val="00B001BB"/>
  </w:style>
  <w:style w:type="character" w:customStyle="1" w:styleId="citation-166">
    <w:name w:val="citation-166"/>
    <w:basedOn w:val="DefaultParagraphFont"/>
    <w:rsid w:val="00B001BB"/>
  </w:style>
  <w:style w:type="character" w:customStyle="1" w:styleId="citation-165">
    <w:name w:val="citation-165"/>
    <w:basedOn w:val="DefaultParagraphFont"/>
    <w:rsid w:val="00B001BB"/>
  </w:style>
  <w:style w:type="character" w:customStyle="1" w:styleId="citation-164">
    <w:name w:val="citation-164"/>
    <w:basedOn w:val="DefaultParagraphFont"/>
    <w:rsid w:val="00B001BB"/>
  </w:style>
  <w:style w:type="character" w:customStyle="1" w:styleId="citation-163">
    <w:name w:val="citation-163"/>
    <w:basedOn w:val="DefaultParagraphFont"/>
    <w:rsid w:val="00B001BB"/>
  </w:style>
  <w:style w:type="character" w:customStyle="1" w:styleId="citation-162">
    <w:name w:val="citation-162"/>
    <w:basedOn w:val="DefaultParagraphFont"/>
    <w:rsid w:val="00B001BB"/>
  </w:style>
  <w:style w:type="character" w:customStyle="1" w:styleId="citation-161">
    <w:name w:val="citation-161"/>
    <w:basedOn w:val="DefaultParagraphFont"/>
    <w:rsid w:val="00B001BB"/>
  </w:style>
  <w:style w:type="character" w:customStyle="1" w:styleId="citation-160">
    <w:name w:val="citation-160"/>
    <w:basedOn w:val="DefaultParagraphFont"/>
    <w:rsid w:val="00B001BB"/>
  </w:style>
  <w:style w:type="character" w:customStyle="1" w:styleId="citation-159">
    <w:name w:val="citation-159"/>
    <w:basedOn w:val="DefaultParagraphFont"/>
    <w:rsid w:val="00B001BB"/>
  </w:style>
  <w:style w:type="character" w:customStyle="1" w:styleId="citation-158">
    <w:name w:val="citation-158"/>
    <w:basedOn w:val="DefaultParagraphFont"/>
    <w:rsid w:val="00B001BB"/>
  </w:style>
  <w:style w:type="character" w:customStyle="1" w:styleId="citation-157">
    <w:name w:val="citation-157"/>
    <w:basedOn w:val="DefaultParagraphFont"/>
    <w:rsid w:val="00B001BB"/>
  </w:style>
  <w:style w:type="character" w:customStyle="1" w:styleId="citation-156">
    <w:name w:val="citation-156"/>
    <w:basedOn w:val="DefaultParagraphFont"/>
    <w:rsid w:val="00B001BB"/>
  </w:style>
  <w:style w:type="character" w:customStyle="1" w:styleId="citation-155">
    <w:name w:val="citation-155"/>
    <w:basedOn w:val="DefaultParagraphFont"/>
    <w:rsid w:val="00B001BB"/>
  </w:style>
  <w:style w:type="table" w:styleId="TableGrid">
    <w:name w:val="Table Grid"/>
    <w:basedOn w:val="TableNormal"/>
    <w:uiPriority w:val="39"/>
    <w:rsid w:val="00552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521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532515">
      <w:bodyDiv w:val="1"/>
      <w:marLeft w:val="0"/>
      <w:marRight w:val="0"/>
      <w:marTop w:val="0"/>
      <w:marBottom w:val="0"/>
      <w:divBdr>
        <w:top w:val="none" w:sz="0" w:space="0" w:color="auto"/>
        <w:left w:val="none" w:sz="0" w:space="0" w:color="auto"/>
        <w:bottom w:val="none" w:sz="0" w:space="0" w:color="auto"/>
        <w:right w:val="none" w:sz="0" w:space="0" w:color="auto"/>
      </w:divBdr>
    </w:div>
    <w:div w:id="301347062">
      <w:bodyDiv w:val="1"/>
      <w:marLeft w:val="0"/>
      <w:marRight w:val="0"/>
      <w:marTop w:val="0"/>
      <w:marBottom w:val="0"/>
      <w:divBdr>
        <w:top w:val="none" w:sz="0" w:space="0" w:color="auto"/>
        <w:left w:val="none" w:sz="0" w:space="0" w:color="auto"/>
        <w:bottom w:val="none" w:sz="0" w:space="0" w:color="auto"/>
        <w:right w:val="none" w:sz="0" w:space="0" w:color="auto"/>
      </w:divBdr>
    </w:div>
    <w:div w:id="469515756">
      <w:bodyDiv w:val="1"/>
      <w:marLeft w:val="0"/>
      <w:marRight w:val="0"/>
      <w:marTop w:val="0"/>
      <w:marBottom w:val="0"/>
      <w:divBdr>
        <w:top w:val="none" w:sz="0" w:space="0" w:color="auto"/>
        <w:left w:val="none" w:sz="0" w:space="0" w:color="auto"/>
        <w:bottom w:val="none" w:sz="0" w:space="0" w:color="auto"/>
        <w:right w:val="none" w:sz="0" w:space="0" w:color="auto"/>
      </w:divBdr>
    </w:div>
    <w:div w:id="535195566">
      <w:bodyDiv w:val="1"/>
      <w:marLeft w:val="0"/>
      <w:marRight w:val="0"/>
      <w:marTop w:val="0"/>
      <w:marBottom w:val="0"/>
      <w:divBdr>
        <w:top w:val="none" w:sz="0" w:space="0" w:color="auto"/>
        <w:left w:val="none" w:sz="0" w:space="0" w:color="auto"/>
        <w:bottom w:val="none" w:sz="0" w:space="0" w:color="auto"/>
        <w:right w:val="none" w:sz="0" w:space="0" w:color="auto"/>
      </w:divBdr>
    </w:div>
    <w:div w:id="915824684">
      <w:bodyDiv w:val="1"/>
      <w:marLeft w:val="0"/>
      <w:marRight w:val="0"/>
      <w:marTop w:val="0"/>
      <w:marBottom w:val="0"/>
      <w:divBdr>
        <w:top w:val="none" w:sz="0" w:space="0" w:color="auto"/>
        <w:left w:val="none" w:sz="0" w:space="0" w:color="auto"/>
        <w:bottom w:val="none" w:sz="0" w:space="0" w:color="auto"/>
        <w:right w:val="none" w:sz="0" w:space="0" w:color="auto"/>
      </w:divBdr>
    </w:div>
    <w:div w:id="964234697">
      <w:bodyDiv w:val="1"/>
      <w:marLeft w:val="0"/>
      <w:marRight w:val="0"/>
      <w:marTop w:val="0"/>
      <w:marBottom w:val="0"/>
      <w:divBdr>
        <w:top w:val="none" w:sz="0" w:space="0" w:color="auto"/>
        <w:left w:val="none" w:sz="0" w:space="0" w:color="auto"/>
        <w:bottom w:val="none" w:sz="0" w:space="0" w:color="auto"/>
        <w:right w:val="none" w:sz="0" w:space="0" w:color="auto"/>
      </w:divBdr>
    </w:div>
    <w:div w:id="979729307">
      <w:bodyDiv w:val="1"/>
      <w:marLeft w:val="0"/>
      <w:marRight w:val="0"/>
      <w:marTop w:val="0"/>
      <w:marBottom w:val="0"/>
      <w:divBdr>
        <w:top w:val="none" w:sz="0" w:space="0" w:color="auto"/>
        <w:left w:val="none" w:sz="0" w:space="0" w:color="auto"/>
        <w:bottom w:val="none" w:sz="0" w:space="0" w:color="auto"/>
        <w:right w:val="none" w:sz="0" w:space="0" w:color="auto"/>
      </w:divBdr>
    </w:div>
    <w:div w:id="1158687025">
      <w:bodyDiv w:val="1"/>
      <w:marLeft w:val="0"/>
      <w:marRight w:val="0"/>
      <w:marTop w:val="0"/>
      <w:marBottom w:val="0"/>
      <w:divBdr>
        <w:top w:val="none" w:sz="0" w:space="0" w:color="auto"/>
        <w:left w:val="none" w:sz="0" w:space="0" w:color="auto"/>
        <w:bottom w:val="none" w:sz="0" w:space="0" w:color="auto"/>
        <w:right w:val="none" w:sz="0" w:space="0" w:color="auto"/>
      </w:divBdr>
    </w:div>
    <w:div w:id="1316569995">
      <w:bodyDiv w:val="1"/>
      <w:marLeft w:val="0"/>
      <w:marRight w:val="0"/>
      <w:marTop w:val="0"/>
      <w:marBottom w:val="0"/>
      <w:divBdr>
        <w:top w:val="none" w:sz="0" w:space="0" w:color="auto"/>
        <w:left w:val="none" w:sz="0" w:space="0" w:color="auto"/>
        <w:bottom w:val="none" w:sz="0" w:space="0" w:color="auto"/>
        <w:right w:val="none" w:sz="0" w:space="0" w:color="auto"/>
      </w:divBdr>
    </w:div>
    <w:div w:id="1357537660">
      <w:bodyDiv w:val="1"/>
      <w:marLeft w:val="0"/>
      <w:marRight w:val="0"/>
      <w:marTop w:val="0"/>
      <w:marBottom w:val="0"/>
      <w:divBdr>
        <w:top w:val="none" w:sz="0" w:space="0" w:color="auto"/>
        <w:left w:val="none" w:sz="0" w:space="0" w:color="auto"/>
        <w:bottom w:val="none" w:sz="0" w:space="0" w:color="auto"/>
        <w:right w:val="none" w:sz="0" w:space="0" w:color="auto"/>
      </w:divBdr>
    </w:div>
    <w:div w:id="1404403333">
      <w:bodyDiv w:val="1"/>
      <w:marLeft w:val="0"/>
      <w:marRight w:val="0"/>
      <w:marTop w:val="0"/>
      <w:marBottom w:val="0"/>
      <w:divBdr>
        <w:top w:val="none" w:sz="0" w:space="0" w:color="auto"/>
        <w:left w:val="none" w:sz="0" w:space="0" w:color="auto"/>
        <w:bottom w:val="none" w:sz="0" w:space="0" w:color="auto"/>
        <w:right w:val="none" w:sz="0" w:space="0" w:color="auto"/>
      </w:divBdr>
    </w:div>
    <w:div w:id="1604801932">
      <w:bodyDiv w:val="1"/>
      <w:marLeft w:val="0"/>
      <w:marRight w:val="0"/>
      <w:marTop w:val="0"/>
      <w:marBottom w:val="0"/>
      <w:divBdr>
        <w:top w:val="none" w:sz="0" w:space="0" w:color="auto"/>
        <w:left w:val="none" w:sz="0" w:space="0" w:color="auto"/>
        <w:bottom w:val="none" w:sz="0" w:space="0" w:color="auto"/>
        <w:right w:val="none" w:sz="0" w:space="0" w:color="auto"/>
      </w:divBdr>
    </w:div>
    <w:div w:id="1635209708">
      <w:bodyDiv w:val="1"/>
      <w:marLeft w:val="0"/>
      <w:marRight w:val="0"/>
      <w:marTop w:val="0"/>
      <w:marBottom w:val="0"/>
      <w:divBdr>
        <w:top w:val="none" w:sz="0" w:space="0" w:color="auto"/>
        <w:left w:val="none" w:sz="0" w:space="0" w:color="auto"/>
        <w:bottom w:val="none" w:sz="0" w:space="0" w:color="auto"/>
        <w:right w:val="none" w:sz="0" w:space="0" w:color="auto"/>
      </w:divBdr>
    </w:div>
    <w:div w:id="1654330107">
      <w:bodyDiv w:val="1"/>
      <w:marLeft w:val="0"/>
      <w:marRight w:val="0"/>
      <w:marTop w:val="0"/>
      <w:marBottom w:val="0"/>
      <w:divBdr>
        <w:top w:val="none" w:sz="0" w:space="0" w:color="auto"/>
        <w:left w:val="none" w:sz="0" w:space="0" w:color="auto"/>
        <w:bottom w:val="none" w:sz="0" w:space="0" w:color="auto"/>
        <w:right w:val="none" w:sz="0" w:space="0" w:color="auto"/>
      </w:divBdr>
    </w:div>
    <w:div w:id="1683317156">
      <w:bodyDiv w:val="1"/>
      <w:marLeft w:val="0"/>
      <w:marRight w:val="0"/>
      <w:marTop w:val="0"/>
      <w:marBottom w:val="0"/>
      <w:divBdr>
        <w:top w:val="none" w:sz="0" w:space="0" w:color="auto"/>
        <w:left w:val="none" w:sz="0" w:space="0" w:color="auto"/>
        <w:bottom w:val="none" w:sz="0" w:space="0" w:color="auto"/>
        <w:right w:val="none" w:sz="0" w:space="0" w:color="auto"/>
      </w:divBdr>
    </w:div>
    <w:div w:id="1821463173">
      <w:bodyDiv w:val="1"/>
      <w:marLeft w:val="0"/>
      <w:marRight w:val="0"/>
      <w:marTop w:val="0"/>
      <w:marBottom w:val="0"/>
      <w:divBdr>
        <w:top w:val="none" w:sz="0" w:space="0" w:color="auto"/>
        <w:left w:val="none" w:sz="0" w:space="0" w:color="auto"/>
        <w:bottom w:val="none" w:sz="0" w:space="0" w:color="auto"/>
        <w:right w:val="none" w:sz="0" w:space="0" w:color="auto"/>
      </w:divBdr>
    </w:div>
    <w:div w:id="2067147522">
      <w:bodyDiv w:val="1"/>
      <w:marLeft w:val="0"/>
      <w:marRight w:val="0"/>
      <w:marTop w:val="0"/>
      <w:marBottom w:val="0"/>
      <w:divBdr>
        <w:top w:val="none" w:sz="0" w:space="0" w:color="auto"/>
        <w:left w:val="none" w:sz="0" w:space="0" w:color="auto"/>
        <w:bottom w:val="none" w:sz="0" w:space="0" w:color="auto"/>
        <w:right w:val="none" w:sz="0" w:space="0" w:color="auto"/>
      </w:divBdr>
    </w:div>
    <w:div w:id="213432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Chethan K</cp:lastModifiedBy>
  <cp:revision>2</cp:revision>
  <dcterms:created xsi:type="dcterms:W3CDTF">2026-03-26T19:18:00Z</dcterms:created>
  <dcterms:modified xsi:type="dcterms:W3CDTF">2026-03-26T19:18:00Z</dcterms:modified>
</cp:coreProperties>
</file>