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0F6" w:rsidRPr="00574860" w:rsidRDefault="009150F6" w:rsidP="009150F6">
      <w:pPr>
        <w:rPr>
          <w:color w:val="000000"/>
          <w:sz w:val="53"/>
          <w:szCs w:val="2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/>
      </w:tblPr>
      <w:tblGrid>
        <w:gridCol w:w="9360"/>
      </w:tblGrid>
      <w:tr w:rsidR="009150F6" w:rsidRPr="00574860" w:rsidTr="002D5183">
        <w:trPr>
          <w:tblCellSpacing w:w="0" w:type="dxa"/>
        </w:trPr>
        <w:tc>
          <w:tcPr>
            <w:tcW w:w="0" w:type="auto"/>
            <w:vAlign w:val="center"/>
          </w:tcPr>
          <w:p w:rsidR="009150F6" w:rsidRPr="00574860" w:rsidRDefault="009150F6" w:rsidP="002D5183">
            <w:pPr>
              <w:pStyle w:val="Heading1"/>
              <w:spacing w:before="75" w:beforeAutospacing="0"/>
              <w:ind w:left="300"/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</w:pP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>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 xml:space="preserve"> API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9150F6" w:rsidRPr="00574860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9150F6" w:rsidRPr="00574860" w:rsidRDefault="009150F6" w:rsidP="001E21A5">
                  <w:pPr>
                    <w:ind w:left="30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 xml:space="preserve">The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javax.servlet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 xml:space="preserve"> and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javax.servlet.http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 xml:space="preserve"> packages represent interfaces and classes for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 xml:space="preserve">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api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 xml:space="preserve">. </w:t>
                  </w:r>
                </w:p>
              </w:tc>
            </w:tr>
          </w:tbl>
          <w:p w:rsidR="009150F6" w:rsidRPr="00574860" w:rsidRDefault="009150F6" w:rsidP="002D5183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</w:pPr>
            <w:bookmarkStart w:id="0" w:name="servletapi1"/>
            <w:r w:rsidRPr="00574860"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  <w:t xml:space="preserve">Interfaces in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  <w:t>javax.servlet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  <w:t xml:space="preserve"> package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9150F6" w:rsidRPr="00574860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9150F6" w:rsidRPr="00574860" w:rsidRDefault="009150F6" w:rsidP="002D5183">
                  <w:pPr>
                    <w:ind w:left="30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 xml:space="preserve">There are many interfaces in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javax.servlet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 xml:space="preserve"> package. They are as follows:</w:t>
                  </w:r>
                </w:p>
                <w:p w:rsidR="009150F6" w:rsidRPr="00574860" w:rsidRDefault="009150F6" w:rsidP="009150F6">
                  <w:pPr>
                    <w:numPr>
                      <w:ilvl w:val="0"/>
                      <w:numId w:val="2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Servlet</w:t>
                  </w:r>
                  <w:proofErr w:type="spellEnd"/>
                </w:p>
                <w:p w:rsidR="009150F6" w:rsidRPr="00574860" w:rsidRDefault="009150F6" w:rsidP="009150F6">
                  <w:pPr>
                    <w:numPr>
                      <w:ilvl w:val="0"/>
                      <w:numId w:val="2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ServletRequest</w:t>
                  </w:r>
                  <w:proofErr w:type="spellEnd"/>
                </w:p>
                <w:p w:rsidR="009150F6" w:rsidRPr="00574860" w:rsidRDefault="009150F6" w:rsidP="009150F6">
                  <w:pPr>
                    <w:numPr>
                      <w:ilvl w:val="0"/>
                      <w:numId w:val="2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ServletResponse</w:t>
                  </w:r>
                  <w:proofErr w:type="spellEnd"/>
                </w:p>
                <w:p w:rsidR="009150F6" w:rsidRPr="00574860" w:rsidRDefault="009150F6" w:rsidP="009150F6">
                  <w:pPr>
                    <w:numPr>
                      <w:ilvl w:val="0"/>
                      <w:numId w:val="2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RequestDispatcher</w:t>
                  </w:r>
                  <w:proofErr w:type="spellEnd"/>
                </w:p>
                <w:p w:rsidR="009150F6" w:rsidRPr="00574860" w:rsidRDefault="009150F6" w:rsidP="009150F6">
                  <w:pPr>
                    <w:numPr>
                      <w:ilvl w:val="0"/>
                      <w:numId w:val="2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ServletConfig</w:t>
                  </w:r>
                  <w:proofErr w:type="spellEnd"/>
                </w:p>
                <w:p w:rsidR="009150F6" w:rsidRPr="00574860" w:rsidRDefault="009150F6" w:rsidP="009150F6">
                  <w:pPr>
                    <w:numPr>
                      <w:ilvl w:val="0"/>
                      <w:numId w:val="2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ServletContext</w:t>
                  </w:r>
                  <w:proofErr w:type="spellEnd"/>
                </w:p>
                <w:p w:rsidR="009150F6" w:rsidRPr="00574860" w:rsidRDefault="009150F6" w:rsidP="009150F6">
                  <w:pPr>
                    <w:numPr>
                      <w:ilvl w:val="0"/>
                      <w:numId w:val="2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SingleThreadModel</w:t>
                  </w:r>
                  <w:proofErr w:type="spellEnd"/>
                </w:p>
                <w:p w:rsidR="009150F6" w:rsidRPr="00574860" w:rsidRDefault="009150F6" w:rsidP="009649B6">
                  <w:p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</w:p>
                <w:p w:rsidR="009150F6" w:rsidRPr="00574860" w:rsidRDefault="009150F6" w:rsidP="009649B6">
                  <w:pPr>
                    <w:spacing w:before="45" w:after="100" w:afterAutospacing="1"/>
                    <w:ind w:left="66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</w:p>
              </w:tc>
            </w:tr>
          </w:tbl>
          <w:p w:rsidR="009150F6" w:rsidRPr="00574860" w:rsidRDefault="009150F6" w:rsidP="002D5183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</w:pPr>
            <w:bookmarkStart w:id="1" w:name="servletapi2"/>
            <w:bookmarkEnd w:id="0"/>
            <w:r w:rsidRPr="00574860"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  <w:lastRenderedPageBreak/>
              <w:t xml:space="preserve">Classes in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  <w:t>javax.servlet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  <w:t xml:space="preserve"> package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9150F6" w:rsidRPr="00574860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9150F6" w:rsidRPr="00574860" w:rsidRDefault="009150F6" w:rsidP="002D5183">
                  <w:pPr>
                    <w:ind w:left="30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 xml:space="preserve">There are many classes in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javax.servlet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 xml:space="preserve"> package. They are as follows:</w:t>
                  </w:r>
                </w:p>
                <w:p w:rsidR="009150F6" w:rsidRPr="00574860" w:rsidRDefault="009150F6" w:rsidP="009150F6">
                  <w:pPr>
                    <w:numPr>
                      <w:ilvl w:val="0"/>
                      <w:numId w:val="3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GenericServlet</w:t>
                  </w:r>
                  <w:proofErr w:type="spellEnd"/>
                </w:p>
                <w:p w:rsidR="009150F6" w:rsidRPr="00574860" w:rsidRDefault="009150F6" w:rsidP="009150F6">
                  <w:pPr>
                    <w:numPr>
                      <w:ilvl w:val="0"/>
                      <w:numId w:val="3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ServletInputStream</w:t>
                  </w:r>
                  <w:proofErr w:type="spellEnd"/>
                </w:p>
                <w:p w:rsidR="009150F6" w:rsidRPr="00574860" w:rsidRDefault="009150F6" w:rsidP="009150F6">
                  <w:pPr>
                    <w:numPr>
                      <w:ilvl w:val="0"/>
                      <w:numId w:val="3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ServletOutputStream</w:t>
                  </w:r>
                  <w:proofErr w:type="spellEnd"/>
                </w:p>
                <w:p w:rsidR="009150F6" w:rsidRPr="00574860" w:rsidRDefault="009150F6" w:rsidP="009150F6">
                  <w:pPr>
                    <w:numPr>
                      <w:ilvl w:val="0"/>
                      <w:numId w:val="3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ServletRequestWrapper</w:t>
                  </w:r>
                  <w:proofErr w:type="spellEnd"/>
                </w:p>
                <w:p w:rsidR="009150F6" w:rsidRPr="00574860" w:rsidRDefault="009150F6" w:rsidP="009150F6">
                  <w:pPr>
                    <w:numPr>
                      <w:ilvl w:val="0"/>
                      <w:numId w:val="3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ServletException</w:t>
                  </w:r>
                  <w:proofErr w:type="spellEnd"/>
                </w:p>
                <w:p w:rsidR="009150F6" w:rsidRPr="00574860" w:rsidRDefault="009150F6" w:rsidP="009150F6">
                  <w:pPr>
                    <w:numPr>
                      <w:ilvl w:val="0"/>
                      <w:numId w:val="3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UnavailableException</w:t>
                  </w:r>
                  <w:proofErr w:type="spellEnd"/>
                </w:p>
              </w:tc>
            </w:tr>
          </w:tbl>
          <w:p w:rsidR="009150F6" w:rsidRPr="00574860" w:rsidRDefault="00375C03" w:rsidP="002D5183">
            <w:pPr>
              <w:ind w:left="300"/>
              <w:rPr>
                <w:rFonts w:ascii="Verdana" w:hAnsi="Verdana"/>
                <w:color w:val="000000"/>
                <w:sz w:val="46"/>
                <w:szCs w:val="20"/>
              </w:rPr>
            </w:pPr>
            <w:r w:rsidRPr="00375C03">
              <w:rPr>
                <w:rFonts w:ascii="Verdana" w:hAnsi="Verdana"/>
                <w:color w:val="000000"/>
                <w:sz w:val="46"/>
                <w:szCs w:val="20"/>
              </w:rPr>
              <w:pict>
                <v:rect id="_x0000_i1025" style="width:0;height:.75pt" o:hralign="center" o:hrstd="t" o:hrnoshade="t" o:hr="t" fillcolor="#d4d4d4" stroked="f"/>
              </w:pict>
            </w:r>
          </w:p>
          <w:p w:rsidR="009150F6" w:rsidRPr="00574860" w:rsidRDefault="009150F6" w:rsidP="002D5183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</w:pPr>
            <w:bookmarkStart w:id="2" w:name="servletapi3"/>
            <w:bookmarkEnd w:id="1"/>
            <w:r w:rsidRPr="00574860"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  <w:t xml:space="preserve">Interfaces in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  <w:t>javax.servlet.http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  <w:t xml:space="preserve"> package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9150F6" w:rsidRPr="00574860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9150F6" w:rsidRPr="00574860" w:rsidRDefault="009150F6" w:rsidP="002D5183">
                  <w:pPr>
                    <w:ind w:left="30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 xml:space="preserve">There are many interfaces in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javax.servlet.http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 xml:space="preserve"> package. They are as follows:</w:t>
                  </w:r>
                </w:p>
                <w:p w:rsidR="009150F6" w:rsidRPr="00574860" w:rsidRDefault="009150F6" w:rsidP="009150F6">
                  <w:pPr>
                    <w:numPr>
                      <w:ilvl w:val="0"/>
                      <w:numId w:val="4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HttpServletRequest</w:t>
                  </w:r>
                  <w:proofErr w:type="spellEnd"/>
                </w:p>
                <w:p w:rsidR="009150F6" w:rsidRPr="00574860" w:rsidRDefault="009150F6" w:rsidP="009150F6">
                  <w:pPr>
                    <w:numPr>
                      <w:ilvl w:val="0"/>
                      <w:numId w:val="4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HttpServletResponse</w:t>
                  </w:r>
                  <w:proofErr w:type="spellEnd"/>
                </w:p>
                <w:p w:rsidR="009150F6" w:rsidRPr="00574860" w:rsidRDefault="009150F6" w:rsidP="009150F6">
                  <w:pPr>
                    <w:numPr>
                      <w:ilvl w:val="0"/>
                      <w:numId w:val="4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HttpSession</w:t>
                  </w:r>
                  <w:proofErr w:type="spellEnd"/>
                </w:p>
                <w:p w:rsidR="009150F6" w:rsidRPr="00574860" w:rsidRDefault="009150F6" w:rsidP="009649B6">
                  <w:p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</w:p>
              </w:tc>
            </w:tr>
          </w:tbl>
          <w:p w:rsidR="009150F6" w:rsidRPr="00574860" w:rsidRDefault="009150F6" w:rsidP="002D5183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</w:pPr>
            <w:bookmarkStart w:id="3" w:name="servletapi4"/>
            <w:bookmarkEnd w:id="2"/>
            <w:r w:rsidRPr="00574860"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  <w:t xml:space="preserve">Classes in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  <w:t>javax.servlet.http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  <w:t xml:space="preserve"> package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9150F6" w:rsidRPr="00574860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9150F6" w:rsidRPr="00574860" w:rsidRDefault="009150F6" w:rsidP="002D5183">
                  <w:pPr>
                    <w:ind w:left="30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 xml:space="preserve">There are many classes in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javax.servlet.http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 xml:space="preserve"> package. They are as follows:</w:t>
                  </w:r>
                </w:p>
                <w:p w:rsidR="009150F6" w:rsidRPr="00574860" w:rsidRDefault="009150F6" w:rsidP="009150F6">
                  <w:pPr>
                    <w:numPr>
                      <w:ilvl w:val="0"/>
                      <w:numId w:val="5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HttpServlet</w:t>
                  </w:r>
                  <w:proofErr w:type="spellEnd"/>
                </w:p>
                <w:p w:rsidR="009150F6" w:rsidRPr="00574860" w:rsidRDefault="009150F6" w:rsidP="009150F6">
                  <w:pPr>
                    <w:numPr>
                      <w:ilvl w:val="0"/>
                      <w:numId w:val="5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Cookie</w:t>
                  </w:r>
                </w:p>
                <w:p w:rsidR="009150F6" w:rsidRPr="00574860" w:rsidRDefault="009150F6" w:rsidP="009150F6">
                  <w:pPr>
                    <w:numPr>
                      <w:ilvl w:val="0"/>
                      <w:numId w:val="5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46"/>
                      <w:szCs w:val="20"/>
                    </w:rPr>
                    <w:t>HttpServletRequestWrapper</w:t>
                  </w:r>
                  <w:proofErr w:type="spellEnd"/>
                </w:p>
                <w:p w:rsidR="009150F6" w:rsidRPr="00574860" w:rsidRDefault="009150F6" w:rsidP="009649B6">
                  <w:p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46"/>
                      <w:szCs w:val="20"/>
                    </w:rPr>
                  </w:pPr>
                </w:p>
              </w:tc>
            </w:tr>
            <w:bookmarkEnd w:id="3"/>
          </w:tbl>
          <w:p w:rsidR="009150F6" w:rsidRPr="00574860" w:rsidRDefault="009150F6" w:rsidP="00574860">
            <w:pPr>
              <w:spacing w:after="240"/>
              <w:rPr>
                <w:rFonts w:ascii="Verdana" w:hAnsi="Verdana"/>
                <w:b/>
                <w:bCs/>
                <w:color w:val="FF0000"/>
                <w:sz w:val="46"/>
                <w:szCs w:val="20"/>
              </w:rPr>
            </w:pPr>
          </w:p>
        </w:tc>
      </w:tr>
      <w:tr w:rsidR="009150F6" w:rsidRPr="00574860" w:rsidTr="002D5183">
        <w:trPr>
          <w:tblCellSpacing w:w="0" w:type="dxa"/>
        </w:trPr>
        <w:tc>
          <w:tcPr>
            <w:tcW w:w="0" w:type="auto"/>
            <w:vAlign w:val="center"/>
          </w:tcPr>
          <w:p w:rsidR="009150F6" w:rsidRPr="00574860" w:rsidRDefault="009150F6" w:rsidP="002D5183">
            <w:pPr>
              <w:pStyle w:val="Heading1"/>
              <w:spacing w:before="75" w:beforeAutospacing="0"/>
              <w:ind w:left="300"/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</w:pP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lastRenderedPageBreak/>
              <w:t>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 xml:space="preserve"> Interface</w:t>
            </w:r>
          </w:p>
          <w:p w:rsidR="009150F6" w:rsidRPr="00574860" w:rsidRDefault="009150F6" w:rsidP="002D5183">
            <w:pPr>
              <w:pStyle w:val="NormalWeb"/>
              <w:ind w:left="300"/>
              <w:rPr>
                <w:rFonts w:ascii="Verdana" w:hAnsi="Verdana"/>
                <w:color w:val="000000"/>
                <w:sz w:val="46"/>
                <w:szCs w:val="20"/>
              </w:rPr>
            </w:pPr>
            <w:proofErr w:type="spellStart"/>
            <w:r w:rsidRPr="00574860">
              <w:rPr>
                <w:rFonts w:ascii="Verdana" w:hAnsi="Verdana"/>
                <w:color w:val="000000"/>
                <w:sz w:val="46"/>
                <w:szCs w:val="20"/>
              </w:rPr>
              <w:t>Servlet</w:t>
            </w:r>
            <w:proofErr w:type="spellEnd"/>
            <w:r w:rsidRPr="00574860">
              <w:rPr>
                <w:rFonts w:ascii="Verdana" w:hAnsi="Verdana"/>
                <w:color w:val="000000"/>
                <w:sz w:val="46"/>
                <w:szCs w:val="20"/>
              </w:rPr>
              <w:t xml:space="preserve"> interface provides common </w:t>
            </w:r>
            <w:proofErr w:type="spellStart"/>
            <w:r w:rsidRPr="00574860">
              <w:rPr>
                <w:rFonts w:ascii="Verdana" w:hAnsi="Verdana"/>
                <w:color w:val="000000"/>
                <w:sz w:val="46"/>
                <w:szCs w:val="20"/>
              </w:rPr>
              <w:t>behaviour</w:t>
            </w:r>
            <w:proofErr w:type="spellEnd"/>
            <w:r w:rsidRPr="00574860">
              <w:rPr>
                <w:rFonts w:ascii="Verdana" w:hAnsi="Verdana"/>
                <w:color w:val="000000"/>
                <w:sz w:val="46"/>
                <w:szCs w:val="20"/>
              </w:rPr>
              <w:t xml:space="preserve"> to all the </w:t>
            </w:r>
            <w:proofErr w:type="spellStart"/>
            <w:r w:rsidRPr="00574860">
              <w:rPr>
                <w:rFonts w:ascii="Verdana" w:hAnsi="Verdana"/>
                <w:color w:val="000000"/>
                <w:sz w:val="46"/>
                <w:szCs w:val="20"/>
              </w:rPr>
              <w:t>servlets</w:t>
            </w:r>
            <w:proofErr w:type="spellEnd"/>
            <w:r w:rsidRPr="00574860">
              <w:rPr>
                <w:rFonts w:ascii="Verdana" w:hAnsi="Verdana"/>
                <w:color w:val="000000"/>
                <w:sz w:val="46"/>
                <w:szCs w:val="20"/>
              </w:rPr>
              <w:t>.</w:t>
            </w:r>
          </w:p>
          <w:p w:rsidR="009150F6" w:rsidRPr="00574860" w:rsidRDefault="009150F6" w:rsidP="002D5183">
            <w:pPr>
              <w:pStyle w:val="NormalWeb"/>
              <w:ind w:left="300"/>
              <w:rPr>
                <w:rFonts w:ascii="Verdana" w:hAnsi="Verdana"/>
                <w:color w:val="000000"/>
                <w:sz w:val="46"/>
                <w:szCs w:val="20"/>
              </w:rPr>
            </w:pPr>
            <w:proofErr w:type="spellStart"/>
            <w:r w:rsidRPr="00574860">
              <w:rPr>
                <w:rFonts w:ascii="Verdana" w:hAnsi="Verdana"/>
                <w:color w:val="000000"/>
                <w:sz w:val="46"/>
                <w:szCs w:val="20"/>
              </w:rPr>
              <w:t>Servlet</w:t>
            </w:r>
            <w:proofErr w:type="spellEnd"/>
            <w:r w:rsidRPr="00574860">
              <w:rPr>
                <w:rFonts w:ascii="Verdana" w:hAnsi="Verdana"/>
                <w:color w:val="000000"/>
                <w:sz w:val="46"/>
                <w:szCs w:val="20"/>
              </w:rPr>
              <w:t xml:space="preserve"> interface needs to be implemented for creating any </w:t>
            </w:r>
            <w:proofErr w:type="spellStart"/>
            <w:r w:rsidRPr="00574860">
              <w:rPr>
                <w:rFonts w:ascii="Verdana" w:hAnsi="Verdana"/>
                <w:color w:val="000000"/>
                <w:sz w:val="46"/>
                <w:szCs w:val="20"/>
              </w:rPr>
              <w:t>servlet</w:t>
            </w:r>
            <w:proofErr w:type="spellEnd"/>
            <w:r w:rsidRPr="00574860">
              <w:rPr>
                <w:rFonts w:ascii="Verdana" w:hAnsi="Verdana"/>
                <w:color w:val="000000"/>
                <w:sz w:val="46"/>
                <w:szCs w:val="20"/>
              </w:rPr>
              <w:t xml:space="preserve"> (either directly or indirectly). It provides 3 life cycle methods that are used to initialize the </w:t>
            </w:r>
            <w:proofErr w:type="spellStart"/>
            <w:r w:rsidRPr="00574860">
              <w:rPr>
                <w:rFonts w:ascii="Verdana" w:hAnsi="Verdana"/>
                <w:color w:val="000000"/>
                <w:sz w:val="46"/>
                <w:szCs w:val="20"/>
              </w:rPr>
              <w:t>servlet</w:t>
            </w:r>
            <w:proofErr w:type="spellEnd"/>
            <w:r w:rsidRPr="00574860">
              <w:rPr>
                <w:rFonts w:ascii="Verdana" w:hAnsi="Verdana"/>
                <w:color w:val="000000"/>
                <w:sz w:val="46"/>
                <w:szCs w:val="20"/>
              </w:rPr>
              <w:t xml:space="preserve">, to service the requests, and to destroy the </w:t>
            </w:r>
            <w:proofErr w:type="spellStart"/>
            <w:r w:rsidRPr="00574860">
              <w:rPr>
                <w:rFonts w:ascii="Verdana" w:hAnsi="Verdana"/>
                <w:color w:val="000000"/>
                <w:sz w:val="46"/>
                <w:szCs w:val="20"/>
              </w:rPr>
              <w:t>servlet</w:t>
            </w:r>
            <w:proofErr w:type="spellEnd"/>
            <w:r w:rsidRPr="00574860">
              <w:rPr>
                <w:rFonts w:ascii="Verdana" w:hAnsi="Verdana"/>
                <w:color w:val="000000"/>
                <w:sz w:val="46"/>
                <w:szCs w:val="20"/>
              </w:rPr>
              <w:t xml:space="preserve"> and 2 non-life cycle methods.</w:t>
            </w:r>
          </w:p>
          <w:p w:rsidR="009150F6" w:rsidRPr="00574860" w:rsidRDefault="009150F6" w:rsidP="002D5183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</w:pPr>
            <w:bookmarkStart w:id="4" w:name="servletmethods"/>
            <w:r w:rsidRPr="00574860"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  <w:t xml:space="preserve">Methods of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  <w:t>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008000"/>
                <w:sz w:val="58"/>
                <w:szCs w:val="32"/>
              </w:rPr>
              <w:t xml:space="preserve"> interface</w:t>
            </w:r>
          </w:p>
          <w:p w:rsidR="009649B6" w:rsidRPr="00574860" w:rsidRDefault="009649B6" w:rsidP="009649B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color w:val="FF0000"/>
                <w:sz w:val="52"/>
                <w:szCs w:val="20"/>
              </w:rPr>
            </w:pPr>
            <w:proofErr w:type="spellStart"/>
            <w:r w:rsidRPr="00574860">
              <w:rPr>
                <w:b/>
                <w:bCs/>
                <w:color w:val="FF0000"/>
                <w:sz w:val="52"/>
              </w:rPr>
              <w:t>init</w:t>
            </w:r>
            <w:proofErr w:type="spellEnd"/>
            <w:r w:rsidRPr="00574860">
              <w:rPr>
                <w:b/>
                <w:bCs/>
                <w:color w:val="FF0000"/>
                <w:sz w:val="52"/>
              </w:rPr>
              <w:t>()</w:t>
            </w:r>
          </w:p>
          <w:p w:rsidR="009649B6" w:rsidRPr="00574860" w:rsidRDefault="009649B6" w:rsidP="009649B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color w:val="FF0000"/>
                <w:sz w:val="52"/>
                <w:szCs w:val="20"/>
              </w:rPr>
            </w:pPr>
            <w:r w:rsidRPr="00574860">
              <w:rPr>
                <w:b/>
                <w:bCs/>
                <w:color w:val="FF0000"/>
                <w:sz w:val="52"/>
              </w:rPr>
              <w:t xml:space="preserve"> service()</w:t>
            </w:r>
          </w:p>
          <w:p w:rsidR="009649B6" w:rsidRPr="00574860" w:rsidRDefault="009649B6" w:rsidP="009649B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color w:val="FF0000"/>
                <w:sz w:val="52"/>
                <w:szCs w:val="20"/>
              </w:rPr>
            </w:pPr>
            <w:r w:rsidRPr="00574860">
              <w:rPr>
                <w:b/>
                <w:bCs/>
                <w:color w:val="FF0000"/>
                <w:sz w:val="52"/>
              </w:rPr>
              <w:t>destroy()</w:t>
            </w:r>
          </w:p>
          <w:p w:rsidR="009150F6" w:rsidRPr="00574860" w:rsidRDefault="00375C03" w:rsidP="009649B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color w:val="FF0000"/>
                <w:sz w:val="52"/>
                <w:szCs w:val="20"/>
              </w:rPr>
            </w:pPr>
            <w:r w:rsidRPr="00375C03">
              <w:rPr>
                <w:b/>
                <w:bCs/>
                <w:color w:val="FF0000"/>
                <w:sz w:val="32"/>
              </w:rPr>
              <w:pict>
                <v:rect id="_x0000_i1026" style="width:0;height:.75pt" o:hralign="center" o:hrstd="t" o:hrnoshade="t" o:hr="t" fillcolor="#d4d4d4" stroked="f"/>
              </w:pict>
            </w:r>
            <w:hyperlink r:id="rId5" w:history="1"/>
            <w:hyperlink r:id="rId6" w:history="1"/>
            <w:hyperlink r:id="rId7" w:history="1"/>
            <w:bookmarkEnd w:id="4"/>
            <w:proofErr w:type="spellStart"/>
            <w:r w:rsidR="009649B6" w:rsidRPr="00574860">
              <w:rPr>
                <w:rFonts w:ascii="Verdana" w:hAnsi="Verdana"/>
                <w:color w:val="000000"/>
                <w:sz w:val="52"/>
                <w:szCs w:val="20"/>
              </w:rPr>
              <w:t>getServletConfig</w:t>
            </w:r>
            <w:proofErr w:type="spellEnd"/>
            <w:r w:rsidR="009649B6" w:rsidRPr="00574860">
              <w:rPr>
                <w:rFonts w:ascii="Verdana" w:hAnsi="Verdana"/>
                <w:color w:val="000000"/>
                <w:sz w:val="52"/>
                <w:szCs w:val="20"/>
              </w:rPr>
              <w:t>()</w:t>
            </w:r>
          </w:p>
          <w:p w:rsidR="009649B6" w:rsidRPr="00574860" w:rsidRDefault="009649B6" w:rsidP="009649B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color w:val="FF0000"/>
                <w:sz w:val="52"/>
                <w:szCs w:val="20"/>
              </w:rPr>
            </w:pPr>
            <w:proofErr w:type="spellStart"/>
            <w:r w:rsidRPr="00574860">
              <w:rPr>
                <w:b/>
                <w:bCs/>
                <w:color w:val="FF0000"/>
                <w:sz w:val="32"/>
              </w:rPr>
              <w:t>getServletInfo</w:t>
            </w:r>
            <w:proofErr w:type="spellEnd"/>
            <w:r w:rsidRPr="00574860">
              <w:rPr>
                <w:b/>
                <w:bCs/>
                <w:color w:val="FF0000"/>
                <w:sz w:val="32"/>
              </w:rPr>
              <w:t>()</w:t>
            </w:r>
          </w:p>
          <w:p w:rsidR="009649B6" w:rsidRPr="00574860" w:rsidRDefault="009649B6" w:rsidP="009649B6">
            <w:pPr>
              <w:rPr>
                <w:rFonts w:ascii="Verdana" w:hAnsi="Verdana"/>
                <w:b/>
                <w:bCs/>
                <w:color w:val="FF0000"/>
                <w:sz w:val="46"/>
                <w:szCs w:val="20"/>
              </w:rPr>
            </w:pPr>
          </w:p>
        </w:tc>
      </w:tr>
      <w:tr w:rsidR="001751FE" w:rsidRPr="00574860" w:rsidTr="001751FE">
        <w:trPr>
          <w:tblCellSpacing w:w="0" w:type="dxa"/>
        </w:trPr>
        <w:tc>
          <w:tcPr>
            <w:tcW w:w="0" w:type="auto"/>
            <w:vAlign w:val="center"/>
          </w:tcPr>
          <w:p w:rsidR="001751FE" w:rsidRPr="00574860" w:rsidRDefault="001751FE" w:rsidP="002D5183">
            <w:pPr>
              <w:pStyle w:val="Heading1"/>
              <w:spacing w:before="75" w:beforeAutospacing="0"/>
              <w:ind w:left="300"/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 xml:space="preserve">Life Cycle of a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>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 xml:space="preserve"> (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>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 xml:space="preserve"> Life Cycle)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1751FE" w:rsidRPr="00574860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751FE" w:rsidRPr="00574860" w:rsidRDefault="001751FE" w:rsidP="002D5183">
                  <w:pPr>
                    <w:ind w:left="300"/>
                    <w:rPr>
                      <w:rFonts w:ascii="Verdana" w:hAnsi="Verdana"/>
                      <w:color w:val="000000"/>
                      <w:sz w:val="34"/>
                      <w:szCs w:val="20"/>
                    </w:rPr>
                  </w:pPr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The web container maintains the life cycle of a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instance. Let's see the life cycle of the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:</w:t>
                  </w:r>
                </w:p>
                <w:p w:rsidR="001751FE" w:rsidRPr="00574860" w:rsidRDefault="001751FE" w:rsidP="001751FE">
                  <w:pPr>
                    <w:numPr>
                      <w:ilvl w:val="0"/>
                      <w:numId w:val="10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4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class is loaded.</w:t>
                  </w:r>
                </w:p>
                <w:p w:rsidR="001751FE" w:rsidRPr="00574860" w:rsidRDefault="001751FE" w:rsidP="001751FE">
                  <w:pPr>
                    <w:numPr>
                      <w:ilvl w:val="0"/>
                      <w:numId w:val="10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4"/>
                      <w:szCs w:val="20"/>
                    </w:rPr>
                  </w:pP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instance is created.</w:t>
                  </w:r>
                </w:p>
                <w:p w:rsidR="001751FE" w:rsidRPr="00574860" w:rsidRDefault="001751FE" w:rsidP="001751FE">
                  <w:pPr>
                    <w:numPr>
                      <w:ilvl w:val="0"/>
                      <w:numId w:val="10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4"/>
                      <w:szCs w:val="20"/>
                    </w:rPr>
                  </w:pPr>
                  <w:proofErr w:type="gram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init</w:t>
                  </w:r>
                  <w:proofErr w:type="gram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method is invoked.</w:t>
                  </w:r>
                </w:p>
                <w:p w:rsidR="001751FE" w:rsidRPr="00574860" w:rsidRDefault="001751FE" w:rsidP="001751FE">
                  <w:pPr>
                    <w:numPr>
                      <w:ilvl w:val="0"/>
                      <w:numId w:val="10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4"/>
                      <w:szCs w:val="20"/>
                    </w:rPr>
                  </w:pPr>
                  <w:proofErr w:type="gram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service</w:t>
                  </w:r>
                  <w:proofErr w:type="gram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method is invoked.</w:t>
                  </w:r>
                </w:p>
                <w:p w:rsidR="001751FE" w:rsidRPr="00574860" w:rsidRDefault="001751FE" w:rsidP="001751FE">
                  <w:pPr>
                    <w:numPr>
                      <w:ilvl w:val="0"/>
                      <w:numId w:val="10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4"/>
                      <w:szCs w:val="20"/>
                    </w:rPr>
                  </w:pPr>
                  <w:proofErr w:type="gram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destroy</w:t>
                  </w:r>
                  <w:proofErr w:type="gram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method is invoked.</w:t>
                  </w:r>
                </w:p>
              </w:tc>
            </w:tr>
          </w:tbl>
          <w:p w:rsidR="001751FE" w:rsidRPr="00574860" w:rsidRDefault="001751FE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noProof/>
                <w:color w:val="610B38"/>
                <w:sz w:val="65"/>
                <w:szCs w:val="39"/>
              </w:rPr>
              <w:drawing>
                <wp:inline distT="0" distB="0" distL="0" distR="0">
                  <wp:extent cx="3857625" cy="4171950"/>
                  <wp:effectExtent l="19050" t="0" r="9525" b="0"/>
                  <wp:docPr id="30" name="Picture 30" descr="Life cycle of a serv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Life cycle of a serv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417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1751FE" w:rsidRPr="00574860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751FE" w:rsidRPr="00574860" w:rsidRDefault="001751FE" w:rsidP="002D5183">
                  <w:pPr>
                    <w:ind w:left="300"/>
                    <w:rPr>
                      <w:rFonts w:ascii="Verdana" w:hAnsi="Verdana"/>
                      <w:color w:val="000000"/>
                      <w:sz w:val="34"/>
                      <w:szCs w:val="20"/>
                    </w:rPr>
                  </w:pPr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As displayed in the above diagram, there are three states of a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: new, ready and end. The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is in new state if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instance is created. After invoking the </w:t>
                  </w:r>
                  <w:proofErr w:type="gram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init(</w:t>
                  </w:r>
                  <w:proofErr w:type="gram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) method,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comes in the ready state. In the ready state,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performs all the tasks. When the web container invokes the </w:t>
                  </w:r>
                  <w:proofErr w:type="gram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destroy(</w:t>
                  </w:r>
                  <w:proofErr w:type="gram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) method, it shifts to the end state.</w:t>
                  </w:r>
                </w:p>
              </w:tc>
            </w:tr>
          </w:tbl>
          <w:p w:rsidR="001751FE" w:rsidRPr="00574860" w:rsidRDefault="00375C03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</w:pPr>
            <w:r w:rsidRPr="00375C03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pict>
                <v:rect id="_x0000_i1027" style="width:0;height:.75pt" o:hralign="center" o:hrstd="t" o:hrnoshade="t" o:hr="t" fillcolor="#d4d4d4" stroked="f"/>
              </w:pict>
            </w:r>
          </w:p>
          <w:p w:rsidR="001751FE" w:rsidRPr="00574860" w:rsidRDefault="001751FE" w:rsidP="001751FE">
            <w:pPr>
              <w:pStyle w:val="Heading1"/>
              <w:spacing w:before="75" w:beforeAutospacing="0"/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</w:pPr>
            <w:bookmarkStart w:id="5" w:name="servletlifecycle1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 xml:space="preserve">1)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>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 xml:space="preserve"> class is loaded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1751FE" w:rsidRPr="00574860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751FE" w:rsidRPr="00574860" w:rsidRDefault="001751FE" w:rsidP="002D5183">
                  <w:pPr>
                    <w:ind w:left="300"/>
                    <w:rPr>
                      <w:rFonts w:ascii="Verdana" w:hAnsi="Verdana"/>
                      <w:color w:val="000000"/>
                      <w:sz w:val="34"/>
                      <w:szCs w:val="20"/>
                    </w:rPr>
                  </w:pPr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The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classloader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is responsible to load the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class. The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class is loaded when the first request for the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is received by the web container.</w:t>
                  </w:r>
                </w:p>
              </w:tc>
            </w:tr>
          </w:tbl>
          <w:p w:rsidR="001751FE" w:rsidRPr="00574860" w:rsidRDefault="00375C03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</w:pPr>
            <w:r w:rsidRPr="00375C03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pict>
                <v:rect id="_x0000_i1028" style="width:0;height:.75pt" o:hralign="center" o:hrstd="t" o:hrnoshade="t" o:hr="t" fillcolor="#d4d4d4" stroked="f"/>
              </w:pict>
            </w:r>
          </w:p>
          <w:p w:rsidR="001751FE" w:rsidRPr="00574860" w:rsidRDefault="001751FE" w:rsidP="001751FE">
            <w:pPr>
              <w:pStyle w:val="Heading1"/>
              <w:spacing w:before="75" w:beforeAutospacing="0"/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</w:pPr>
            <w:bookmarkStart w:id="6" w:name="servletlifecycle2"/>
            <w:bookmarkEnd w:id="5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 xml:space="preserve">2)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>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 xml:space="preserve"> instance is created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1751FE" w:rsidRPr="00574860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751FE" w:rsidRPr="00574860" w:rsidRDefault="001751FE" w:rsidP="002D5183">
                  <w:pPr>
                    <w:ind w:left="300"/>
                    <w:rPr>
                      <w:rFonts w:ascii="Verdana" w:hAnsi="Verdana"/>
                      <w:color w:val="000000"/>
                      <w:sz w:val="34"/>
                      <w:szCs w:val="20"/>
                    </w:rPr>
                  </w:pPr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The web container creates the instance of a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after loading the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class. The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instance is created only once in the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life cycle.</w:t>
                  </w:r>
                </w:p>
              </w:tc>
            </w:tr>
          </w:tbl>
          <w:p w:rsidR="001751FE" w:rsidRPr="00574860" w:rsidRDefault="00375C03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</w:pPr>
            <w:r w:rsidRPr="00375C03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pict>
                <v:rect id="_x0000_i1029" style="width:0;height:.75pt" o:hralign="center" o:hrstd="t" o:hrnoshade="t" o:hr="t" fillcolor="#d4d4d4" stroked="f"/>
              </w:pict>
            </w:r>
          </w:p>
          <w:p w:rsidR="001751FE" w:rsidRPr="00574860" w:rsidRDefault="001751FE" w:rsidP="001751FE">
            <w:pPr>
              <w:pStyle w:val="Heading1"/>
              <w:spacing w:before="75" w:beforeAutospacing="0"/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</w:pPr>
            <w:bookmarkStart w:id="7" w:name="servletlifecycle3"/>
            <w:bookmarkEnd w:id="6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 xml:space="preserve">3) </w:t>
            </w: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>init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 xml:space="preserve"> method is invoked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1751FE" w:rsidRPr="00574860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751FE" w:rsidRPr="00574860" w:rsidRDefault="001751FE" w:rsidP="002D5183">
                  <w:pPr>
                    <w:ind w:left="300"/>
                    <w:rPr>
                      <w:rFonts w:ascii="Verdana" w:hAnsi="Verdana"/>
                      <w:color w:val="000000"/>
                      <w:sz w:val="34"/>
                      <w:szCs w:val="20"/>
                    </w:rPr>
                  </w:pPr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The web container calls the init method only once after creating the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instance. The init method is used to initialize the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. It is the life cycle method of the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javax.servlet.Servlet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interface. Syntax of the init method is given below:</w:t>
                  </w:r>
                </w:p>
              </w:tc>
            </w:tr>
          </w:tbl>
          <w:bookmarkEnd w:id="7"/>
          <w:p w:rsidR="001751FE" w:rsidRPr="00574860" w:rsidRDefault="00375C03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fldChar w:fldCharType="begin"/>
            </w:r>
            <w:r w:rsidR="001751FE"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instrText xml:space="preserve"> HYPERLINK "http://www.javatpoint.com/life-cycle-of-a-servlet" </w:instrText>
            </w: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fldChar w:fldCharType="end"/>
            </w:r>
            <w:hyperlink r:id="rId9" w:history="1"/>
            <w:hyperlink r:id="rId10" w:history="1"/>
          </w:p>
          <w:p w:rsidR="001751FE" w:rsidRPr="00574860" w:rsidRDefault="001751FE" w:rsidP="001751FE">
            <w:pPr>
              <w:numPr>
                <w:ilvl w:val="0"/>
                <w:numId w:val="11"/>
              </w:numPr>
              <w:shd w:val="clear" w:color="auto" w:fill="F8F8F5"/>
              <w:ind w:left="300"/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</w:pPr>
            <w:r w:rsidRPr="00574860">
              <w:rPr>
                <w:rStyle w:val="keyword"/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public</w:t>
            </w:r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 </w:t>
            </w:r>
            <w:r w:rsidRPr="00574860">
              <w:rPr>
                <w:rStyle w:val="keyword"/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void</w:t>
            </w:r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 init(</w:t>
            </w:r>
            <w:proofErr w:type="spellStart"/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ServletConfig</w:t>
            </w:r>
            <w:proofErr w:type="spellEnd"/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 </w:t>
            </w:r>
            <w:proofErr w:type="spellStart"/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config</w:t>
            </w:r>
            <w:proofErr w:type="spellEnd"/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) </w:t>
            </w:r>
            <w:r w:rsidRPr="00574860">
              <w:rPr>
                <w:rStyle w:val="keyword"/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throws</w:t>
            </w:r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 </w:t>
            </w:r>
            <w:proofErr w:type="spellStart"/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ServletException</w:t>
            </w:r>
            <w:proofErr w:type="spellEnd"/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  </w:t>
            </w:r>
          </w:p>
          <w:p w:rsidR="001751FE" w:rsidRPr="00574860" w:rsidRDefault="00375C03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</w:pPr>
            <w:r w:rsidRPr="00375C03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pict>
                <v:rect id="_x0000_i1030" style="width:0;height:.75pt" o:hralign="center" o:hrstd="t" o:hrnoshade="t" o:hr="t" fillcolor="#d4d4d4" stroked="f"/>
              </w:pict>
            </w:r>
          </w:p>
          <w:p w:rsidR="001751FE" w:rsidRPr="00574860" w:rsidRDefault="001751FE" w:rsidP="001751FE">
            <w:pPr>
              <w:pStyle w:val="Heading1"/>
              <w:spacing w:before="75" w:beforeAutospacing="0"/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</w:pPr>
            <w:bookmarkStart w:id="8" w:name="servletlifecycle4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 xml:space="preserve">4) </w:t>
            </w: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>service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 xml:space="preserve"> method is invoked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1751FE" w:rsidRPr="00574860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751FE" w:rsidRPr="00574860" w:rsidRDefault="001751FE" w:rsidP="002D5183">
                  <w:pPr>
                    <w:ind w:left="300"/>
                    <w:rPr>
                      <w:rFonts w:ascii="Verdana" w:hAnsi="Verdana"/>
                      <w:color w:val="000000"/>
                      <w:sz w:val="34"/>
                      <w:szCs w:val="20"/>
                    </w:rPr>
                  </w:pPr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The web container calls the service method each time when request for the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is received. If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is not initialized, it follows the first three steps as described above then calls the service method. If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is initialized, it calls the service method. Notice that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is initialized only once. The syntax of the service method of the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interface is given below:</w:t>
                  </w:r>
                </w:p>
              </w:tc>
            </w:tr>
          </w:tbl>
          <w:bookmarkEnd w:id="8"/>
          <w:p w:rsidR="001751FE" w:rsidRPr="00574860" w:rsidRDefault="00375C03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fldChar w:fldCharType="begin"/>
            </w:r>
            <w:r w:rsidR="001751FE"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instrText xml:space="preserve"> HYPERLINK "http://www.javatpoint.com/life-cycle-of-a-servlet" </w:instrText>
            </w: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fldChar w:fldCharType="end"/>
            </w:r>
            <w:hyperlink r:id="rId11" w:history="1"/>
            <w:hyperlink r:id="rId12" w:history="1"/>
          </w:p>
          <w:p w:rsidR="001751FE" w:rsidRPr="00574860" w:rsidRDefault="001751FE" w:rsidP="001751FE">
            <w:pPr>
              <w:numPr>
                <w:ilvl w:val="0"/>
                <w:numId w:val="12"/>
              </w:numPr>
              <w:shd w:val="clear" w:color="auto" w:fill="F8F8F5"/>
              <w:ind w:left="300"/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</w:pPr>
            <w:r w:rsidRPr="00574860">
              <w:rPr>
                <w:rStyle w:val="keyword"/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public</w:t>
            </w:r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 </w:t>
            </w:r>
            <w:r w:rsidRPr="00574860">
              <w:rPr>
                <w:rStyle w:val="keyword"/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void</w:t>
            </w:r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 service(ServletRequest request, ServletResponse response)   </w:t>
            </w:r>
          </w:p>
          <w:p w:rsidR="001751FE" w:rsidRPr="00574860" w:rsidRDefault="001751FE" w:rsidP="001751FE">
            <w:pPr>
              <w:numPr>
                <w:ilvl w:val="0"/>
                <w:numId w:val="12"/>
              </w:numPr>
              <w:shd w:val="clear" w:color="auto" w:fill="F8F8F5"/>
              <w:ind w:left="300"/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</w:pPr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  </w:t>
            </w:r>
            <w:r w:rsidRPr="00574860">
              <w:rPr>
                <w:rStyle w:val="keyword"/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throws</w:t>
            </w:r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 </w:t>
            </w:r>
            <w:proofErr w:type="spellStart"/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ServletException</w:t>
            </w:r>
            <w:proofErr w:type="spellEnd"/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, </w:t>
            </w:r>
            <w:proofErr w:type="spellStart"/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IOException</w:t>
            </w:r>
            <w:proofErr w:type="spellEnd"/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  </w:t>
            </w:r>
          </w:p>
          <w:p w:rsidR="001751FE" w:rsidRPr="00574860" w:rsidRDefault="00375C03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</w:pPr>
            <w:r w:rsidRPr="00375C03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pict>
                <v:rect id="_x0000_i1031" style="width:0;height:.75pt" o:hralign="center" o:hrstd="t" o:hrnoshade="t" o:hr="t" fillcolor="#d4d4d4" stroked="f"/>
              </w:pict>
            </w:r>
          </w:p>
          <w:p w:rsidR="001751FE" w:rsidRPr="00574860" w:rsidRDefault="001751FE" w:rsidP="001751FE">
            <w:pPr>
              <w:pStyle w:val="Heading1"/>
              <w:spacing w:before="75" w:beforeAutospacing="0"/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</w:pPr>
            <w:bookmarkStart w:id="9" w:name="servletlifecycle5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t>5) destroy method is invoked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1751FE" w:rsidRPr="00574860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751FE" w:rsidRPr="00574860" w:rsidRDefault="001751FE" w:rsidP="002D5183">
                  <w:pPr>
                    <w:ind w:left="300"/>
                    <w:rPr>
                      <w:rFonts w:ascii="Verdana" w:hAnsi="Verdana"/>
                      <w:color w:val="000000"/>
                      <w:sz w:val="34"/>
                      <w:szCs w:val="20"/>
                    </w:rPr>
                  </w:pPr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The web container calls the destroy method before removing the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instance from the service. It gives the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an opportunity to clean up any resource for example memory, thread etc. The syntax of the destroy method of the </w:t>
                  </w:r>
                  <w:proofErr w:type="spellStart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>Servlet</w:t>
                  </w:r>
                  <w:proofErr w:type="spellEnd"/>
                  <w:r w:rsidRPr="00574860">
                    <w:rPr>
                      <w:rFonts w:ascii="Verdana" w:hAnsi="Verdana"/>
                      <w:color w:val="000000"/>
                      <w:sz w:val="34"/>
                      <w:szCs w:val="20"/>
                    </w:rPr>
                    <w:t xml:space="preserve"> interface is given below:</w:t>
                  </w:r>
                </w:p>
              </w:tc>
            </w:tr>
          </w:tbl>
          <w:bookmarkEnd w:id="9"/>
          <w:p w:rsidR="001751FE" w:rsidRPr="00574860" w:rsidRDefault="00375C03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fldChar w:fldCharType="begin"/>
            </w:r>
            <w:r w:rsidR="001751FE"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instrText xml:space="preserve"> HYPERLINK "http://www.javatpoint.com/life-cycle-of-a-servlet" </w:instrText>
            </w: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  <w:fldChar w:fldCharType="end"/>
            </w:r>
            <w:hyperlink r:id="rId13" w:history="1"/>
            <w:hyperlink r:id="rId14" w:history="1"/>
          </w:p>
          <w:p w:rsidR="001751FE" w:rsidRPr="00574860" w:rsidRDefault="001751FE" w:rsidP="001751FE">
            <w:pPr>
              <w:numPr>
                <w:ilvl w:val="0"/>
                <w:numId w:val="13"/>
              </w:numPr>
              <w:shd w:val="clear" w:color="auto" w:fill="F8F8F5"/>
              <w:ind w:left="300"/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</w:pPr>
            <w:r w:rsidRPr="00574860">
              <w:rPr>
                <w:rStyle w:val="keyword"/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public</w:t>
            </w:r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 </w:t>
            </w:r>
            <w:r w:rsidRPr="00574860">
              <w:rPr>
                <w:rStyle w:val="keyword"/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void</w:t>
            </w:r>
            <w:r w:rsidRPr="00574860">
              <w:rPr>
                <w:rFonts w:ascii="Helvetica" w:hAnsi="Helvetica" w:cs="Helvetica"/>
                <w:color w:val="610B38"/>
                <w:kern w:val="36"/>
                <w:sz w:val="65"/>
                <w:szCs w:val="39"/>
              </w:rPr>
              <w:t> destroy()  </w:t>
            </w:r>
          </w:p>
          <w:p w:rsidR="001751FE" w:rsidRPr="00574860" w:rsidRDefault="001751FE" w:rsidP="001751FE">
            <w:pPr>
              <w:pStyle w:val="Heading1"/>
              <w:pBdr>
                <w:bottom w:val="double" w:sz="6" w:space="1" w:color="auto"/>
              </w:pBdr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65"/>
                <w:szCs w:val="39"/>
              </w:rPr>
            </w:pPr>
          </w:p>
          <w:p w:rsidR="00574860" w:rsidRPr="00574860" w:rsidRDefault="00574860" w:rsidP="001751FE">
            <w:pPr>
              <w:pStyle w:val="Heading1"/>
              <w:spacing w:before="75"/>
              <w:rPr>
                <w:b w:val="0"/>
                <w:bCs w:val="0"/>
                <w:color w:val="610B38"/>
                <w:sz w:val="30"/>
                <w:szCs w:val="28"/>
              </w:rPr>
            </w:pPr>
          </w:p>
          <w:tbl>
            <w:tblPr>
              <w:tblpPr w:leftFromText="45" w:rightFromText="45" w:vertAnchor="text" w:tblpXSpec="right" w:tblpYSpec="center"/>
              <w:tblW w:w="1148" w:type="dxa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148"/>
            </w:tblGrid>
            <w:tr w:rsidR="001751FE" w:rsidRPr="00574860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751FE" w:rsidRPr="00574860" w:rsidRDefault="001751FE" w:rsidP="002D5183">
                  <w:pPr>
                    <w:ind w:left="300"/>
                    <w:rPr>
                      <w:rFonts w:ascii="Verdana" w:hAnsi="Verdana"/>
                      <w:color w:val="000000"/>
                      <w:sz w:val="34"/>
                      <w:szCs w:val="20"/>
                    </w:rPr>
                  </w:pPr>
                </w:p>
              </w:tc>
            </w:tr>
          </w:tbl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How to create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in Java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=============================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There are 3 ways to create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in java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1) by implementing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Interface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2) by Extending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GenericServlet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Class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3) </w:t>
            </w: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by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extending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HttpServlet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class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=========================================================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by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implementing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Interface 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=================================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import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javax.servlet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.*;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import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java.io.*;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public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class Register implements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Servlet</w:t>
            </w:r>
            <w:proofErr w:type="spellEnd"/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{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spellStart"/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int</w:t>
            </w:r>
            <w:proofErr w:type="spellEnd"/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a,b,c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public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void init(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ServletConfig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cfg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)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{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a=10;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b=20;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}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public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void destroy()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{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a=0;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b=0;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}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public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void service(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ServletRequest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req,ServletResponse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res)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{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spellStart"/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res.setContentType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(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"text/html");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String a= </w:t>
            </w:r>
            <w:proofErr w:type="spellStart"/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req.getParameter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(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"t1");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// database connectivity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PrintWriter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pw=</w:t>
            </w:r>
            <w:proofErr w:type="spellStart"/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res.getWriter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(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);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spellStart"/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pw.print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(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"You are Register ......");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}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public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ServletConfig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getServletConfig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()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{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}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public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String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getServletInfo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()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{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}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}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2).by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Extendting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GenericServlet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Class 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======================================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import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javax.servlet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.*;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import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java.io.*;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public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class Register extends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GenericServlet</w:t>
            </w:r>
            <w:proofErr w:type="spellEnd"/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{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public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void service(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ServletRequest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req,ServletResponse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res)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{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spellStart"/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res.setContentType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(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"text/html");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String a= </w:t>
            </w:r>
            <w:proofErr w:type="spellStart"/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req.getParameter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(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"t1");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// database connectivity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PrintWriter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pw=</w:t>
            </w:r>
            <w:proofErr w:type="spellStart"/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res.getWriter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(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);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spellStart"/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pw.print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(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"You are Register ......");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}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}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3) by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Extendting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HttpServlet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Class 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======================================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import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javax.servlet.http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.*;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import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java.io.*;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public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class Register extends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HttpServlet</w:t>
            </w:r>
            <w:proofErr w:type="spellEnd"/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{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public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void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doPost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(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HttpServletRequest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</w:t>
            </w: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req,HttpServletResponse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res)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{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spellStart"/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res.setContentType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(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"text/html");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String a= </w:t>
            </w:r>
            <w:proofErr w:type="spellStart"/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req.getParameter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(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"t1");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// database connectivity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spell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PrintWriter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 xml:space="preserve"> pw=</w:t>
            </w:r>
            <w:proofErr w:type="spellStart"/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res.getWriter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(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);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proofErr w:type="spellStart"/>
            <w:proofErr w:type="gramStart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pw.print</w:t>
            </w:r>
            <w:proofErr w:type="spell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(</w:t>
            </w:r>
            <w:proofErr w:type="gramEnd"/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"You are Register ......");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}</w:t>
            </w:r>
          </w:p>
          <w:p w:rsidR="00574860" w:rsidRPr="00574860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  <w:r w:rsidRPr="00574860"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  <w:t>}</w:t>
            </w:r>
          </w:p>
          <w:p w:rsidR="001751FE" w:rsidRPr="00574860" w:rsidRDefault="001751FE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26"/>
                <w:szCs w:val="24"/>
              </w:rPr>
            </w:pPr>
          </w:p>
        </w:tc>
      </w:tr>
    </w:tbl>
    <w:p w:rsidR="00D65C16" w:rsidRPr="00574860" w:rsidRDefault="00D65C16">
      <w:pPr>
        <w:rPr>
          <w:sz w:val="38"/>
        </w:rPr>
      </w:pPr>
    </w:p>
    <w:sectPr w:rsidR="00D65C16" w:rsidRPr="00574860" w:rsidSect="00D6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1D56"/>
    <w:multiLevelType w:val="multilevel"/>
    <w:tmpl w:val="41DE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D0519"/>
    <w:multiLevelType w:val="multilevel"/>
    <w:tmpl w:val="87D4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E6AC7"/>
    <w:multiLevelType w:val="multilevel"/>
    <w:tmpl w:val="32E8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A22DAA"/>
    <w:multiLevelType w:val="multilevel"/>
    <w:tmpl w:val="188C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170E56"/>
    <w:multiLevelType w:val="multilevel"/>
    <w:tmpl w:val="5E62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CC568B"/>
    <w:multiLevelType w:val="multilevel"/>
    <w:tmpl w:val="9E2E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EA6BDC"/>
    <w:multiLevelType w:val="multilevel"/>
    <w:tmpl w:val="2EFE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156DFE"/>
    <w:multiLevelType w:val="multilevel"/>
    <w:tmpl w:val="CD3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F14F3F"/>
    <w:multiLevelType w:val="multilevel"/>
    <w:tmpl w:val="D118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BC46DE"/>
    <w:multiLevelType w:val="multilevel"/>
    <w:tmpl w:val="08A8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F61416"/>
    <w:multiLevelType w:val="multilevel"/>
    <w:tmpl w:val="7E18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E7296C"/>
    <w:multiLevelType w:val="multilevel"/>
    <w:tmpl w:val="8710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72473F"/>
    <w:multiLevelType w:val="hybridMultilevel"/>
    <w:tmpl w:val="8496E9BA"/>
    <w:lvl w:ilvl="0" w:tplc="A59A7400">
      <w:start w:val="1"/>
      <w:numFmt w:val="decimal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>
    <w:nsid w:val="7F3D1CA1"/>
    <w:multiLevelType w:val="multilevel"/>
    <w:tmpl w:val="F68E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10"/>
  </w:num>
  <w:num w:numId="10">
    <w:abstractNumId w:val="11"/>
  </w:num>
  <w:num w:numId="11">
    <w:abstractNumId w:val="13"/>
  </w:num>
  <w:num w:numId="12">
    <w:abstractNumId w:val="5"/>
  </w:num>
  <w:num w:numId="13">
    <w:abstractNumId w:val="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150F6"/>
    <w:rsid w:val="001751FE"/>
    <w:rsid w:val="001E21A5"/>
    <w:rsid w:val="002C346E"/>
    <w:rsid w:val="00375C03"/>
    <w:rsid w:val="00540436"/>
    <w:rsid w:val="00574860"/>
    <w:rsid w:val="009150F6"/>
    <w:rsid w:val="009649B6"/>
    <w:rsid w:val="00D65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0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9150F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qFormat/>
    <w:rsid w:val="009150F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50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9150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rsid w:val="009150F6"/>
    <w:rPr>
      <w:color w:val="0000FF"/>
      <w:u w:val="single"/>
    </w:rPr>
  </w:style>
  <w:style w:type="paragraph" w:styleId="NormalWeb">
    <w:name w:val="Normal (Web)"/>
    <w:basedOn w:val="Normal"/>
    <w:rsid w:val="009150F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150F6"/>
  </w:style>
  <w:style w:type="character" w:styleId="Strong">
    <w:name w:val="Strong"/>
    <w:basedOn w:val="DefaultParagraphFont"/>
    <w:qFormat/>
    <w:rsid w:val="009150F6"/>
    <w:rPr>
      <w:b/>
      <w:bCs/>
    </w:rPr>
  </w:style>
  <w:style w:type="character" w:customStyle="1" w:styleId="keyword">
    <w:name w:val="keyword"/>
    <w:basedOn w:val="DefaultParagraphFont"/>
    <w:rsid w:val="009150F6"/>
  </w:style>
  <w:style w:type="character" w:customStyle="1" w:styleId="string">
    <w:name w:val="string"/>
    <w:basedOn w:val="DefaultParagraphFont"/>
    <w:rsid w:val="009150F6"/>
  </w:style>
  <w:style w:type="paragraph" w:styleId="BalloonText">
    <w:name w:val="Balloon Text"/>
    <w:basedOn w:val="Normal"/>
    <w:link w:val="BalloonTextChar"/>
    <w:uiPriority w:val="99"/>
    <w:semiHidden/>
    <w:unhideWhenUsed/>
    <w:rsid w:val="001751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1F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49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javatpoint.com/life-cycle-of-a-servl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tpoint.com/Servlet-interface" TargetMode="External"/><Relationship Id="rId12" Type="http://schemas.openxmlformats.org/officeDocument/2006/relationships/hyperlink" Target="http://www.javatpoint.com/life-cycle-of-a-servl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Servlet-interface" TargetMode="External"/><Relationship Id="rId11" Type="http://schemas.openxmlformats.org/officeDocument/2006/relationships/hyperlink" Target="http://www.javatpoint.com/life-cycle-of-a-servlet" TargetMode="External"/><Relationship Id="rId5" Type="http://schemas.openxmlformats.org/officeDocument/2006/relationships/hyperlink" Target="http://www.javatpoint.com/Servlet-interfac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javatpoint.com/life-cycle-of-a-serv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life-cycle-of-a-servlet" TargetMode="External"/><Relationship Id="rId14" Type="http://schemas.openxmlformats.org/officeDocument/2006/relationships/hyperlink" Target="http://www.javatpoint.com/life-cycle-of-a-serv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5920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vardan dixit</dc:creator>
  <cp:lastModifiedBy>Rishab Sharma</cp:lastModifiedBy>
  <cp:revision>2</cp:revision>
  <dcterms:created xsi:type="dcterms:W3CDTF">2022-11-28T11:58:00Z</dcterms:created>
  <dcterms:modified xsi:type="dcterms:W3CDTF">2022-11-28T11:58:00Z</dcterms:modified>
</cp:coreProperties>
</file>