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455E081F" w14:textId="5B20C759" w:rsidR="004E79EC" w:rsidRPr="004E79EC" w:rsidRDefault="0090524D" w:rsidP="004E79EC">
      <w:pPr>
        <w:pStyle w:val="Author"/>
        <w:spacing w:before="5pt" w:beforeAutospacing="1" w:after="5pt" w:afterAutospacing="1"/>
        <w:rPr>
          <w:rFonts w:eastAsia="MS Mincho"/>
          <w:b/>
          <w:bCs/>
          <w:kern w:val="48"/>
          <w:sz w:val="48"/>
          <w:szCs w:val="48"/>
          <w:lang w:val="en-IN"/>
        </w:rPr>
      </w:pPr>
      <w:r w:rsidRPr="0090524D">
        <w:rPr>
          <w:rFonts w:eastAsia="MS Mincho"/>
          <w:b/>
          <w:bCs/>
          <w:kern w:val="48"/>
          <w:sz w:val="48"/>
          <w:szCs w:val="48"/>
          <w:lang w:val="en-IN"/>
        </w:rPr>
        <w:t>Time Series Analysis of Spirograms for Early COPD Detection and LongTerm Risk Prediction</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E808937" w14:textId="4A445EDC" w:rsidR="001F15F3" w:rsidRDefault="008C665A" w:rsidP="001F15F3">
      <w:pPr>
        <w:pStyle w:val="Author"/>
        <w:spacing w:before="5pt" w:beforeAutospacing="1"/>
      </w:pPr>
      <w:r>
        <w:rPr>
          <w:b/>
          <w:bCs/>
          <w:sz w:val="16"/>
          <w:szCs w:val="16"/>
        </w:rPr>
        <w:t>Chetan Nihith Vemula</w:t>
      </w:r>
      <w:r w:rsidR="001A3B3D" w:rsidRPr="001F15F3">
        <w:rPr>
          <w:sz w:val="16"/>
          <w:szCs w:val="16"/>
        </w:rPr>
        <w:br/>
      </w:r>
      <w:r w:rsidR="001F15F3" w:rsidRPr="001F15F3">
        <w:rPr>
          <w:sz w:val="16"/>
          <w:szCs w:val="16"/>
        </w:rPr>
        <w:t>CSE, School of Engineering and Technology</w:t>
      </w:r>
      <w:r w:rsidR="001A3B3D" w:rsidRPr="001F15F3">
        <w:rPr>
          <w:i/>
          <w:sz w:val="16"/>
          <w:szCs w:val="16"/>
        </w:rPr>
        <w:t xml:space="preserve"> </w:t>
      </w:r>
      <w:r w:rsidR="00D72D06" w:rsidRPr="001F15F3">
        <w:rPr>
          <w:sz w:val="16"/>
          <w:szCs w:val="16"/>
        </w:rPr>
        <w:br/>
      </w:r>
      <w:r w:rsidR="001F15F3" w:rsidRPr="001F15F3">
        <w:rPr>
          <w:sz w:val="16"/>
          <w:szCs w:val="16"/>
        </w:rPr>
        <w:t>B</w:t>
      </w:r>
      <w:r w:rsidR="001F15F3">
        <w:rPr>
          <w:sz w:val="16"/>
          <w:szCs w:val="16"/>
        </w:rPr>
        <w:t>ml</w:t>
      </w:r>
      <w:r w:rsidR="001F15F3" w:rsidRPr="001F15F3">
        <w:rPr>
          <w:sz w:val="16"/>
          <w:szCs w:val="16"/>
        </w:rPr>
        <w:t xml:space="preserve"> Munjal University</w:t>
      </w:r>
      <w:r w:rsidR="001A3B3D" w:rsidRPr="001F15F3">
        <w:rPr>
          <w:i/>
          <w:sz w:val="16"/>
          <w:szCs w:val="16"/>
        </w:rPr>
        <w:br/>
      </w:r>
      <w:r w:rsidR="001F15F3" w:rsidRPr="001F15F3">
        <w:rPr>
          <w:sz w:val="16"/>
          <w:szCs w:val="16"/>
        </w:rPr>
        <w:t>Gurugoan, Haryana</w:t>
      </w:r>
      <w:r w:rsidR="001A3B3D" w:rsidRPr="001F15F3">
        <w:rPr>
          <w:sz w:val="16"/>
          <w:szCs w:val="16"/>
        </w:rPr>
        <w:br/>
      </w:r>
      <w:hyperlink r:id="rId9" w:history="1">
        <w:r w:rsidRPr="008C665A">
          <w:rPr>
            <w:rStyle w:val="Hyperlink"/>
            <w:sz w:val="16"/>
            <w:szCs w:val="16"/>
          </w:rPr>
          <w:t>chetannihith.vemula.22cse@bmu.edu.in</w:t>
        </w:r>
      </w:hyperlink>
    </w:p>
    <w:p w14:paraId="562A4B55" w14:textId="40A957D8" w:rsidR="008C665A" w:rsidRDefault="008C665A" w:rsidP="008C665A">
      <w:pPr>
        <w:pStyle w:val="Author"/>
        <w:spacing w:before="5pt" w:beforeAutospacing="1"/>
        <w:rPr>
          <w:sz w:val="16"/>
          <w:szCs w:val="16"/>
        </w:rPr>
      </w:pPr>
      <w:r>
        <w:rPr>
          <w:b/>
          <w:bCs/>
          <w:sz w:val="16"/>
          <w:szCs w:val="16"/>
        </w:rPr>
        <w:t>Abhinav V</w:t>
      </w:r>
      <w:r w:rsidRPr="001F15F3">
        <w:rPr>
          <w:sz w:val="16"/>
          <w:szCs w:val="16"/>
        </w:rPr>
        <w:br/>
        <w:t>CSE, School of Engineering and Technology</w:t>
      </w:r>
      <w:r w:rsidRPr="001F15F3">
        <w:rPr>
          <w:i/>
          <w:sz w:val="16"/>
          <w:szCs w:val="16"/>
        </w:rPr>
        <w:t xml:space="preserve"> </w:t>
      </w:r>
      <w:r w:rsidRPr="001F15F3">
        <w:rPr>
          <w:sz w:val="16"/>
          <w:szCs w:val="16"/>
        </w:rPr>
        <w:br/>
        <w:t>B</w:t>
      </w:r>
      <w:r>
        <w:rPr>
          <w:sz w:val="16"/>
          <w:szCs w:val="16"/>
        </w:rPr>
        <w:t>ml</w:t>
      </w:r>
      <w:r w:rsidRPr="001F15F3">
        <w:rPr>
          <w:sz w:val="16"/>
          <w:szCs w:val="16"/>
        </w:rPr>
        <w:t xml:space="preserve"> Munjal University</w:t>
      </w:r>
      <w:r w:rsidRPr="001F15F3">
        <w:rPr>
          <w:i/>
          <w:sz w:val="16"/>
          <w:szCs w:val="16"/>
        </w:rPr>
        <w:br/>
      </w:r>
      <w:r w:rsidRPr="001F15F3">
        <w:rPr>
          <w:sz w:val="16"/>
          <w:szCs w:val="16"/>
        </w:rPr>
        <w:t>Gurugoan, Haryana</w:t>
      </w:r>
      <w:r w:rsidRPr="001F15F3">
        <w:rPr>
          <w:sz w:val="16"/>
          <w:szCs w:val="16"/>
        </w:rPr>
        <w:br/>
      </w:r>
      <w:hyperlink r:id="rId10" w:history="1">
        <w:r w:rsidRPr="00256743">
          <w:rPr>
            <w:rStyle w:val="Hyperlink"/>
            <w:sz w:val="16"/>
            <w:szCs w:val="16"/>
          </w:rPr>
          <w:t>abhinav.vuddagiri.22cse@bmu.edu.in</w:t>
        </w:r>
      </w:hyperlink>
    </w:p>
    <w:p w14:paraId="1FCCE042" w14:textId="5592A326" w:rsidR="001A3B3D" w:rsidRDefault="00447BB9" w:rsidP="008C665A">
      <w:pPr>
        <w:pStyle w:val="Author"/>
        <w:spacing w:before="5pt" w:beforeAutospacing="1"/>
      </w:pPr>
      <w:r w:rsidRPr="001F15F3">
        <w:rPr>
          <w:color w:val="FFFFFF" w:themeColor="background1"/>
          <w:sz w:val="18"/>
          <w:szCs w:val="18"/>
        </w:rPr>
        <w:t>l</w:t>
      </w:r>
      <w:r w:rsidR="00BD670B">
        <w:rPr>
          <w:sz w:val="18"/>
          <w:szCs w:val="18"/>
        </w:rPr>
        <w:br w:type="column"/>
      </w:r>
      <w:r w:rsidR="008C665A">
        <w:rPr>
          <w:b/>
          <w:bCs/>
          <w:sz w:val="16"/>
          <w:szCs w:val="16"/>
        </w:rPr>
        <w:t>Sanjay Reddy</w:t>
      </w:r>
      <w:r w:rsidR="001F15F3" w:rsidRPr="001F15F3">
        <w:rPr>
          <w:b/>
          <w:bCs/>
          <w:sz w:val="16"/>
          <w:szCs w:val="16"/>
        </w:rPr>
        <w:br/>
      </w:r>
      <w:r w:rsidR="001F15F3" w:rsidRPr="001F15F3">
        <w:rPr>
          <w:sz w:val="16"/>
          <w:szCs w:val="16"/>
        </w:rPr>
        <w:t>CSE, School of Engineering and Technology</w:t>
      </w:r>
      <w:r w:rsidR="001F15F3" w:rsidRPr="001F15F3">
        <w:rPr>
          <w:i/>
          <w:sz w:val="16"/>
          <w:szCs w:val="16"/>
        </w:rPr>
        <w:t xml:space="preserve"> </w:t>
      </w:r>
      <w:r w:rsidR="001F15F3" w:rsidRPr="001F15F3">
        <w:rPr>
          <w:sz w:val="16"/>
          <w:szCs w:val="16"/>
        </w:rPr>
        <w:br/>
        <w:t>B</w:t>
      </w:r>
      <w:r w:rsidR="001F15F3">
        <w:rPr>
          <w:sz w:val="16"/>
          <w:szCs w:val="16"/>
        </w:rPr>
        <w:t>ml</w:t>
      </w:r>
      <w:r w:rsidR="001F15F3" w:rsidRPr="001F15F3">
        <w:rPr>
          <w:sz w:val="16"/>
          <w:szCs w:val="16"/>
        </w:rPr>
        <w:t xml:space="preserve"> Munjal University</w:t>
      </w:r>
      <w:r w:rsidR="001F15F3" w:rsidRPr="001F15F3">
        <w:rPr>
          <w:i/>
          <w:sz w:val="16"/>
          <w:szCs w:val="16"/>
        </w:rPr>
        <w:br/>
      </w:r>
      <w:r w:rsidR="001F15F3" w:rsidRPr="001F15F3">
        <w:rPr>
          <w:sz w:val="16"/>
          <w:szCs w:val="16"/>
        </w:rPr>
        <w:t>Gurugoan, Haryana</w:t>
      </w:r>
      <w:r w:rsidR="001F15F3" w:rsidRPr="001F15F3">
        <w:rPr>
          <w:sz w:val="16"/>
          <w:szCs w:val="16"/>
        </w:rPr>
        <w:br/>
      </w:r>
      <w:hyperlink r:id="rId11" w:history="1">
        <w:r w:rsidR="008C665A" w:rsidRPr="008C665A">
          <w:rPr>
            <w:rStyle w:val="Hyperlink"/>
            <w:sz w:val="16"/>
            <w:szCs w:val="16"/>
          </w:rPr>
          <w:t>pulagamsanjay.reddy.22cse@bmu.edu.in</w:t>
        </w:r>
      </w:hyperlink>
    </w:p>
    <w:p w14:paraId="340D7619" w14:textId="03B6B0E5" w:rsidR="008C665A" w:rsidRDefault="008C665A" w:rsidP="008C665A">
      <w:pPr>
        <w:pStyle w:val="Author"/>
        <w:rPr>
          <w:sz w:val="16"/>
          <w:szCs w:val="16"/>
        </w:rPr>
      </w:pPr>
      <w:r w:rsidRPr="008C665A">
        <w:rPr>
          <w:b/>
          <w:bCs/>
          <w:sz w:val="16"/>
          <w:szCs w:val="16"/>
        </w:rPr>
        <w:t>Likhit Sagar G</w:t>
      </w:r>
      <w:r w:rsidR="00CF26C0">
        <w:rPr>
          <w:b/>
          <w:bCs/>
          <w:sz w:val="16"/>
          <w:szCs w:val="16"/>
        </w:rPr>
        <w:t xml:space="preserve">                                                                </w:t>
      </w:r>
      <w:r w:rsidRPr="008C665A">
        <w:rPr>
          <w:sz w:val="16"/>
          <w:szCs w:val="16"/>
        </w:rPr>
        <w:br/>
        <w:t>CSE, School of Engineering and Technology</w:t>
      </w:r>
      <w:r w:rsidRPr="008C665A">
        <w:rPr>
          <w:i/>
          <w:sz w:val="16"/>
          <w:szCs w:val="16"/>
        </w:rPr>
        <w:t xml:space="preserve"> </w:t>
      </w:r>
      <w:r w:rsidRPr="008C665A">
        <w:rPr>
          <w:sz w:val="16"/>
          <w:szCs w:val="16"/>
        </w:rPr>
        <w:br/>
        <w:t>Bml Munjal University</w:t>
      </w:r>
      <w:r w:rsidRPr="008C665A">
        <w:rPr>
          <w:i/>
          <w:sz w:val="16"/>
          <w:szCs w:val="16"/>
        </w:rPr>
        <w:br/>
      </w:r>
      <w:r w:rsidRPr="008C665A">
        <w:rPr>
          <w:sz w:val="16"/>
          <w:szCs w:val="16"/>
        </w:rPr>
        <w:t>Gurugoan, Haryana</w:t>
      </w:r>
      <w:r w:rsidRPr="008C665A">
        <w:rPr>
          <w:sz w:val="16"/>
          <w:szCs w:val="16"/>
        </w:rPr>
        <w:br/>
      </w:r>
      <w:hyperlink r:id="rId12" w:history="1">
        <w:r w:rsidRPr="002E3F3D">
          <w:rPr>
            <w:rStyle w:val="Hyperlink"/>
            <w:sz w:val="16"/>
            <w:szCs w:val="16"/>
          </w:rPr>
          <w:t>likhitsagar.gajja.22cse@bmu.edu.in</w:t>
        </w:r>
      </w:hyperlink>
    </w:p>
    <w:p w14:paraId="0316535E" w14:textId="5A140180" w:rsidR="009F1D79" w:rsidRPr="008C665A" w:rsidRDefault="00447BB9" w:rsidP="008C665A">
      <w:pPr>
        <w:pStyle w:val="Author"/>
        <w:spacing w:before="5pt" w:beforeAutospacing="1"/>
        <w:rPr>
          <w:sz w:val="16"/>
          <w:szCs w:val="16"/>
        </w:rPr>
        <w:sectPr w:rsidR="009F1D79" w:rsidRPr="008C665A" w:rsidSect="003B4E04">
          <w:type w:val="continuous"/>
          <w:pgSz w:w="595.30pt" w:h="841.90pt" w:code="9"/>
          <w:pgMar w:top="22.50pt" w:right="44.65pt" w:bottom="72pt" w:left="44.65pt" w:header="36pt" w:footer="36pt" w:gutter="0pt"/>
          <w:cols w:num="3" w:space="36pt"/>
          <w:docGrid w:linePitch="360"/>
        </w:sectPr>
      </w:pPr>
      <w:r w:rsidRPr="001F15F3">
        <w:rPr>
          <w:color w:val="FFFFFF" w:themeColor="background1"/>
          <w:sz w:val="18"/>
          <w:szCs w:val="18"/>
        </w:rPr>
        <w:t>l</w:t>
      </w:r>
      <w:r w:rsidR="00BD670B">
        <w:rPr>
          <w:sz w:val="18"/>
          <w:szCs w:val="18"/>
        </w:rPr>
        <w:br w:type="column"/>
      </w:r>
      <w:r w:rsidR="008C665A">
        <w:rPr>
          <w:b/>
          <w:bCs/>
          <w:sz w:val="16"/>
          <w:szCs w:val="16"/>
        </w:rPr>
        <w:t>Nithish Basireddy</w:t>
      </w:r>
      <w:r w:rsidR="008C665A" w:rsidRPr="001F15F3">
        <w:rPr>
          <w:b/>
          <w:bCs/>
          <w:sz w:val="16"/>
          <w:szCs w:val="16"/>
        </w:rPr>
        <w:br/>
      </w:r>
      <w:r w:rsidR="008C665A" w:rsidRPr="001F15F3">
        <w:rPr>
          <w:sz w:val="16"/>
          <w:szCs w:val="16"/>
        </w:rPr>
        <w:t>CSE, School of Engineering and Technology</w:t>
      </w:r>
      <w:r w:rsidR="008C665A" w:rsidRPr="001F15F3">
        <w:rPr>
          <w:i/>
          <w:sz w:val="16"/>
          <w:szCs w:val="16"/>
        </w:rPr>
        <w:t xml:space="preserve"> </w:t>
      </w:r>
      <w:r w:rsidR="008C665A" w:rsidRPr="001F15F3">
        <w:rPr>
          <w:sz w:val="16"/>
          <w:szCs w:val="16"/>
        </w:rPr>
        <w:br/>
        <w:t>B</w:t>
      </w:r>
      <w:r w:rsidR="008C665A">
        <w:rPr>
          <w:sz w:val="16"/>
          <w:szCs w:val="16"/>
        </w:rPr>
        <w:t>ml</w:t>
      </w:r>
      <w:r w:rsidR="008C665A" w:rsidRPr="001F15F3">
        <w:rPr>
          <w:sz w:val="16"/>
          <w:szCs w:val="16"/>
        </w:rPr>
        <w:t xml:space="preserve"> Munjal University</w:t>
      </w:r>
      <w:r w:rsidR="008C665A" w:rsidRPr="001F15F3">
        <w:rPr>
          <w:i/>
          <w:sz w:val="16"/>
          <w:szCs w:val="16"/>
        </w:rPr>
        <w:br/>
      </w:r>
      <w:r w:rsidR="008C665A" w:rsidRPr="001F15F3">
        <w:rPr>
          <w:sz w:val="16"/>
          <w:szCs w:val="16"/>
        </w:rPr>
        <w:t>Gurugoan, Haryana</w:t>
      </w:r>
      <w:r w:rsidR="008C665A" w:rsidRPr="001F15F3">
        <w:rPr>
          <w:sz w:val="16"/>
          <w:szCs w:val="16"/>
        </w:rPr>
        <w:br/>
      </w:r>
      <w:hyperlink r:id="rId13" w:history="1">
        <w:r w:rsidR="008C665A" w:rsidRPr="00256743">
          <w:rPr>
            <w:rStyle w:val="Hyperlink"/>
            <w:sz w:val="16"/>
            <w:szCs w:val="16"/>
          </w:rPr>
          <w:t>basireddy.nithishreddy.22cse@bmu.edu.in</w:t>
        </w:r>
      </w:hyperlink>
    </w:p>
    <w:p w14:paraId="0A88E65D" w14:textId="313F39D0" w:rsidR="009303D9" w:rsidRPr="005B520E" w:rsidRDefault="009303D9" w:rsidP="001F15F3">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605862EB" w14:textId="46326DAC" w:rsidR="004E79EC" w:rsidRPr="00481EEE" w:rsidRDefault="009303D9" w:rsidP="004E79EC">
      <w:pPr>
        <w:pStyle w:val="Abstract"/>
        <w:ind w:firstLine="0pt"/>
        <w:rPr>
          <w:lang w:val="en-IN"/>
        </w:rPr>
      </w:pPr>
      <w:r w:rsidRPr="00481EEE">
        <w:rPr>
          <w:i/>
          <w:iCs/>
        </w:rPr>
        <w:t>Abstract</w:t>
      </w:r>
      <w:r w:rsidR="004E79EC" w:rsidRPr="00481EEE">
        <w:t xml:space="preserve"> </w:t>
      </w:r>
      <w:r w:rsidR="004E79EC" w:rsidRPr="00481EEE">
        <w:br/>
      </w:r>
      <w:r w:rsidR="008C665A" w:rsidRPr="008C665A">
        <w:t>Chronic Obstructive Pulmonary Disease (COPD) is a serious lung condition that makes it difficult for people to breathe over time. Detecting and predicting COPD in its early stages can help prevent severe health problems and improve patient outcomes. In this study, we present a deep learning</w:t>
      </w:r>
      <w:r w:rsidR="00C605A9">
        <w:t xml:space="preserve"> </w:t>
      </w:r>
      <w:r w:rsidR="008C665A" w:rsidRPr="008C665A">
        <w:t>based approach called DlSpiro to detect and predict the future risk of COPD using spirogram time series data. Since we did not have access to real patient data, we created a synthetic dataset with 30,000 entries, including cases of hospitalization and death. Our method uses a step</w:t>
      </w:r>
      <w:r w:rsidR="00C605A9">
        <w:t xml:space="preserve"> </w:t>
      </w:r>
      <w:r w:rsidR="008C665A" w:rsidRPr="008C665A">
        <w:t>by</w:t>
      </w:r>
      <w:r w:rsidR="00C605A9">
        <w:t xml:space="preserve"> </w:t>
      </w:r>
      <w:r w:rsidR="008C665A" w:rsidRPr="008C665A">
        <w:t>step pipeline that first smooths the breathing signal, extracts important patterns, and then uses demographic details to make predictions. The model can identify if a person currently has COPD and also predict their risk of developing the disease over the next 1 to 5 years. This system can support early screening and help doctors provide timely care to high</w:t>
      </w:r>
      <w:r w:rsidR="00C605A9">
        <w:t xml:space="preserve"> </w:t>
      </w:r>
      <w:r w:rsidR="008C665A" w:rsidRPr="008C665A">
        <w:t>risk individuals.</w:t>
      </w:r>
    </w:p>
    <w:p w14:paraId="58B10678" w14:textId="138C7CE6" w:rsidR="009303D9" w:rsidRPr="00481EEE" w:rsidRDefault="004D72B5" w:rsidP="004E79EC">
      <w:pPr>
        <w:pStyle w:val="Abstract"/>
        <w:ind w:firstLine="0pt"/>
        <w:rPr>
          <w:i/>
          <w:iCs/>
        </w:rPr>
      </w:pPr>
      <w:r w:rsidRPr="00481EEE">
        <w:t>Keywords</w:t>
      </w:r>
      <w:r w:rsidR="00640196" w:rsidRPr="00481EEE">
        <w:t xml:space="preserve"> </w:t>
      </w:r>
      <w:r w:rsidR="00640196" w:rsidRPr="00481EEE">
        <w:rPr>
          <w:i/>
          <w:iCs/>
        </w:rPr>
        <w:t xml:space="preserve"> </w:t>
      </w:r>
      <w:r w:rsidR="008C665A" w:rsidRPr="008C665A">
        <w:rPr>
          <w:i/>
          <w:iCs/>
        </w:rPr>
        <w:t>Chronic Obstructive Pulmonary Disease, COPD, Deep Learning, Time Series, Spirogram, Synthetic Dataset, Early Prediction, Health Monitoring, DlSpiro</w:t>
      </w:r>
    </w:p>
    <w:p w14:paraId="1A521F3C" w14:textId="3ECEF6C5" w:rsidR="009303D9" w:rsidRPr="00481EEE" w:rsidRDefault="009303D9" w:rsidP="006B6B66">
      <w:pPr>
        <w:pStyle w:val="Heading1"/>
        <w:rPr>
          <w:b/>
          <w:bCs/>
          <w:sz w:val="18"/>
          <w:szCs w:val="18"/>
        </w:rPr>
      </w:pPr>
      <w:r w:rsidRPr="00481EEE">
        <w:rPr>
          <w:b/>
          <w:bCs/>
          <w:sz w:val="18"/>
          <w:szCs w:val="18"/>
        </w:rPr>
        <w:t xml:space="preserve">Introduction </w:t>
      </w:r>
    </w:p>
    <w:p w14:paraId="76FE5642" w14:textId="3B0C48AC" w:rsidR="008605FB" w:rsidRPr="008605FB" w:rsidRDefault="008605FB" w:rsidP="008605FB">
      <w:pPr>
        <w:pStyle w:val="NormalWeb"/>
        <w:jc w:val="both"/>
        <w:rPr>
          <w:sz w:val="18"/>
          <w:szCs w:val="18"/>
        </w:rPr>
      </w:pPr>
      <w:r w:rsidRPr="008605FB">
        <w:rPr>
          <w:sz w:val="18"/>
          <w:szCs w:val="18"/>
        </w:rPr>
        <w:t>Chronic respiratory conditions are a growing concern worldwide, especially those that cause long</w:t>
      </w:r>
      <w:r w:rsidR="00C605A9">
        <w:rPr>
          <w:sz w:val="18"/>
          <w:szCs w:val="18"/>
        </w:rPr>
        <w:t xml:space="preserve"> </w:t>
      </w:r>
      <w:r w:rsidRPr="008605FB">
        <w:rPr>
          <w:sz w:val="18"/>
          <w:szCs w:val="18"/>
        </w:rPr>
        <w:t>term breathing difficulties and reduce the overall quality of life. One such illness is a progressive lung disease that makes it harder for individuals to breathe properly over time. It affects daily activity, increases the chances of other health problems like heart conditions,</w:t>
      </w:r>
      <w:r w:rsidR="00C605A9">
        <w:rPr>
          <w:sz w:val="18"/>
          <w:szCs w:val="18"/>
        </w:rPr>
        <w:t xml:space="preserve"> </w:t>
      </w:r>
      <w:r w:rsidRPr="008605FB">
        <w:rPr>
          <w:sz w:val="18"/>
          <w:szCs w:val="18"/>
        </w:rPr>
        <w:t>and may even lead to premature death. The sooner this disease is detected, the better the chances are to manage it and slow down its effects. Unfortunately, most people do not realize they have it until the symptoms become serious, by which time treatment becomes harder and less effective.</w:t>
      </w:r>
    </w:p>
    <w:p w14:paraId="357D4FAF" w14:textId="0FA035AF" w:rsidR="008605FB" w:rsidRPr="008605FB" w:rsidRDefault="008605FB" w:rsidP="008605FB">
      <w:pPr>
        <w:pStyle w:val="NormalWeb"/>
        <w:jc w:val="both"/>
        <w:rPr>
          <w:sz w:val="18"/>
          <w:szCs w:val="18"/>
        </w:rPr>
      </w:pPr>
      <w:r w:rsidRPr="008605FB">
        <w:rPr>
          <w:sz w:val="18"/>
          <w:szCs w:val="18"/>
        </w:rPr>
        <w:t>In this study, we aim to develop an intelligent system that not only detects the presence of the disease but also predicts the chances of someone developing it in the future. Our goal is threefold</w:t>
      </w:r>
      <w:r w:rsidR="00C605A9">
        <w:rPr>
          <w:sz w:val="18"/>
          <w:szCs w:val="18"/>
        </w:rPr>
        <w:t xml:space="preserve"> </w:t>
      </w:r>
      <w:r w:rsidRPr="008605FB">
        <w:rPr>
          <w:sz w:val="18"/>
          <w:szCs w:val="18"/>
        </w:rPr>
        <w:t>to propose a new idea using deep learning, to build this system and test it using data we generated, and to compare our results with typical methods currently used in the medical field. Instead of using realworld patient data, which is often hard to access due to privacy restrictions, we created a synthetic dataset with 30,000 records. This dataset includes different categories such as general cases, hospitalization, and death, with each record containing breathing signal data and basic patient information like age, gender, and smoking status.</w:t>
      </w:r>
    </w:p>
    <w:p w14:paraId="361C219B" w14:textId="2063B396" w:rsidR="008605FB" w:rsidRPr="008605FB" w:rsidRDefault="008605FB" w:rsidP="008605FB">
      <w:pPr>
        <w:pStyle w:val="NormalWeb"/>
        <w:jc w:val="both"/>
        <w:rPr>
          <w:sz w:val="18"/>
          <w:szCs w:val="18"/>
        </w:rPr>
      </w:pPr>
      <w:r w:rsidRPr="008605FB">
        <w:rPr>
          <w:sz w:val="18"/>
          <w:szCs w:val="18"/>
        </w:rPr>
        <w:t>The importance of this study lies in the fact that early and accurate predictions can lead to early medical care. With the help of advanced deep learning techniques, we can uncover hidden patterns in breathing signals that might not be visible through traditional analysis. If our model can warn individuals about their risk levels in advance, it can empower them to take early action, potentially saving lives and reducing the load on healthcare systems.</w:t>
      </w:r>
    </w:p>
    <w:p w14:paraId="321FCA66" w14:textId="0B735EBE" w:rsidR="008605FB" w:rsidRPr="008605FB" w:rsidRDefault="008605FB" w:rsidP="008605FB">
      <w:pPr>
        <w:pStyle w:val="NormalWeb"/>
        <w:jc w:val="both"/>
        <w:rPr>
          <w:sz w:val="18"/>
          <w:szCs w:val="18"/>
        </w:rPr>
      </w:pPr>
      <w:r w:rsidRPr="008605FB">
        <w:rPr>
          <w:sz w:val="18"/>
          <w:szCs w:val="18"/>
        </w:rPr>
        <w:t>However, predicting disease risk from breathing signals is not a simple task. There are several challenges to overcome. The first is that breathing data, especially the flow of air during exhalation, can be unstable and vary widely from person to person. The second issue is the difference in the length of breathing curves due to how long each person exhales. Common methods like trimming or padding this data often add noise or remove useful information. Third, most AI models act like black boxes</w:t>
      </w:r>
      <w:r w:rsidR="00C605A9">
        <w:rPr>
          <w:sz w:val="18"/>
          <w:szCs w:val="18"/>
        </w:rPr>
        <w:t xml:space="preserve"> </w:t>
      </w:r>
      <w:r w:rsidRPr="008605FB">
        <w:rPr>
          <w:sz w:val="18"/>
          <w:szCs w:val="18"/>
        </w:rPr>
        <w:t>they give a result but don’t explain how they reached that conclusion. This lack of transparency makes it hard for doctors to fully trust the results. Lastly, current systems mostly focus on detecting patients who already have the disease, but they fail to predict who might develop it in the near future.</w:t>
      </w:r>
    </w:p>
    <w:p w14:paraId="2A34DABF" w14:textId="47507C5D" w:rsidR="008605FB" w:rsidRPr="008605FB" w:rsidRDefault="008605FB" w:rsidP="008605FB">
      <w:pPr>
        <w:pStyle w:val="NormalWeb"/>
        <w:jc w:val="both"/>
        <w:rPr>
          <w:sz w:val="18"/>
          <w:szCs w:val="18"/>
        </w:rPr>
      </w:pPr>
      <w:r w:rsidRPr="008605FB">
        <w:rPr>
          <w:sz w:val="18"/>
          <w:szCs w:val="18"/>
        </w:rPr>
        <w:t>To solve these problems, we introduce a deep learning system called DlSpiro, designed to analyze breathing signals in detail. The system works in several steps: it first smooths the raw breathing curve to reduce noise, then extracts meaningful patterns using a flexible patch</w:t>
      </w:r>
      <w:r w:rsidR="00215D40">
        <w:rPr>
          <w:sz w:val="18"/>
          <w:szCs w:val="18"/>
        </w:rPr>
        <w:t xml:space="preserve"> </w:t>
      </w:r>
      <w:r w:rsidRPr="008605FB">
        <w:rPr>
          <w:sz w:val="18"/>
          <w:szCs w:val="18"/>
        </w:rPr>
        <w:t>based approach. It also combines this information with the person’s demographic data to improve accuracy. Finally, it predicts whether the person currently has the disease and, if not, their risk of developing it in the next 1 to 5 years. Our model not only makes predictions but also highlights which parts of the signal were most important in reaching the decision, making the system more explainable.</w:t>
      </w:r>
    </w:p>
    <w:p w14:paraId="48B88CF4" w14:textId="77777777" w:rsidR="008605FB" w:rsidRPr="008605FB" w:rsidRDefault="008605FB" w:rsidP="008605FB">
      <w:pPr>
        <w:pStyle w:val="NormalWeb"/>
        <w:jc w:val="both"/>
        <w:rPr>
          <w:sz w:val="18"/>
          <w:szCs w:val="18"/>
        </w:rPr>
      </w:pPr>
      <w:r w:rsidRPr="008605FB">
        <w:rPr>
          <w:sz w:val="18"/>
          <w:szCs w:val="18"/>
        </w:rPr>
        <w:t>The rest of this paper is organized as follows: Section 2 reviews previous work in this area. Section 3 explains the design and working of our proposed system DlSpiro in detail. Section 4 presents the results and evaluates the model’s performance compared to traditional methods. Finally, Section 5 concludes the study and discusses future improvements and research directions.</w:t>
      </w:r>
    </w:p>
    <w:p w14:paraId="179EA777" w14:textId="229EA3CD" w:rsidR="009303D9" w:rsidRDefault="008605FB" w:rsidP="008605FB">
      <w:pPr>
        <w:pStyle w:val="Heading1"/>
        <w:rPr>
          <w:b/>
          <w:bCs/>
          <w:sz w:val="18"/>
          <w:szCs w:val="18"/>
        </w:rPr>
      </w:pPr>
      <w:r w:rsidRPr="008605FB">
        <w:rPr>
          <w:b/>
          <w:bCs/>
          <w:sz w:val="18"/>
          <w:szCs w:val="18"/>
        </w:rPr>
        <w:t>LITERATURE REVIEW</w:t>
      </w:r>
    </w:p>
    <w:p w14:paraId="56183D66" w14:textId="1BB75E68" w:rsidR="008605FB" w:rsidRPr="008605FB" w:rsidRDefault="008605FB" w:rsidP="008605FB">
      <w:pPr>
        <w:jc w:val="both"/>
        <w:rPr>
          <w:sz w:val="18"/>
          <w:szCs w:val="18"/>
        </w:rPr>
      </w:pPr>
      <w:r w:rsidRPr="008605FB">
        <w:rPr>
          <w:sz w:val="18"/>
          <w:szCs w:val="18"/>
        </w:rPr>
        <w:t xml:space="preserve">To build a deep learning model that can detect and predict Chronic Obstructive Pulmonary Disease (COPD) using spirogram data, it is important to understand the existing research in this area. The purpose of this literature review is to explore the techniques, datasets, and models that have been used by other researchers in the </w:t>
      </w:r>
      <w:r w:rsidRPr="008605FB">
        <w:rPr>
          <w:sz w:val="18"/>
          <w:szCs w:val="18"/>
        </w:rPr>
        <w:lastRenderedPageBreak/>
        <w:t>past. This helps us identify the strengths and limitations of previous methods and shape the development of our own model, DlSpiro.</w:t>
      </w:r>
    </w:p>
    <w:p w14:paraId="7AF85B1A" w14:textId="77777777" w:rsidR="008605FB" w:rsidRPr="008605FB" w:rsidRDefault="008605FB" w:rsidP="008605FB">
      <w:pPr>
        <w:jc w:val="both"/>
        <w:rPr>
          <w:sz w:val="18"/>
          <w:szCs w:val="18"/>
        </w:rPr>
      </w:pPr>
    </w:p>
    <w:p w14:paraId="24CBE79D" w14:textId="05F64F97" w:rsidR="008605FB" w:rsidRPr="008605FB" w:rsidRDefault="008605FB" w:rsidP="008605FB">
      <w:pPr>
        <w:jc w:val="both"/>
        <w:rPr>
          <w:sz w:val="18"/>
          <w:szCs w:val="18"/>
        </w:rPr>
      </w:pPr>
      <w:r w:rsidRPr="008605FB">
        <w:rPr>
          <w:sz w:val="18"/>
          <w:szCs w:val="18"/>
        </w:rPr>
        <w:t>In recent years, many researchers have used deep learning to identify COPD by analyzing spirogram or lungrelated data. One of the most common algorithms applied in these studies is the Convolutional Neural Network (CNN). CNNs are powerful in extracting patterns from raw data, and they have been used to analyze electronic nose (enose) signals to distinguish between COPD patients and healthy individuals [</w:t>
      </w:r>
      <w:r w:rsidR="004273EA">
        <w:rPr>
          <w:sz w:val="18"/>
          <w:szCs w:val="18"/>
        </w:rPr>
        <w:t>3</w:t>
      </w:r>
      <w:r w:rsidRPr="008605FB">
        <w:rPr>
          <w:sz w:val="18"/>
          <w:szCs w:val="18"/>
        </w:rPr>
        <w:t>]. Another frequently used algorithm is Long ShortTerm Memory (LSTM), a type of Recurrent Neural Network (RNN) that works well with time series data. LSTMs have been used to process lung sound sequences and detect abnormalities [</w:t>
      </w:r>
      <w:r w:rsidR="004273EA">
        <w:rPr>
          <w:sz w:val="18"/>
          <w:szCs w:val="18"/>
        </w:rPr>
        <w:t>4</w:t>
      </w:r>
      <w:r w:rsidRPr="008605FB">
        <w:rPr>
          <w:sz w:val="18"/>
          <w:szCs w:val="18"/>
        </w:rPr>
        <w:t>].</w:t>
      </w:r>
    </w:p>
    <w:p w14:paraId="3D812C8E" w14:textId="77777777" w:rsidR="008605FB" w:rsidRPr="008605FB" w:rsidRDefault="008605FB" w:rsidP="008605FB">
      <w:pPr>
        <w:jc w:val="both"/>
        <w:rPr>
          <w:sz w:val="18"/>
          <w:szCs w:val="18"/>
        </w:rPr>
      </w:pPr>
    </w:p>
    <w:p w14:paraId="1F97181B" w14:textId="26032A89" w:rsidR="008605FB" w:rsidRPr="008605FB" w:rsidRDefault="008605FB" w:rsidP="008605FB">
      <w:pPr>
        <w:jc w:val="both"/>
        <w:rPr>
          <w:sz w:val="18"/>
          <w:szCs w:val="18"/>
        </w:rPr>
      </w:pPr>
      <w:r w:rsidRPr="008605FB">
        <w:rPr>
          <w:sz w:val="18"/>
          <w:szCs w:val="18"/>
        </w:rPr>
        <w:t>Another effective technique includes the use of ResNet18, a residual CNN architecture, which has shown high performance in learning from spirogram curves [</w:t>
      </w:r>
      <w:r w:rsidR="004273EA">
        <w:rPr>
          <w:sz w:val="18"/>
          <w:szCs w:val="18"/>
        </w:rPr>
        <w:t>6</w:t>
      </w:r>
      <w:r w:rsidRPr="008605FB">
        <w:rPr>
          <w:sz w:val="18"/>
          <w:szCs w:val="18"/>
        </w:rPr>
        <w:t>]. Some studies have combined CNNs with attention mechanisms to highlight key features in the data, such as important moments in the breathing curve, improving model explainability [</w:t>
      </w:r>
      <w:r w:rsidR="004273EA">
        <w:rPr>
          <w:sz w:val="18"/>
          <w:szCs w:val="18"/>
        </w:rPr>
        <w:t>7</w:t>
      </w:r>
      <w:r w:rsidRPr="008605FB">
        <w:rPr>
          <w:sz w:val="18"/>
          <w:szCs w:val="18"/>
        </w:rPr>
        <w:t>]. CatBoost and XGBoost, which are gradient boosting algorithms, have also been used as final classifiers after deep features are extracted. These methods are especially good at combining structured information like age, gender, and smoking status with learned features to improve prediction accuracy [</w:t>
      </w:r>
      <w:r w:rsidR="004273EA">
        <w:rPr>
          <w:sz w:val="18"/>
          <w:szCs w:val="18"/>
        </w:rPr>
        <w:t>8</w:t>
      </w:r>
      <w:r w:rsidRPr="008605FB">
        <w:rPr>
          <w:sz w:val="18"/>
          <w:szCs w:val="18"/>
        </w:rPr>
        <w:t xml:space="preserve">, </w:t>
      </w:r>
      <w:r w:rsidR="004273EA">
        <w:rPr>
          <w:sz w:val="18"/>
          <w:szCs w:val="18"/>
        </w:rPr>
        <w:t>9</w:t>
      </w:r>
      <w:r w:rsidRPr="008605FB">
        <w:rPr>
          <w:sz w:val="18"/>
          <w:szCs w:val="18"/>
        </w:rPr>
        <w:t>].</w:t>
      </w:r>
    </w:p>
    <w:p w14:paraId="02849975" w14:textId="77777777" w:rsidR="008605FB" w:rsidRPr="008605FB" w:rsidRDefault="008605FB" w:rsidP="008605FB">
      <w:pPr>
        <w:jc w:val="both"/>
        <w:rPr>
          <w:sz w:val="18"/>
          <w:szCs w:val="18"/>
        </w:rPr>
      </w:pPr>
    </w:p>
    <w:p w14:paraId="33FFC238" w14:textId="668CEC42" w:rsidR="008605FB" w:rsidRPr="008605FB" w:rsidRDefault="008605FB" w:rsidP="008605FB">
      <w:pPr>
        <w:jc w:val="both"/>
        <w:rPr>
          <w:sz w:val="18"/>
          <w:szCs w:val="18"/>
        </w:rPr>
      </w:pPr>
      <w:r w:rsidRPr="008605FB">
        <w:rPr>
          <w:sz w:val="18"/>
          <w:szCs w:val="18"/>
        </w:rPr>
        <w:t>In terms of datasets, three major sources stand out. First, the UK Biobank dataset has been widely used due to its rich spirogram time series and demographic information [</w:t>
      </w:r>
      <w:r w:rsidR="004273EA">
        <w:rPr>
          <w:sz w:val="18"/>
          <w:szCs w:val="18"/>
        </w:rPr>
        <w:t>6</w:t>
      </w:r>
      <w:r w:rsidRPr="008605FB">
        <w:rPr>
          <w:sz w:val="18"/>
          <w:szCs w:val="18"/>
        </w:rPr>
        <w:t>]. Second, CT scan datasets have been used for anomaly detection in COPD using deep learning [</w:t>
      </w:r>
      <w:r w:rsidR="004273EA">
        <w:rPr>
          <w:sz w:val="18"/>
          <w:szCs w:val="18"/>
        </w:rPr>
        <w:t>5</w:t>
      </w:r>
      <w:r w:rsidRPr="008605FB">
        <w:rPr>
          <w:sz w:val="18"/>
          <w:szCs w:val="18"/>
        </w:rPr>
        <w:t xml:space="preserve">, </w:t>
      </w:r>
      <w:r w:rsidR="004273EA">
        <w:rPr>
          <w:sz w:val="18"/>
          <w:szCs w:val="18"/>
        </w:rPr>
        <w:t>11</w:t>
      </w:r>
      <w:r w:rsidRPr="008605FB">
        <w:rPr>
          <w:sz w:val="18"/>
          <w:szCs w:val="18"/>
        </w:rPr>
        <w:t>]. Third, datasets containing lung sound recordings have also been utilized to classify different stages or types of lung disease [</w:t>
      </w:r>
      <w:r w:rsidR="004273EA">
        <w:rPr>
          <w:sz w:val="18"/>
          <w:szCs w:val="18"/>
        </w:rPr>
        <w:t>4</w:t>
      </w:r>
      <w:r w:rsidRPr="008605FB">
        <w:rPr>
          <w:sz w:val="18"/>
          <w:szCs w:val="18"/>
        </w:rPr>
        <w:t>]. These datasets provide a range of signal types</w:t>
      </w:r>
      <w:r w:rsidR="00215D40">
        <w:rPr>
          <w:sz w:val="18"/>
          <w:szCs w:val="18"/>
        </w:rPr>
        <w:t xml:space="preserve"> </w:t>
      </w:r>
      <w:r w:rsidRPr="008605FB">
        <w:rPr>
          <w:sz w:val="18"/>
          <w:szCs w:val="18"/>
        </w:rPr>
        <w:t>volume</w:t>
      </w:r>
      <w:r w:rsidR="00215D40">
        <w:rPr>
          <w:sz w:val="18"/>
          <w:szCs w:val="18"/>
        </w:rPr>
        <w:t xml:space="preserve"> </w:t>
      </w:r>
      <w:r w:rsidRPr="008605FB">
        <w:rPr>
          <w:sz w:val="18"/>
          <w:szCs w:val="18"/>
        </w:rPr>
        <w:t>time, volume</w:t>
      </w:r>
      <w:r w:rsidR="00215D40">
        <w:rPr>
          <w:sz w:val="18"/>
          <w:szCs w:val="18"/>
        </w:rPr>
        <w:t xml:space="preserve"> </w:t>
      </w:r>
      <w:r w:rsidRPr="008605FB">
        <w:rPr>
          <w:sz w:val="18"/>
          <w:szCs w:val="18"/>
        </w:rPr>
        <w:t>flow, audio, and imaging</w:t>
      </w:r>
      <w:r w:rsidR="00215D40">
        <w:rPr>
          <w:sz w:val="18"/>
          <w:szCs w:val="18"/>
        </w:rPr>
        <w:t xml:space="preserve"> </w:t>
      </w:r>
      <w:r w:rsidRPr="008605FB">
        <w:rPr>
          <w:sz w:val="18"/>
          <w:szCs w:val="18"/>
        </w:rPr>
        <w:t>which allows researchers to test models under different scenarios.</w:t>
      </w:r>
    </w:p>
    <w:p w14:paraId="75CAB855" w14:textId="4A0A3BCA" w:rsidR="008605FB" w:rsidRPr="008605FB" w:rsidRDefault="008605FB" w:rsidP="008605FB">
      <w:pPr>
        <w:jc w:val="both"/>
        <w:rPr>
          <w:sz w:val="18"/>
          <w:szCs w:val="18"/>
        </w:rPr>
      </w:pPr>
    </w:p>
    <w:p w14:paraId="7D0E8B7D" w14:textId="5EB71AD1" w:rsidR="008605FB" w:rsidRPr="008605FB" w:rsidRDefault="008605FB" w:rsidP="008605FB">
      <w:pPr>
        <w:jc w:val="both"/>
        <w:rPr>
          <w:sz w:val="18"/>
          <w:szCs w:val="18"/>
        </w:rPr>
      </w:pPr>
      <w:r w:rsidRPr="008605FB">
        <w:rPr>
          <w:sz w:val="18"/>
          <w:szCs w:val="18"/>
        </w:rPr>
        <w:t>Different algorithms are often combined with specific types of data to get better results. For example, CNNs are typically used with imaging data like CT scans [</w:t>
      </w:r>
      <w:r w:rsidR="004273EA">
        <w:rPr>
          <w:sz w:val="18"/>
          <w:szCs w:val="18"/>
        </w:rPr>
        <w:t>5</w:t>
      </w:r>
      <w:r w:rsidRPr="008605FB">
        <w:rPr>
          <w:sz w:val="18"/>
          <w:szCs w:val="18"/>
        </w:rPr>
        <w:t>], while LSTMs are more suited for time series data such as spirograms [</w:t>
      </w:r>
      <w:r w:rsidR="004273EA">
        <w:rPr>
          <w:sz w:val="18"/>
          <w:szCs w:val="18"/>
        </w:rPr>
        <w:t>10</w:t>
      </w:r>
      <w:r w:rsidRPr="008605FB">
        <w:rPr>
          <w:sz w:val="18"/>
          <w:szCs w:val="18"/>
        </w:rPr>
        <w:t>]. XGBoost and CatBoost are mostly applied as classifiers on top of learned features from CNN or LSTM layers, especially when integrating both unstructured (signals) and structured (demographic) data [</w:t>
      </w:r>
      <w:r w:rsidR="004273EA">
        <w:rPr>
          <w:sz w:val="18"/>
          <w:szCs w:val="18"/>
        </w:rPr>
        <w:t>9</w:t>
      </w:r>
      <w:r w:rsidRPr="008605FB">
        <w:rPr>
          <w:sz w:val="18"/>
          <w:szCs w:val="18"/>
        </w:rPr>
        <w:t xml:space="preserve">, </w:t>
      </w:r>
      <w:r w:rsidR="0080359A">
        <w:rPr>
          <w:sz w:val="18"/>
          <w:szCs w:val="18"/>
        </w:rPr>
        <w:t>8</w:t>
      </w:r>
      <w:r w:rsidRPr="008605FB">
        <w:rPr>
          <w:sz w:val="18"/>
          <w:szCs w:val="18"/>
        </w:rPr>
        <w:t>]. This combination of deep learning and structured classification leads to better disease prediction models with improved accuracy and interpretability.</w:t>
      </w:r>
    </w:p>
    <w:p w14:paraId="320A28EE" w14:textId="41A1420A" w:rsidR="008605FB" w:rsidRPr="008605FB" w:rsidRDefault="008605FB" w:rsidP="008605FB">
      <w:pPr>
        <w:jc w:val="both"/>
        <w:rPr>
          <w:sz w:val="18"/>
          <w:szCs w:val="18"/>
        </w:rPr>
      </w:pPr>
    </w:p>
    <w:p w14:paraId="6D90F755" w14:textId="052045CE" w:rsidR="00640196" w:rsidRDefault="008605FB" w:rsidP="008605FB">
      <w:pPr>
        <w:jc w:val="both"/>
        <w:rPr>
          <w:sz w:val="18"/>
          <w:szCs w:val="18"/>
        </w:rPr>
      </w:pPr>
      <w:r w:rsidRPr="008605FB">
        <w:rPr>
          <w:sz w:val="18"/>
          <w:szCs w:val="18"/>
        </w:rPr>
        <w:t>In summary, the field of COPD detection and prediction has greatly benefited from the use of deep learning, especially CNNs, LSTMs, ResNet18, CatBoost, and XGBoost. These models, when applied to datasets like UK Biobank or CT scans, have shown promising results. Our approach builds upon these ideas by integrating synthetic spirogram data and demographic features into a complete pipeline that allows both disease detection and early risk prediction.</w:t>
      </w:r>
    </w:p>
    <w:p w14:paraId="043367F7" w14:textId="58F75891" w:rsidR="008605FB" w:rsidRPr="008605FB" w:rsidRDefault="008605FB" w:rsidP="008605FB">
      <w:pPr>
        <w:jc w:val="both"/>
        <w:rPr>
          <w:sz w:val="18"/>
          <w:szCs w:val="18"/>
        </w:rPr>
      </w:pPr>
    </w:p>
    <w:p w14:paraId="1372C086" w14:textId="26D06B4F" w:rsidR="008605FB" w:rsidRPr="008605FB" w:rsidRDefault="008605FB" w:rsidP="008605FB">
      <w:pPr>
        <w:pStyle w:val="Heading1"/>
        <w:rPr>
          <w:b/>
          <w:bCs/>
        </w:rPr>
      </w:pPr>
      <w:r w:rsidRPr="008605FB">
        <w:rPr>
          <w:b/>
          <w:bCs/>
        </w:rPr>
        <w:t>METHODOLOGY</w:t>
      </w:r>
    </w:p>
    <w:p w14:paraId="1718E502" w14:textId="46652AC9" w:rsidR="00640196" w:rsidRPr="00481EEE" w:rsidRDefault="00640196" w:rsidP="00640196">
      <w:pPr>
        <w:rPr>
          <w:sz w:val="18"/>
          <w:szCs w:val="18"/>
        </w:rPr>
      </w:pPr>
    </w:p>
    <w:p w14:paraId="47C9858F" w14:textId="79D5276F" w:rsidR="00640196" w:rsidRPr="00481EEE" w:rsidRDefault="00150430" w:rsidP="00150430">
      <w:pPr>
        <w:jc w:val="both"/>
        <w:rPr>
          <w:sz w:val="18"/>
          <w:szCs w:val="18"/>
        </w:rPr>
      </w:pPr>
      <w:r w:rsidRPr="00150430">
        <w:rPr>
          <w:sz w:val="18"/>
          <w:szCs w:val="18"/>
        </w:rPr>
        <w:t>This section presents the detailed process of our proposed COPD detection and prediction approach using deep learning techniques. The methodology includes a complete pipeline</w:t>
      </w:r>
      <w:r w:rsidR="00215D40">
        <w:rPr>
          <w:sz w:val="18"/>
          <w:szCs w:val="18"/>
        </w:rPr>
        <w:t xml:space="preserve"> </w:t>
      </w:r>
      <w:r w:rsidRPr="00150430">
        <w:rPr>
          <w:sz w:val="18"/>
          <w:szCs w:val="18"/>
        </w:rPr>
        <w:t>from raw input data preprocessing to signal smoothing, key pattern extraction, model interpretation, and future risk prediction. We evaluate and compare the performance of four different models: the clinical standard FEV1/FVC ratio, a deep learning baseline VolumeFlow ResNet18, our own initial model DlSpiro (nonsmooth), and the final refined version DlSpiro (smoothed). All models are tested on a synthetic dataset of 30,000 patient records created to replicate real</w:t>
      </w:r>
      <w:r w:rsidR="00215D40">
        <w:rPr>
          <w:sz w:val="18"/>
          <w:szCs w:val="18"/>
        </w:rPr>
        <w:t>-</w:t>
      </w:r>
      <w:r w:rsidRPr="00150430">
        <w:rPr>
          <w:sz w:val="18"/>
          <w:szCs w:val="18"/>
        </w:rPr>
        <w:t>world breathing patterns and disease progression.</w:t>
      </w:r>
    </w:p>
    <w:p w14:paraId="6AECC210" w14:textId="50DCFF1F" w:rsidR="00640196" w:rsidRPr="00481EEE" w:rsidRDefault="00640196" w:rsidP="00640196">
      <w:pPr>
        <w:rPr>
          <w:sz w:val="18"/>
          <w:szCs w:val="18"/>
        </w:rPr>
      </w:pPr>
    </w:p>
    <w:p w14:paraId="34A2F9E4" w14:textId="64AD6C42" w:rsidR="00640196" w:rsidRPr="00481EEE" w:rsidRDefault="0090524D" w:rsidP="00640196">
      <w:pPr>
        <w:rPr>
          <w:sz w:val="18"/>
          <w:szCs w:val="18"/>
        </w:rPr>
      </w:pPr>
      <w:r w:rsidRPr="00150430">
        <w:rPr>
          <w:noProof/>
          <w:sz w:val="18"/>
          <w:szCs w:val="18"/>
        </w:rPr>
        <w:drawing>
          <wp:anchor distT="0" distB="0" distL="114300" distR="114300" simplePos="0" relativeHeight="251689472" behindDoc="0" locked="0" layoutInCell="1" allowOverlap="1" wp14:anchorId="1CAE44EE" wp14:editId="295D3412">
            <wp:simplePos x="0" y="0"/>
            <wp:positionH relativeFrom="margin">
              <wp:posOffset>3670300</wp:posOffset>
            </wp:positionH>
            <wp:positionV relativeFrom="paragraph">
              <wp:posOffset>635</wp:posOffset>
            </wp:positionV>
            <wp:extent cx="2600325" cy="4714875"/>
            <wp:effectExtent l="0" t="0" r="9525" b="9525"/>
            <wp:wrapNone/>
            <wp:docPr id="214522534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5225343" name=""/>
                    <pic:cNvPicPr/>
                  </pic:nvPicPr>
                  <pic:blipFill>
                    <a:blip r:embed="rId14">
                      <a:extLst>
                        <a:ext uri="{28A0092B-C50C-407E-A947-70E740481C1C}">
                          <a14:useLocalDpi xmlns:a14="http://schemas.microsoft.com/office/drawing/2010/main" val="0"/>
                        </a:ext>
                      </a:extLst>
                    </a:blip>
                    <a:stretch>
                      <a:fillRect/>
                    </a:stretch>
                  </pic:blipFill>
                  <pic:spPr>
                    <a:xfrm>
                      <a:off x="0" y="0"/>
                      <a:ext cx="2600325" cy="4714875"/>
                    </a:xfrm>
                    <a:prstGeom prst="rect">
                      <a:avLst/>
                    </a:prstGeom>
                  </pic:spPr>
                </pic:pic>
              </a:graphicData>
            </a:graphic>
            <wp14:sizeRelH relativeFrom="margin">
              <wp14:pctWidth>0%</wp14:pctWidth>
            </wp14:sizeRelH>
            <wp14:sizeRelV relativeFrom="margin">
              <wp14:pctHeight>0%</wp14:pctHeight>
            </wp14:sizeRelV>
          </wp:anchor>
        </w:drawing>
      </w:r>
    </w:p>
    <w:p w14:paraId="5FAF288C" w14:textId="27CBB183" w:rsidR="00640196" w:rsidRPr="00481EEE" w:rsidRDefault="00640196" w:rsidP="00640196">
      <w:pPr>
        <w:rPr>
          <w:sz w:val="18"/>
          <w:szCs w:val="18"/>
        </w:rPr>
      </w:pPr>
    </w:p>
    <w:p w14:paraId="45204EE3" w14:textId="5BFC8309" w:rsidR="00640196" w:rsidRPr="00481EEE" w:rsidRDefault="00640196" w:rsidP="00640196">
      <w:pPr>
        <w:rPr>
          <w:sz w:val="18"/>
          <w:szCs w:val="18"/>
        </w:rPr>
      </w:pPr>
    </w:p>
    <w:p w14:paraId="44CF45EF" w14:textId="2927D84F" w:rsidR="00640196" w:rsidRPr="00481EEE" w:rsidRDefault="00640196" w:rsidP="00640196">
      <w:pPr>
        <w:rPr>
          <w:sz w:val="18"/>
          <w:szCs w:val="18"/>
        </w:rPr>
      </w:pPr>
    </w:p>
    <w:p w14:paraId="3EBDE369" w14:textId="77777777" w:rsidR="00640196" w:rsidRPr="00481EEE" w:rsidRDefault="00640196" w:rsidP="00640196">
      <w:pPr>
        <w:rPr>
          <w:sz w:val="18"/>
          <w:szCs w:val="18"/>
        </w:rPr>
      </w:pPr>
    </w:p>
    <w:p w14:paraId="029D7A04" w14:textId="42711B92" w:rsidR="00640196" w:rsidRPr="00481EEE" w:rsidRDefault="00640196" w:rsidP="00640196">
      <w:pPr>
        <w:rPr>
          <w:sz w:val="18"/>
          <w:szCs w:val="18"/>
        </w:rPr>
      </w:pPr>
    </w:p>
    <w:p w14:paraId="40B30EBD" w14:textId="77777777" w:rsidR="00640196" w:rsidRPr="00481EEE" w:rsidRDefault="00640196" w:rsidP="00640196">
      <w:pPr>
        <w:rPr>
          <w:sz w:val="18"/>
          <w:szCs w:val="18"/>
        </w:rPr>
      </w:pPr>
    </w:p>
    <w:p w14:paraId="02869CD6" w14:textId="46792BE4" w:rsidR="00640196" w:rsidRPr="00481EEE" w:rsidRDefault="00640196" w:rsidP="00640196">
      <w:pPr>
        <w:rPr>
          <w:sz w:val="18"/>
          <w:szCs w:val="18"/>
        </w:rPr>
      </w:pPr>
    </w:p>
    <w:p w14:paraId="5F2B91C2" w14:textId="29A3BCA4" w:rsidR="00640196" w:rsidRPr="00481EEE" w:rsidRDefault="00640196" w:rsidP="00640196">
      <w:pPr>
        <w:rPr>
          <w:sz w:val="18"/>
          <w:szCs w:val="18"/>
        </w:rPr>
      </w:pPr>
    </w:p>
    <w:p w14:paraId="4968B968" w14:textId="77777777" w:rsidR="00640196" w:rsidRPr="00481EEE" w:rsidRDefault="00640196" w:rsidP="00640196">
      <w:pPr>
        <w:rPr>
          <w:sz w:val="18"/>
          <w:szCs w:val="18"/>
        </w:rPr>
      </w:pPr>
    </w:p>
    <w:p w14:paraId="269C06A0" w14:textId="465A0075" w:rsidR="00640196" w:rsidRPr="00481EEE" w:rsidRDefault="00640196" w:rsidP="00640196">
      <w:pPr>
        <w:rPr>
          <w:sz w:val="18"/>
          <w:szCs w:val="18"/>
        </w:rPr>
      </w:pPr>
    </w:p>
    <w:p w14:paraId="6982B605" w14:textId="77777777" w:rsidR="00640196" w:rsidRPr="00481EEE" w:rsidRDefault="00640196" w:rsidP="00640196">
      <w:pPr>
        <w:rPr>
          <w:sz w:val="18"/>
          <w:szCs w:val="18"/>
        </w:rPr>
      </w:pPr>
    </w:p>
    <w:p w14:paraId="1B8577C0" w14:textId="77777777" w:rsidR="00640196" w:rsidRPr="00481EEE" w:rsidRDefault="00640196" w:rsidP="00640196">
      <w:pPr>
        <w:rPr>
          <w:sz w:val="18"/>
          <w:szCs w:val="18"/>
        </w:rPr>
      </w:pPr>
    </w:p>
    <w:p w14:paraId="0FECD94C" w14:textId="77777777" w:rsidR="00640196" w:rsidRPr="00481EEE" w:rsidRDefault="00640196" w:rsidP="00640196">
      <w:pPr>
        <w:rPr>
          <w:sz w:val="18"/>
          <w:szCs w:val="18"/>
        </w:rPr>
      </w:pPr>
    </w:p>
    <w:p w14:paraId="4957A5D2" w14:textId="17D7790A" w:rsidR="00640196" w:rsidRPr="00481EEE" w:rsidRDefault="00640196" w:rsidP="00640196">
      <w:pPr>
        <w:rPr>
          <w:sz w:val="18"/>
          <w:szCs w:val="18"/>
        </w:rPr>
      </w:pPr>
    </w:p>
    <w:p w14:paraId="747794F8" w14:textId="2C5D14AB" w:rsidR="00640196" w:rsidRPr="00481EEE" w:rsidRDefault="00640196" w:rsidP="00640196">
      <w:pPr>
        <w:rPr>
          <w:sz w:val="18"/>
          <w:szCs w:val="18"/>
        </w:rPr>
      </w:pPr>
    </w:p>
    <w:p w14:paraId="15D1FC07" w14:textId="77777777" w:rsidR="00640196" w:rsidRPr="00481EEE" w:rsidRDefault="00640196" w:rsidP="00640196">
      <w:pPr>
        <w:rPr>
          <w:sz w:val="18"/>
          <w:szCs w:val="18"/>
        </w:rPr>
      </w:pPr>
    </w:p>
    <w:p w14:paraId="252BD94F" w14:textId="1F92D332" w:rsidR="00815E20" w:rsidRDefault="00815E20" w:rsidP="0093214D">
      <w:pPr>
        <w:tabs>
          <w:tab w:val="start" w:pos="186.85pt"/>
        </w:tabs>
        <w:rPr>
          <w:b/>
          <w:bCs/>
          <w:i/>
          <w:iCs/>
          <w:sz w:val="18"/>
          <w:szCs w:val="18"/>
        </w:rPr>
      </w:pPr>
    </w:p>
    <w:p w14:paraId="0F861738" w14:textId="2AF4AC16" w:rsidR="00815E20" w:rsidRDefault="00815E20" w:rsidP="0093214D">
      <w:pPr>
        <w:tabs>
          <w:tab w:val="start" w:pos="186.85pt"/>
        </w:tabs>
        <w:rPr>
          <w:b/>
          <w:bCs/>
          <w:i/>
          <w:iCs/>
          <w:sz w:val="18"/>
          <w:szCs w:val="18"/>
        </w:rPr>
      </w:pPr>
    </w:p>
    <w:p w14:paraId="26B363AD" w14:textId="5602A3FE" w:rsidR="001147B7" w:rsidRDefault="001147B7" w:rsidP="0093214D">
      <w:pPr>
        <w:tabs>
          <w:tab w:val="start" w:pos="186.85pt"/>
        </w:tabs>
        <w:rPr>
          <w:b/>
          <w:bCs/>
          <w:i/>
          <w:iCs/>
          <w:sz w:val="18"/>
          <w:szCs w:val="18"/>
        </w:rPr>
      </w:pPr>
    </w:p>
    <w:p w14:paraId="6F18F096" w14:textId="77777777" w:rsidR="0090524D" w:rsidRDefault="0090524D" w:rsidP="0090524D">
      <w:pPr>
        <w:tabs>
          <w:tab w:val="start" w:pos="186.85pt"/>
        </w:tabs>
        <w:jc w:val="both"/>
        <w:rPr>
          <w:b/>
          <w:bCs/>
          <w:i/>
          <w:iCs/>
          <w:sz w:val="18"/>
          <w:szCs w:val="18"/>
        </w:rPr>
      </w:pPr>
      <w:r>
        <w:rPr>
          <w:b/>
          <w:bCs/>
          <w:i/>
          <w:iCs/>
          <w:sz w:val="18"/>
          <w:szCs w:val="18"/>
        </w:rPr>
        <w:t xml:space="preserve">                          </w:t>
      </w:r>
    </w:p>
    <w:p w14:paraId="6DF9CB46" w14:textId="77777777" w:rsidR="0090524D" w:rsidRDefault="0090524D" w:rsidP="0090524D">
      <w:pPr>
        <w:tabs>
          <w:tab w:val="start" w:pos="186.85pt"/>
        </w:tabs>
        <w:jc w:val="both"/>
        <w:rPr>
          <w:b/>
          <w:bCs/>
          <w:i/>
          <w:iCs/>
          <w:sz w:val="18"/>
          <w:szCs w:val="18"/>
        </w:rPr>
      </w:pPr>
    </w:p>
    <w:p w14:paraId="2397BA16" w14:textId="77777777" w:rsidR="0090524D" w:rsidRDefault="0090524D" w:rsidP="0090524D">
      <w:pPr>
        <w:tabs>
          <w:tab w:val="start" w:pos="186.85pt"/>
        </w:tabs>
        <w:jc w:val="both"/>
        <w:rPr>
          <w:b/>
          <w:bCs/>
          <w:i/>
          <w:iCs/>
          <w:sz w:val="18"/>
          <w:szCs w:val="18"/>
        </w:rPr>
      </w:pPr>
    </w:p>
    <w:p w14:paraId="105A6ACE" w14:textId="77777777" w:rsidR="0090524D" w:rsidRDefault="0090524D" w:rsidP="0090524D">
      <w:pPr>
        <w:tabs>
          <w:tab w:val="start" w:pos="186.85pt"/>
        </w:tabs>
        <w:jc w:val="both"/>
        <w:rPr>
          <w:b/>
          <w:bCs/>
          <w:i/>
          <w:iCs/>
          <w:sz w:val="18"/>
          <w:szCs w:val="18"/>
        </w:rPr>
      </w:pPr>
    </w:p>
    <w:p w14:paraId="2216CD5C" w14:textId="1AAFAEF6" w:rsidR="0090524D" w:rsidRDefault="0090524D" w:rsidP="0090524D">
      <w:pPr>
        <w:tabs>
          <w:tab w:val="start" w:pos="186.85pt"/>
        </w:tabs>
        <w:jc w:val="both"/>
        <w:rPr>
          <w:b/>
          <w:bCs/>
          <w:i/>
          <w:iCs/>
          <w:sz w:val="18"/>
          <w:szCs w:val="18"/>
        </w:rPr>
      </w:pPr>
    </w:p>
    <w:p w14:paraId="73E58BA1" w14:textId="77777777" w:rsidR="0090524D" w:rsidRDefault="0090524D" w:rsidP="0090524D">
      <w:pPr>
        <w:tabs>
          <w:tab w:val="start" w:pos="186.85pt"/>
        </w:tabs>
        <w:jc w:val="both"/>
        <w:rPr>
          <w:b/>
          <w:bCs/>
          <w:i/>
          <w:iCs/>
          <w:sz w:val="18"/>
          <w:szCs w:val="18"/>
        </w:rPr>
      </w:pPr>
    </w:p>
    <w:p w14:paraId="26375B4F" w14:textId="77777777" w:rsidR="0090524D" w:rsidRDefault="0090524D" w:rsidP="0090524D">
      <w:pPr>
        <w:tabs>
          <w:tab w:val="start" w:pos="186.85pt"/>
        </w:tabs>
        <w:jc w:val="both"/>
        <w:rPr>
          <w:b/>
          <w:bCs/>
          <w:i/>
          <w:iCs/>
          <w:sz w:val="18"/>
          <w:szCs w:val="18"/>
        </w:rPr>
      </w:pPr>
    </w:p>
    <w:p w14:paraId="5E556B8A" w14:textId="779B6504" w:rsidR="0090524D" w:rsidRDefault="0090524D" w:rsidP="0090524D">
      <w:pPr>
        <w:tabs>
          <w:tab w:val="start" w:pos="186.85pt"/>
        </w:tabs>
        <w:jc w:val="both"/>
        <w:rPr>
          <w:b/>
          <w:bCs/>
          <w:i/>
          <w:iCs/>
          <w:sz w:val="18"/>
          <w:szCs w:val="18"/>
        </w:rPr>
      </w:pPr>
    </w:p>
    <w:p w14:paraId="6B3A196C" w14:textId="451F2D31" w:rsidR="0090524D" w:rsidRDefault="0090524D" w:rsidP="0090524D">
      <w:pPr>
        <w:tabs>
          <w:tab w:val="start" w:pos="186.85pt"/>
        </w:tabs>
        <w:jc w:val="both"/>
        <w:rPr>
          <w:b/>
          <w:bCs/>
          <w:i/>
          <w:iCs/>
          <w:sz w:val="18"/>
          <w:szCs w:val="18"/>
        </w:rPr>
      </w:pPr>
    </w:p>
    <w:p w14:paraId="032C4C3D" w14:textId="77777777" w:rsidR="0090524D" w:rsidRDefault="0090524D" w:rsidP="0090524D">
      <w:pPr>
        <w:tabs>
          <w:tab w:val="start" w:pos="186.85pt"/>
        </w:tabs>
        <w:jc w:val="both"/>
        <w:rPr>
          <w:b/>
          <w:bCs/>
          <w:i/>
          <w:iCs/>
          <w:sz w:val="18"/>
          <w:szCs w:val="18"/>
        </w:rPr>
      </w:pPr>
    </w:p>
    <w:p w14:paraId="14BFB2F4" w14:textId="77777777" w:rsidR="0090524D" w:rsidRDefault="0090524D" w:rsidP="0090524D">
      <w:pPr>
        <w:tabs>
          <w:tab w:val="start" w:pos="186.85pt"/>
        </w:tabs>
        <w:jc w:val="both"/>
        <w:rPr>
          <w:b/>
          <w:bCs/>
          <w:i/>
          <w:iCs/>
          <w:sz w:val="18"/>
          <w:szCs w:val="18"/>
        </w:rPr>
      </w:pPr>
    </w:p>
    <w:p w14:paraId="6D7FA999" w14:textId="07DD5397" w:rsidR="0090524D" w:rsidRDefault="0090524D" w:rsidP="0090524D">
      <w:pPr>
        <w:tabs>
          <w:tab w:val="start" w:pos="186.85pt"/>
        </w:tabs>
        <w:jc w:val="both"/>
        <w:rPr>
          <w:b/>
          <w:bCs/>
          <w:i/>
          <w:iCs/>
          <w:sz w:val="18"/>
          <w:szCs w:val="18"/>
        </w:rPr>
      </w:pPr>
    </w:p>
    <w:p w14:paraId="1BF97FAF" w14:textId="77777777" w:rsidR="0090524D" w:rsidRDefault="0090524D" w:rsidP="0090524D">
      <w:pPr>
        <w:tabs>
          <w:tab w:val="start" w:pos="186.85pt"/>
        </w:tabs>
        <w:jc w:val="both"/>
        <w:rPr>
          <w:b/>
          <w:bCs/>
          <w:i/>
          <w:iCs/>
          <w:sz w:val="18"/>
          <w:szCs w:val="18"/>
        </w:rPr>
      </w:pPr>
    </w:p>
    <w:p w14:paraId="2B7B63B7" w14:textId="77777777" w:rsidR="0090524D" w:rsidRDefault="0090524D" w:rsidP="0090524D">
      <w:pPr>
        <w:tabs>
          <w:tab w:val="start" w:pos="186.85pt"/>
        </w:tabs>
        <w:jc w:val="both"/>
        <w:rPr>
          <w:b/>
          <w:bCs/>
          <w:i/>
          <w:iCs/>
          <w:sz w:val="18"/>
          <w:szCs w:val="18"/>
        </w:rPr>
      </w:pPr>
    </w:p>
    <w:p w14:paraId="07171E04" w14:textId="2E6BA5CA" w:rsidR="0090524D" w:rsidRDefault="0090524D" w:rsidP="0090524D">
      <w:pPr>
        <w:tabs>
          <w:tab w:val="start" w:pos="186.85pt"/>
        </w:tabs>
        <w:jc w:val="both"/>
        <w:rPr>
          <w:b/>
          <w:bCs/>
          <w:i/>
          <w:iCs/>
          <w:sz w:val="18"/>
          <w:szCs w:val="18"/>
        </w:rPr>
      </w:pPr>
    </w:p>
    <w:p w14:paraId="6B6613F8" w14:textId="25255E0F" w:rsidR="0090524D" w:rsidRDefault="0090524D" w:rsidP="0090524D">
      <w:pPr>
        <w:tabs>
          <w:tab w:val="start" w:pos="186.85pt"/>
        </w:tabs>
        <w:jc w:val="both"/>
        <w:rPr>
          <w:b/>
          <w:bCs/>
          <w:i/>
          <w:iCs/>
          <w:sz w:val="18"/>
          <w:szCs w:val="18"/>
        </w:rPr>
      </w:pPr>
    </w:p>
    <w:p w14:paraId="47BFA4B4" w14:textId="63328CF1" w:rsidR="0090524D" w:rsidRDefault="0090524D" w:rsidP="0090524D">
      <w:pPr>
        <w:tabs>
          <w:tab w:val="start" w:pos="186.85pt"/>
        </w:tabs>
        <w:jc w:val="both"/>
        <w:rPr>
          <w:b/>
          <w:bCs/>
          <w:i/>
          <w:iCs/>
          <w:sz w:val="18"/>
          <w:szCs w:val="18"/>
        </w:rPr>
      </w:pPr>
    </w:p>
    <w:p w14:paraId="0E5FC023" w14:textId="2555DD6F" w:rsidR="0090524D" w:rsidRDefault="0090524D" w:rsidP="0090524D">
      <w:pPr>
        <w:tabs>
          <w:tab w:val="start" w:pos="186.85pt"/>
        </w:tabs>
        <w:jc w:val="both"/>
        <w:rPr>
          <w:b/>
          <w:bCs/>
          <w:i/>
          <w:iCs/>
          <w:sz w:val="18"/>
          <w:szCs w:val="18"/>
        </w:rPr>
      </w:pPr>
      <w:r w:rsidRPr="00150430">
        <w:rPr>
          <w:b/>
          <w:bCs/>
          <w:i/>
          <w:iCs/>
          <w:noProof/>
          <w:sz w:val="18"/>
          <w:szCs w:val="18"/>
        </w:rPr>
        <w:drawing>
          <wp:anchor distT="0" distB="0" distL="114300" distR="114300" simplePos="0" relativeHeight="251690496" behindDoc="0" locked="0" layoutInCell="1" allowOverlap="1" wp14:anchorId="08C555FA" wp14:editId="6A1CA3AB">
            <wp:simplePos x="0" y="0"/>
            <wp:positionH relativeFrom="margin">
              <wp:align>right</wp:align>
            </wp:positionH>
            <wp:positionV relativeFrom="paragraph">
              <wp:posOffset>17145</wp:posOffset>
            </wp:positionV>
            <wp:extent cx="2698750" cy="2397760"/>
            <wp:effectExtent l="0" t="0" r="6350" b="2540"/>
            <wp:wrapNone/>
            <wp:docPr id="6081793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179319" name=""/>
                    <pic:cNvPicPr/>
                  </pic:nvPicPr>
                  <pic:blipFill>
                    <a:blip r:embed="rId15">
                      <a:extLst>
                        <a:ext uri="{28A0092B-C50C-407E-A947-70E740481C1C}">
                          <a14:useLocalDpi xmlns:a14="http://schemas.microsoft.com/office/drawing/2010/main" val="0"/>
                        </a:ext>
                      </a:extLst>
                    </a:blip>
                    <a:stretch>
                      <a:fillRect/>
                    </a:stretch>
                  </pic:blipFill>
                  <pic:spPr>
                    <a:xfrm>
                      <a:off x="0" y="0"/>
                      <a:ext cx="2698750" cy="2397760"/>
                    </a:xfrm>
                    <a:prstGeom prst="rect">
                      <a:avLst/>
                    </a:prstGeom>
                  </pic:spPr>
                </pic:pic>
              </a:graphicData>
            </a:graphic>
            <wp14:sizeRelH relativeFrom="margin">
              <wp14:pctWidth>0%</wp14:pctWidth>
            </wp14:sizeRelH>
            <wp14:sizeRelV relativeFrom="margin">
              <wp14:pctHeight>0%</wp14:pctHeight>
            </wp14:sizeRelV>
          </wp:anchor>
        </w:drawing>
      </w:r>
    </w:p>
    <w:p w14:paraId="545334E5" w14:textId="638FE90C" w:rsidR="0090524D" w:rsidRDefault="0090524D" w:rsidP="0090524D">
      <w:pPr>
        <w:tabs>
          <w:tab w:val="start" w:pos="186.85pt"/>
        </w:tabs>
        <w:jc w:val="both"/>
        <w:rPr>
          <w:b/>
          <w:bCs/>
          <w:i/>
          <w:iCs/>
          <w:sz w:val="18"/>
          <w:szCs w:val="18"/>
        </w:rPr>
      </w:pPr>
    </w:p>
    <w:p w14:paraId="6B448C53" w14:textId="07AB1417" w:rsidR="0090524D" w:rsidRDefault="0090524D" w:rsidP="0090524D">
      <w:pPr>
        <w:tabs>
          <w:tab w:val="start" w:pos="186.85pt"/>
        </w:tabs>
        <w:jc w:val="both"/>
        <w:rPr>
          <w:b/>
          <w:bCs/>
          <w:i/>
          <w:iCs/>
          <w:sz w:val="18"/>
          <w:szCs w:val="18"/>
        </w:rPr>
      </w:pPr>
    </w:p>
    <w:p w14:paraId="00180867" w14:textId="77777777" w:rsidR="0090524D" w:rsidRDefault="0090524D" w:rsidP="0090524D">
      <w:pPr>
        <w:tabs>
          <w:tab w:val="start" w:pos="186.85pt"/>
        </w:tabs>
        <w:jc w:val="both"/>
        <w:rPr>
          <w:b/>
          <w:bCs/>
          <w:i/>
          <w:iCs/>
          <w:sz w:val="18"/>
          <w:szCs w:val="18"/>
        </w:rPr>
      </w:pPr>
    </w:p>
    <w:p w14:paraId="68317C45" w14:textId="77777777" w:rsidR="0090524D" w:rsidRDefault="0090524D" w:rsidP="0090524D">
      <w:pPr>
        <w:tabs>
          <w:tab w:val="start" w:pos="186.85pt"/>
        </w:tabs>
        <w:jc w:val="both"/>
        <w:rPr>
          <w:b/>
          <w:bCs/>
          <w:i/>
          <w:iCs/>
          <w:sz w:val="18"/>
          <w:szCs w:val="18"/>
        </w:rPr>
      </w:pPr>
    </w:p>
    <w:p w14:paraId="43A8CDD6" w14:textId="77777777" w:rsidR="0090524D" w:rsidRDefault="0090524D" w:rsidP="0090524D">
      <w:pPr>
        <w:tabs>
          <w:tab w:val="start" w:pos="186.85pt"/>
        </w:tabs>
        <w:jc w:val="both"/>
        <w:rPr>
          <w:b/>
          <w:bCs/>
          <w:i/>
          <w:iCs/>
          <w:sz w:val="18"/>
          <w:szCs w:val="18"/>
        </w:rPr>
      </w:pPr>
    </w:p>
    <w:p w14:paraId="557AEDD8" w14:textId="77777777" w:rsidR="0090524D" w:rsidRDefault="0090524D" w:rsidP="0090524D">
      <w:pPr>
        <w:tabs>
          <w:tab w:val="start" w:pos="186.85pt"/>
        </w:tabs>
        <w:jc w:val="both"/>
        <w:rPr>
          <w:b/>
          <w:bCs/>
          <w:i/>
          <w:iCs/>
          <w:sz w:val="18"/>
          <w:szCs w:val="18"/>
        </w:rPr>
      </w:pPr>
    </w:p>
    <w:p w14:paraId="4EE2670C" w14:textId="77777777" w:rsidR="0090524D" w:rsidRDefault="0090524D" w:rsidP="0090524D">
      <w:pPr>
        <w:tabs>
          <w:tab w:val="start" w:pos="186.85pt"/>
        </w:tabs>
        <w:jc w:val="both"/>
        <w:rPr>
          <w:b/>
          <w:bCs/>
          <w:i/>
          <w:iCs/>
          <w:sz w:val="18"/>
          <w:szCs w:val="18"/>
        </w:rPr>
      </w:pPr>
    </w:p>
    <w:p w14:paraId="0A826715" w14:textId="77777777" w:rsidR="0090524D" w:rsidRDefault="0090524D" w:rsidP="0090524D">
      <w:pPr>
        <w:tabs>
          <w:tab w:val="start" w:pos="186.85pt"/>
        </w:tabs>
        <w:jc w:val="both"/>
        <w:rPr>
          <w:b/>
          <w:bCs/>
          <w:i/>
          <w:iCs/>
          <w:sz w:val="18"/>
          <w:szCs w:val="18"/>
        </w:rPr>
      </w:pPr>
    </w:p>
    <w:p w14:paraId="2AAD0384" w14:textId="77777777" w:rsidR="0090524D" w:rsidRDefault="0090524D" w:rsidP="0090524D">
      <w:pPr>
        <w:tabs>
          <w:tab w:val="start" w:pos="186.85pt"/>
        </w:tabs>
        <w:jc w:val="both"/>
        <w:rPr>
          <w:b/>
          <w:bCs/>
          <w:i/>
          <w:iCs/>
          <w:sz w:val="18"/>
          <w:szCs w:val="18"/>
        </w:rPr>
      </w:pPr>
    </w:p>
    <w:p w14:paraId="44737E07" w14:textId="77777777" w:rsidR="0090524D" w:rsidRDefault="0090524D" w:rsidP="0090524D">
      <w:pPr>
        <w:tabs>
          <w:tab w:val="start" w:pos="186.85pt"/>
        </w:tabs>
        <w:jc w:val="both"/>
        <w:rPr>
          <w:b/>
          <w:bCs/>
          <w:i/>
          <w:iCs/>
          <w:sz w:val="18"/>
          <w:szCs w:val="18"/>
        </w:rPr>
      </w:pPr>
    </w:p>
    <w:p w14:paraId="02620FE7" w14:textId="77777777" w:rsidR="0090524D" w:rsidRDefault="0090524D" w:rsidP="0090524D">
      <w:pPr>
        <w:tabs>
          <w:tab w:val="start" w:pos="186.85pt"/>
        </w:tabs>
        <w:jc w:val="both"/>
        <w:rPr>
          <w:b/>
          <w:bCs/>
          <w:i/>
          <w:iCs/>
          <w:sz w:val="18"/>
          <w:szCs w:val="18"/>
        </w:rPr>
      </w:pPr>
    </w:p>
    <w:p w14:paraId="73440C51" w14:textId="77777777" w:rsidR="0090524D" w:rsidRDefault="0090524D" w:rsidP="0090524D">
      <w:pPr>
        <w:tabs>
          <w:tab w:val="start" w:pos="186.85pt"/>
        </w:tabs>
        <w:jc w:val="both"/>
        <w:rPr>
          <w:b/>
          <w:bCs/>
          <w:i/>
          <w:iCs/>
          <w:sz w:val="18"/>
          <w:szCs w:val="18"/>
        </w:rPr>
      </w:pPr>
    </w:p>
    <w:p w14:paraId="5C99FDA3" w14:textId="77777777" w:rsidR="0090524D" w:rsidRDefault="0090524D" w:rsidP="0090524D">
      <w:pPr>
        <w:tabs>
          <w:tab w:val="start" w:pos="186.85pt"/>
        </w:tabs>
        <w:jc w:val="both"/>
        <w:rPr>
          <w:b/>
          <w:bCs/>
          <w:i/>
          <w:iCs/>
          <w:sz w:val="18"/>
          <w:szCs w:val="18"/>
        </w:rPr>
      </w:pPr>
    </w:p>
    <w:p w14:paraId="2A9A5AD1" w14:textId="77777777" w:rsidR="0090524D" w:rsidRDefault="0090524D" w:rsidP="0090524D">
      <w:pPr>
        <w:tabs>
          <w:tab w:val="start" w:pos="186.85pt"/>
        </w:tabs>
        <w:jc w:val="both"/>
        <w:rPr>
          <w:b/>
          <w:bCs/>
          <w:i/>
          <w:iCs/>
          <w:sz w:val="18"/>
          <w:szCs w:val="18"/>
        </w:rPr>
      </w:pPr>
    </w:p>
    <w:p w14:paraId="13187DF6" w14:textId="77777777" w:rsidR="0090524D" w:rsidRDefault="0090524D" w:rsidP="0090524D">
      <w:pPr>
        <w:tabs>
          <w:tab w:val="start" w:pos="186.85pt"/>
        </w:tabs>
        <w:jc w:val="both"/>
        <w:rPr>
          <w:b/>
          <w:bCs/>
          <w:i/>
          <w:iCs/>
          <w:sz w:val="18"/>
          <w:szCs w:val="18"/>
        </w:rPr>
      </w:pPr>
    </w:p>
    <w:p w14:paraId="2CD827BB" w14:textId="77777777" w:rsidR="0090524D" w:rsidRDefault="0090524D" w:rsidP="0090524D">
      <w:pPr>
        <w:tabs>
          <w:tab w:val="start" w:pos="186.85pt"/>
        </w:tabs>
        <w:jc w:val="both"/>
        <w:rPr>
          <w:b/>
          <w:bCs/>
          <w:i/>
          <w:iCs/>
          <w:sz w:val="18"/>
          <w:szCs w:val="18"/>
        </w:rPr>
      </w:pPr>
    </w:p>
    <w:p w14:paraId="68A898C3" w14:textId="77777777" w:rsidR="0090524D" w:rsidRDefault="0090524D" w:rsidP="0090524D">
      <w:pPr>
        <w:tabs>
          <w:tab w:val="start" w:pos="186.85pt"/>
        </w:tabs>
        <w:jc w:val="both"/>
        <w:rPr>
          <w:b/>
          <w:bCs/>
          <w:i/>
          <w:iCs/>
          <w:sz w:val="18"/>
          <w:szCs w:val="18"/>
        </w:rPr>
      </w:pPr>
    </w:p>
    <w:p w14:paraId="4764A7D8" w14:textId="77777777" w:rsidR="0090524D" w:rsidRDefault="0090524D" w:rsidP="0090524D">
      <w:pPr>
        <w:tabs>
          <w:tab w:val="start" w:pos="186.85pt"/>
        </w:tabs>
        <w:jc w:val="both"/>
        <w:rPr>
          <w:b/>
          <w:bCs/>
          <w:i/>
          <w:iCs/>
          <w:sz w:val="18"/>
          <w:szCs w:val="18"/>
        </w:rPr>
      </w:pPr>
    </w:p>
    <w:p w14:paraId="2858D1AA" w14:textId="77777777" w:rsidR="0090524D" w:rsidRDefault="0090524D" w:rsidP="0090524D">
      <w:pPr>
        <w:tabs>
          <w:tab w:val="start" w:pos="186.85pt"/>
        </w:tabs>
        <w:jc w:val="both"/>
        <w:rPr>
          <w:b/>
          <w:bCs/>
          <w:i/>
          <w:iCs/>
          <w:sz w:val="18"/>
          <w:szCs w:val="18"/>
        </w:rPr>
      </w:pPr>
    </w:p>
    <w:p w14:paraId="1A631D91" w14:textId="004D158A" w:rsidR="001147B7" w:rsidRDefault="0090524D" w:rsidP="0090524D">
      <w:pPr>
        <w:tabs>
          <w:tab w:val="start" w:pos="186.85pt"/>
        </w:tabs>
        <w:jc w:val="both"/>
        <w:rPr>
          <w:b/>
          <w:bCs/>
          <w:i/>
          <w:iCs/>
          <w:sz w:val="18"/>
          <w:szCs w:val="18"/>
        </w:rPr>
      </w:pPr>
      <w:r>
        <w:rPr>
          <w:b/>
          <w:bCs/>
          <w:i/>
          <w:iCs/>
          <w:sz w:val="18"/>
          <w:szCs w:val="18"/>
        </w:rPr>
        <w:t xml:space="preserve">                                  </w:t>
      </w:r>
      <w:r w:rsidR="00150430">
        <w:rPr>
          <w:b/>
          <w:bCs/>
          <w:i/>
          <w:iCs/>
          <w:sz w:val="18"/>
          <w:szCs w:val="18"/>
        </w:rPr>
        <w:t>Fig 1 – System Design Flowchart</w:t>
      </w:r>
    </w:p>
    <w:p w14:paraId="6C8D1E0B" w14:textId="77777777" w:rsidR="0090524D" w:rsidRDefault="0090524D" w:rsidP="00150430">
      <w:pPr>
        <w:tabs>
          <w:tab w:val="start" w:pos="186.85pt"/>
        </w:tabs>
        <w:jc w:val="both"/>
        <w:rPr>
          <w:sz w:val="18"/>
          <w:szCs w:val="18"/>
        </w:rPr>
      </w:pPr>
    </w:p>
    <w:p w14:paraId="22849599" w14:textId="619E1C96" w:rsidR="00150430" w:rsidRPr="00150430" w:rsidRDefault="00150430" w:rsidP="00150430">
      <w:pPr>
        <w:tabs>
          <w:tab w:val="start" w:pos="186.85pt"/>
        </w:tabs>
        <w:jc w:val="both"/>
        <w:rPr>
          <w:sz w:val="18"/>
          <w:szCs w:val="18"/>
        </w:rPr>
      </w:pPr>
      <w:r w:rsidRPr="00150430">
        <w:rPr>
          <w:sz w:val="18"/>
          <w:szCs w:val="18"/>
        </w:rPr>
        <w:t>The process begins by feeding the synthetic dataset</w:t>
      </w:r>
      <w:r w:rsidR="0090524D">
        <w:rPr>
          <w:sz w:val="18"/>
          <w:szCs w:val="18"/>
        </w:rPr>
        <w:t xml:space="preserve"> </w:t>
      </w:r>
      <w:r w:rsidRPr="00150430">
        <w:rPr>
          <w:sz w:val="18"/>
          <w:szCs w:val="18"/>
        </w:rPr>
        <w:t>containing 30,000 entries with spirogram and demographic data</w:t>
      </w:r>
      <w:r w:rsidR="0090524D">
        <w:rPr>
          <w:sz w:val="18"/>
          <w:szCs w:val="18"/>
        </w:rPr>
        <w:t xml:space="preserve"> </w:t>
      </w:r>
      <w:r w:rsidRPr="00150430">
        <w:rPr>
          <w:sz w:val="18"/>
          <w:szCs w:val="18"/>
        </w:rPr>
        <w:t>into a preprocessing stage. Here, noisy or unstable breathing curves are refined using SpiroSmoother, which applies Gaussian filtering to the Time</w:t>
      </w:r>
      <w:r w:rsidR="00215D40">
        <w:rPr>
          <w:sz w:val="18"/>
          <w:szCs w:val="18"/>
        </w:rPr>
        <w:t xml:space="preserve"> </w:t>
      </w:r>
      <w:r w:rsidRPr="00150430">
        <w:rPr>
          <w:sz w:val="18"/>
          <w:szCs w:val="18"/>
        </w:rPr>
        <w:t>Volume curves. These refined curves are then transformed into Volume</w:t>
      </w:r>
      <w:r w:rsidR="00215D40">
        <w:rPr>
          <w:sz w:val="18"/>
          <w:szCs w:val="18"/>
        </w:rPr>
        <w:t xml:space="preserve"> </w:t>
      </w:r>
      <w:r w:rsidRPr="00150430">
        <w:rPr>
          <w:sz w:val="18"/>
          <w:szCs w:val="18"/>
        </w:rPr>
        <w:t>Flow curves to highlight airflow changes over time. The next stage, SpiroEncoder, splits the breathing signal into key segments ("patches") and encodes each into a fixed representation. These features are passed to SpiroExplainer, which fuses demographic details (age, sex, smoking status) with signal</w:t>
      </w:r>
      <w:r w:rsidR="00215D40">
        <w:rPr>
          <w:sz w:val="18"/>
          <w:szCs w:val="18"/>
        </w:rPr>
        <w:t xml:space="preserve"> </w:t>
      </w:r>
      <w:r w:rsidRPr="00150430">
        <w:rPr>
          <w:sz w:val="18"/>
          <w:szCs w:val="18"/>
        </w:rPr>
        <w:t xml:space="preserve">based </w:t>
      </w:r>
      <w:r w:rsidRPr="00150430">
        <w:rPr>
          <w:sz w:val="18"/>
          <w:szCs w:val="18"/>
        </w:rPr>
        <w:lastRenderedPageBreak/>
        <w:t>features using attention mechanisms. Based on the detection outcome, if COPD is found, a diagnosis report is generated. If not, SpiroPredictor assesses the patient’s risk of developing COPD within 1 to 5 years, and the final output report includes either diagnosis or risk scores.</w:t>
      </w:r>
    </w:p>
    <w:p w14:paraId="1C0C0EDB" w14:textId="60ECC590" w:rsidR="001147B7" w:rsidRDefault="001147B7" w:rsidP="0093214D">
      <w:pPr>
        <w:tabs>
          <w:tab w:val="start" w:pos="186.85pt"/>
        </w:tabs>
        <w:rPr>
          <w:b/>
          <w:bCs/>
          <w:i/>
          <w:iCs/>
          <w:sz w:val="18"/>
          <w:szCs w:val="18"/>
        </w:rPr>
      </w:pPr>
    </w:p>
    <w:p w14:paraId="1E4FC9D6" w14:textId="62EFF386" w:rsidR="001147B7" w:rsidRDefault="001147B7" w:rsidP="0093214D">
      <w:pPr>
        <w:tabs>
          <w:tab w:val="start" w:pos="186.85pt"/>
        </w:tabs>
        <w:rPr>
          <w:b/>
          <w:bCs/>
          <w:i/>
          <w:iCs/>
          <w:sz w:val="18"/>
          <w:szCs w:val="18"/>
        </w:rPr>
      </w:pPr>
    </w:p>
    <w:p w14:paraId="4AC8D634" w14:textId="3ECAFF8E" w:rsidR="001147B7" w:rsidRDefault="00150430" w:rsidP="0093214D">
      <w:pPr>
        <w:tabs>
          <w:tab w:val="start" w:pos="186.85pt"/>
        </w:tabs>
        <w:rPr>
          <w:b/>
          <w:bCs/>
          <w:i/>
          <w:iCs/>
          <w:sz w:val="18"/>
          <w:szCs w:val="18"/>
        </w:rPr>
      </w:pPr>
      <w:r w:rsidRPr="00150430">
        <w:rPr>
          <w:b/>
          <w:bCs/>
          <w:i/>
          <w:iCs/>
          <w:noProof/>
          <w:sz w:val="18"/>
          <w:szCs w:val="18"/>
        </w:rPr>
        <w:drawing>
          <wp:inline distT="0" distB="0" distL="0" distR="0" wp14:anchorId="5AAB2493" wp14:editId="04776CD0">
            <wp:extent cx="3089910" cy="4182110"/>
            <wp:effectExtent l="0" t="0" r="0" b="8890"/>
            <wp:docPr id="158477144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4771447" name=""/>
                    <pic:cNvPicPr/>
                  </pic:nvPicPr>
                  <pic:blipFill>
                    <a:blip r:embed="rId16"/>
                    <a:stretch>
                      <a:fillRect/>
                    </a:stretch>
                  </pic:blipFill>
                  <pic:spPr>
                    <a:xfrm>
                      <a:off x="0" y="0"/>
                      <a:ext cx="3089910" cy="4182110"/>
                    </a:xfrm>
                    <a:prstGeom prst="rect">
                      <a:avLst/>
                    </a:prstGeom>
                  </pic:spPr>
                </pic:pic>
              </a:graphicData>
            </a:graphic>
          </wp:inline>
        </w:drawing>
      </w:r>
    </w:p>
    <w:p w14:paraId="1E0D1EA8" w14:textId="5959BFF3" w:rsidR="00150430" w:rsidRDefault="009121D6" w:rsidP="00150430">
      <w:pPr>
        <w:tabs>
          <w:tab w:val="start" w:pos="186.85pt"/>
        </w:tabs>
        <w:jc w:val="both"/>
        <w:rPr>
          <w:b/>
          <w:bCs/>
          <w:i/>
          <w:iCs/>
          <w:sz w:val="18"/>
          <w:szCs w:val="18"/>
        </w:rPr>
      </w:pPr>
      <w:r>
        <w:rPr>
          <w:b/>
          <w:bCs/>
          <w:i/>
          <w:iCs/>
          <w:sz w:val="18"/>
          <w:szCs w:val="18"/>
        </w:rPr>
        <w:t xml:space="preserve">                </w:t>
      </w:r>
      <w:r w:rsidR="0080359A">
        <w:rPr>
          <w:b/>
          <w:bCs/>
          <w:i/>
          <w:iCs/>
          <w:sz w:val="18"/>
          <w:szCs w:val="18"/>
        </w:rPr>
        <w:t xml:space="preserve">          </w:t>
      </w:r>
      <w:r w:rsidR="00150430">
        <w:rPr>
          <w:b/>
          <w:bCs/>
          <w:i/>
          <w:iCs/>
          <w:sz w:val="18"/>
          <w:szCs w:val="18"/>
        </w:rPr>
        <w:t xml:space="preserve">Fig 2 </w:t>
      </w:r>
      <w:r>
        <w:rPr>
          <w:b/>
          <w:bCs/>
          <w:i/>
          <w:iCs/>
          <w:sz w:val="18"/>
          <w:szCs w:val="18"/>
        </w:rPr>
        <w:t>–</w:t>
      </w:r>
      <w:r w:rsidR="00150430">
        <w:rPr>
          <w:b/>
          <w:bCs/>
          <w:i/>
          <w:iCs/>
          <w:sz w:val="18"/>
          <w:szCs w:val="18"/>
        </w:rPr>
        <w:t xml:space="preserve"> </w:t>
      </w:r>
      <w:r>
        <w:rPr>
          <w:b/>
          <w:bCs/>
          <w:i/>
          <w:iCs/>
          <w:sz w:val="18"/>
          <w:szCs w:val="18"/>
        </w:rPr>
        <w:t>Architecture</w:t>
      </w:r>
      <w:r w:rsidR="00601522">
        <w:rPr>
          <w:b/>
          <w:bCs/>
          <w:i/>
          <w:iCs/>
          <w:sz w:val="18"/>
          <w:szCs w:val="18"/>
        </w:rPr>
        <w:t xml:space="preserve"> </w:t>
      </w:r>
      <w:r>
        <w:rPr>
          <w:b/>
          <w:bCs/>
          <w:i/>
          <w:iCs/>
          <w:sz w:val="18"/>
          <w:szCs w:val="18"/>
        </w:rPr>
        <w:t>Flowchart</w:t>
      </w:r>
    </w:p>
    <w:p w14:paraId="2C775189" w14:textId="77777777" w:rsidR="001147B7" w:rsidRDefault="001147B7" w:rsidP="009121D6">
      <w:pPr>
        <w:tabs>
          <w:tab w:val="start" w:pos="186.85pt"/>
        </w:tabs>
        <w:jc w:val="both"/>
        <w:rPr>
          <w:b/>
          <w:bCs/>
          <w:sz w:val="18"/>
          <w:szCs w:val="18"/>
        </w:rPr>
      </w:pPr>
    </w:p>
    <w:p w14:paraId="135A2E68" w14:textId="77777777" w:rsidR="009121D6" w:rsidRPr="009121D6" w:rsidRDefault="009121D6" w:rsidP="009121D6">
      <w:pPr>
        <w:tabs>
          <w:tab w:val="start" w:pos="186.85pt"/>
        </w:tabs>
        <w:jc w:val="both"/>
        <w:rPr>
          <w:sz w:val="18"/>
          <w:szCs w:val="18"/>
          <w:lang w:val="en-IN"/>
        </w:rPr>
      </w:pPr>
      <w:r w:rsidRPr="009121D6">
        <w:rPr>
          <w:sz w:val="18"/>
          <w:szCs w:val="18"/>
          <w:lang w:val="en-IN"/>
        </w:rPr>
        <w:t>The architecture of our proposed model, DlSpiro, consists of four main modules:</w:t>
      </w:r>
    </w:p>
    <w:p w14:paraId="05B2F6DE" w14:textId="36349B9A" w:rsidR="009121D6" w:rsidRPr="009121D6" w:rsidRDefault="009121D6" w:rsidP="009121D6">
      <w:pPr>
        <w:numPr>
          <w:ilvl w:val="0"/>
          <w:numId w:val="26"/>
        </w:numPr>
        <w:tabs>
          <w:tab w:val="start" w:pos="186.85pt"/>
        </w:tabs>
        <w:jc w:val="both"/>
        <w:rPr>
          <w:sz w:val="18"/>
          <w:szCs w:val="18"/>
          <w:lang w:val="en-IN"/>
        </w:rPr>
      </w:pPr>
      <w:r w:rsidRPr="009121D6">
        <w:rPr>
          <w:b/>
          <w:bCs/>
          <w:sz w:val="18"/>
          <w:szCs w:val="18"/>
          <w:lang w:val="en-IN"/>
        </w:rPr>
        <w:t xml:space="preserve">SpiroSmoother: </w:t>
      </w:r>
      <w:r w:rsidRPr="009121D6">
        <w:rPr>
          <w:sz w:val="18"/>
          <w:szCs w:val="18"/>
          <w:lang w:val="en-IN"/>
        </w:rPr>
        <w:t>Stabilizes the TimeVolume curve using Gaussian smoothing, ensuring clean and interpretable VolumeFlow curves.</w:t>
      </w:r>
    </w:p>
    <w:p w14:paraId="3DB56722" w14:textId="5587AF2F" w:rsidR="009121D6" w:rsidRPr="009121D6" w:rsidRDefault="009121D6" w:rsidP="009121D6">
      <w:pPr>
        <w:numPr>
          <w:ilvl w:val="0"/>
          <w:numId w:val="26"/>
        </w:numPr>
        <w:tabs>
          <w:tab w:val="start" w:pos="186.85pt"/>
        </w:tabs>
        <w:jc w:val="both"/>
        <w:rPr>
          <w:sz w:val="18"/>
          <w:szCs w:val="18"/>
          <w:lang w:val="en-IN"/>
        </w:rPr>
      </w:pPr>
      <w:r w:rsidRPr="009121D6">
        <w:rPr>
          <w:b/>
          <w:bCs/>
          <w:sz w:val="18"/>
          <w:szCs w:val="18"/>
          <w:lang w:val="en-IN"/>
        </w:rPr>
        <w:t xml:space="preserve">SpiroEncoder: </w:t>
      </w:r>
      <w:r w:rsidRPr="009121D6">
        <w:rPr>
          <w:sz w:val="18"/>
          <w:szCs w:val="18"/>
          <w:lang w:val="en-IN"/>
        </w:rPr>
        <w:t>Extracts variablelength key patches from each curve and encodes them using Net1D and BiLSTM layers to learn spatial and temporal features.</w:t>
      </w:r>
    </w:p>
    <w:p w14:paraId="73425DF0" w14:textId="0CA263CB" w:rsidR="009121D6" w:rsidRPr="009121D6" w:rsidRDefault="009121D6" w:rsidP="009121D6">
      <w:pPr>
        <w:numPr>
          <w:ilvl w:val="0"/>
          <w:numId w:val="26"/>
        </w:numPr>
        <w:tabs>
          <w:tab w:val="start" w:pos="186.85pt"/>
        </w:tabs>
        <w:jc w:val="both"/>
        <w:rPr>
          <w:sz w:val="18"/>
          <w:szCs w:val="18"/>
          <w:lang w:val="en-IN"/>
        </w:rPr>
      </w:pPr>
      <w:r w:rsidRPr="009121D6">
        <w:rPr>
          <w:b/>
          <w:bCs/>
          <w:sz w:val="18"/>
          <w:szCs w:val="18"/>
          <w:lang w:val="en-IN"/>
        </w:rPr>
        <w:t xml:space="preserve">SpiroExplainer: </w:t>
      </w:r>
      <w:r w:rsidRPr="009121D6">
        <w:rPr>
          <w:sz w:val="18"/>
          <w:szCs w:val="18"/>
          <w:lang w:val="en-IN"/>
        </w:rPr>
        <w:t>Enhances interpretability by applying volume attention and integrating demographic data, helping the model to explain why it makes specific predictions.</w:t>
      </w:r>
    </w:p>
    <w:p w14:paraId="541AB12E" w14:textId="0918CB55" w:rsidR="009121D6" w:rsidRPr="009121D6" w:rsidRDefault="009121D6" w:rsidP="009121D6">
      <w:pPr>
        <w:numPr>
          <w:ilvl w:val="0"/>
          <w:numId w:val="26"/>
        </w:numPr>
        <w:tabs>
          <w:tab w:val="start" w:pos="186.85pt"/>
        </w:tabs>
        <w:jc w:val="both"/>
        <w:rPr>
          <w:sz w:val="18"/>
          <w:szCs w:val="18"/>
          <w:lang w:val="en-IN"/>
        </w:rPr>
      </w:pPr>
      <w:r w:rsidRPr="009121D6">
        <w:rPr>
          <w:b/>
          <w:bCs/>
          <w:sz w:val="18"/>
          <w:szCs w:val="18"/>
          <w:lang w:val="en-IN"/>
        </w:rPr>
        <w:t xml:space="preserve">SpiroPredictor: </w:t>
      </w:r>
      <w:r w:rsidRPr="009121D6">
        <w:rPr>
          <w:sz w:val="18"/>
          <w:szCs w:val="18"/>
          <w:lang w:val="en-IN"/>
        </w:rPr>
        <w:t>Predicts the longterm COPD risk using concavitybased analysis of curve patterns and fuses it with model outputs for high</w:t>
      </w:r>
      <w:r w:rsidR="00215D40">
        <w:rPr>
          <w:sz w:val="18"/>
          <w:szCs w:val="18"/>
          <w:lang w:val="en-IN"/>
        </w:rPr>
        <w:t>-</w:t>
      </w:r>
      <w:r w:rsidRPr="009121D6">
        <w:rPr>
          <w:sz w:val="18"/>
          <w:szCs w:val="18"/>
          <w:lang w:val="en-IN"/>
        </w:rPr>
        <w:t>risk patient prediction.</w:t>
      </w:r>
    </w:p>
    <w:p w14:paraId="620F56DC" w14:textId="6E1C4C38" w:rsidR="009121D6" w:rsidRPr="009121D6" w:rsidRDefault="009121D6" w:rsidP="009121D6">
      <w:pPr>
        <w:tabs>
          <w:tab w:val="start" w:pos="186.85pt"/>
        </w:tabs>
        <w:jc w:val="both"/>
        <w:rPr>
          <w:sz w:val="18"/>
          <w:szCs w:val="18"/>
          <w:lang w:val="en-IN"/>
        </w:rPr>
      </w:pPr>
      <w:r w:rsidRPr="009121D6">
        <w:rPr>
          <w:sz w:val="18"/>
          <w:szCs w:val="18"/>
          <w:lang w:val="en-IN"/>
        </w:rPr>
        <w:t>We also implement</w:t>
      </w:r>
      <w:r>
        <w:rPr>
          <w:sz w:val="18"/>
          <w:szCs w:val="18"/>
          <w:lang w:val="en-IN"/>
        </w:rPr>
        <w:t>ed</w:t>
      </w:r>
      <w:r w:rsidRPr="009121D6">
        <w:rPr>
          <w:sz w:val="18"/>
          <w:szCs w:val="18"/>
          <w:lang w:val="en-IN"/>
        </w:rPr>
        <w:t xml:space="preserve"> and compare</w:t>
      </w:r>
      <w:r>
        <w:rPr>
          <w:sz w:val="18"/>
          <w:szCs w:val="18"/>
          <w:lang w:val="en-IN"/>
        </w:rPr>
        <w:t>d</w:t>
      </w:r>
      <w:r w:rsidRPr="009121D6">
        <w:rPr>
          <w:sz w:val="18"/>
          <w:szCs w:val="18"/>
          <w:lang w:val="en-IN"/>
        </w:rPr>
        <w:t xml:space="preserve"> three other models:</w:t>
      </w:r>
    </w:p>
    <w:p w14:paraId="01842FAF" w14:textId="3B70DDFA" w:rsidR="009121D6" w:rsidRPr="009121D6" w:rsidRDefault="009121D6" w:rsidP="009121D6">
      <w:pPr>
        <w:numPr>
          <w:ilvl w:val="0"/>
          <w:numId w:val="27"/>
        </w:numPr>
        <w:tabs>
          <w:tab w:val="start" w:pos="186.85pt"/>
        </w:tabs>
        <w:jc w:val="both"/>
        <w:rPr>
          <w:sz w:val="18"/>
          <w:szCs w:val="18"/>
          <w:lang w:val="en-IN"/>
        </w:rPr>
      </w:pPr>
      <w:r w:rsidRPr="009121D6">
        <w:rPr>
          <w:sz w:val="18"/>
          <w:szCs w:val="18"/>
          <w:lang w:val="en-IN"/>
        </w:rPr>
        <w:t>FEV1/FVC Ratio: Uses the standard medical threshold (&lt;70%) for COPD detection.</w:t>
      </w:r>
    </w:p>
    <w:p w14:paraId="4726066B" w14:textId="061FFCF3" w:rsidR="009121D6" w:rsidRPr="009121D6" w:rsidRDefault="009121D6" w:rsidP="009121D6">
      <w:pPr>
        <w:numPr>
          <w:ilvl w:val="0"/>
          <w:numId w:val="27"/>
        </w:numPr>
        <w:tabs>
          <w:tab w:val="start" w:pos="186.85pt"/>
        </w:tabs>
        <w:jc w:val="both"/>
        <w:rPr>
          <w:sz w:val="18"/>
          <w:szCs w:val="18"/>
          <w:lang w:val="en-IN"/>
        </w:rPr>
      </w:pPr>
      <w:r w:rsidRPr="009121D6">
        <w:rPr>
          <w:sz w:val="18"/>
          <w:szCs w:val="18"/>
          <w:lang w:val="en-IN"/>
        </w:rPr>
        <w:t>Volume</w:t>
      </w:r>
      <w:r w:rsidR="00215D40">
        <w:rPr>
          <w:sz w:val="18"/>
          <w:szCs w:val="18"/>
          <w:lang w:val="en-IN"/>
        </w:rPr>
        <w:t xml:space="preserve"> </w:t>
      </w:r>
      <w:r w:rsidRPr="009121D6">
        <w:rPr>
          <w:sz w:val="18"/>
          <w:szCs w:val="18"/>
          <w:lang w:val="en-IN"/>
        </w:rPr>
        <w:t>Flow ResNet18: A CNN model trained on imagelike Volume</w:t>
      </w:r>
      <w:r w:rsidR="00215D40">
        <w:rPr>
          <w:sz w:val="18"/>
          <w:szCs w:val="18"/>
          <w:lang w:val="en-IN"/>
        </w:rPr>
        <w:t xml:space="preserve"> </w:t>
      </w:r>
      <w:r w:rsidRPr="009121D6">
        <w:rPr>
          <w:sz w:val="18"/>
          <w:szCs w:val="18"/>
          <w:lang w:val="en-IN"/>
        </w:rPr>
        <w:t>Flow curves.</w:t>
      </w:r>
    </w:p>
    <w:p w14:paraId="18D11968" w14:textId="52F939BE" w:rsidR="009121D6" w:rsidRDefault="009121D6" w:rsidP="009121D6">
      <w:pPr>
        <w:numPr>
          <w:ilvl w:val="0"/>
          <w:numId w:val="27"/>
        </w:numPr>
        <w:tabs>
          <w:tab w:val="start" w:pos="186.85pt"/>
        </w:tabs>
        <w:jc w:val="both"/>
        <w:rPr>
          <w:sz w:val="18"/>
          <w:szCs w:val="18"/>
          <w:lang w:val="en-IN"/>
        </w:rPr>
      </w:pPr>
      <w:r w:rsidRPr="009121D6">
        <w:rPr>
          <w:sz w:val="18"/>
          <w:szCs w:val="18"/>
          <w:lang w:val="en-IN"/>
        </w:rPr>
        <w:t>DlSpiro (nonsmooth): Our deep model without the initial signal smoothing step.</w:t>
      </w:r>
    </w:p>
    <w:p w14:paraId="5E0CA39A" w14:textId="173D2D8F" w:rsidR="009121D6" w:rsidRDefault="009121D6" w:rsidP="009121D6">
      <w:pPr>
        <w:tabs>
          <w:tab w:val="start" w:pos="186.85pt"/>
        </w:tabs>
        <w:jc w:val="both"/>
        <w:rPr>
          <w:sz w:val="18"/>
          <w:szCs w:val="18"/>
          <w:lang w:val="en-IN"/>
        </w:rPr>
      </w:pPr>
      <w:r w:rsidRPr="009121D6">
        <w:rPr>
          <w:sz w:val="18"/>
          <w:szCs w:val="18"/>
          <w:lang w:val="en-IN"/>
        </w:rPr>
        <w:t>Several key calculations and methods are involved in the model</w:t>
      </w:r>
      <w:r w:rsidR="00215D40">
        <w:rPr>
          <w:sz w:val="18"/>
          <w:szCs w:val="18"/>
          <w:lang w:val="en-IN"/>
        </w:rPr>
        <w:t>l</w:t>
      </w:r>
      <w:r w:rsidRPr="009121D6">
        <w:rPr>
          <w:sz w:val="18"/>
          <w:szCs w:val="18"/>
          <w:lang w:val="en-IN"/>
        </w:rPr>
        <w:t>ing process:</w:t>
      </w:r>
    </w:p>
    <w:p w14:paraId="762C3DF8" w14:textId="77777777" w:rsidR="0090524D" w:rsidRDefault="0090524D" w:rsidP="009121D6">
      <w:pPr>
        <w:tabs>
          <w:tab w:val="start" w:pos="186.85pt"/>
        </w:tabs>
        <w:jc w:val="both"/>
        <w:rPr>
          <w:sz w:val="18"/>
          <w:szCs w:val="18"/>
          <w:lang w:val="en-IN"/>
        </w:rPr>
      </w:pPr>
    </w:p>
    <w:p w14:paraId="5FCBC4F6" w14:textId="4A051DAA" w:rsidR="0090524D" w:rsidRDefault="0090524D" w:rsidP="009121D6">
      <w:pPr>
        <w:tabs>
          <w:tab w:val="start" w:pos="186.85pt"/>
        </w:tabs>
        <w:jc w:val="both"/>
        <w:rPr>
          <w:sz w:val="18"/>
          <w:szCs w:val="18"/>
          <w:lang w:val="en-IN"/>
        </w:rPr>
      </w:pPr>
    </w:p>
    <w:p w14:paraId="452C464E" w14:textId="780F21C8" w:rsidR="0090524D" w:rsidRPr="009121D6" w:rsidRDefault="0090524D" w:rsidP="009121D6">
      <w:pPr>
        <w:tabs>
          <w:tab w:val="start" w:pos="186.85pt"/>
        </w:tabs>
        <w:jc w:val="both"/>
        <w:rPr>
          <w:sz w:val="18"/>
          <w:szCs w:val="18"/>
          <w:lang w:val="en-IN"/>
        </w:rPr>
      </w:pPr>
    </w:p>
    <w:p w14:paraId="25ED2B74" w14:textId="77777777" w:rsidR="009121D6" w:rsidRPr="009121D6" w:rsidRDefault="009121D6" w:rsidP="009121D6">
      <w:pPr>
        <w:tabs>
          <w:tab w:val="start" w:pos="186.85pt"/>
        </w:tabs>
        <w:jc w:val="both"/>
        <w:rPr>
          <w:sz w:val="18"/>
          <w:szCs w:val="18"/>
          <w:lang w:val="en-IN"/>
        </w:rPr>
      </w:pPr>
      <w:r w:rsidRPr="009121D6">
        <w:rPr>
          <w:b/>
          <w:bCs/>
          <w:sz w:val="18"/>
          <w:szCs w:val="18"/>
          <w:lang w:val="en-IN"/>
        </w:rPr>
        <w:t>Gaussian Smoothing</w:t>
      </w:r>
      <w:r w:rsidRPr="009121D6">
        <w:rPr>
          <w:sz w:val="18"/>
          <w:szCs w:val="18"/>
          <w:lang w:val="en-IN"/>
        </w:rPr>
        <w:t>:</w:t>
      </w:r>
    </w:p>
    <w:p w14:paraId="26A07FD2" w14:textId="3985DB47" w:rsidR="009121D6" w:rsidRPr="009121D6" w:rsidRDefault="009121D6" w:rsidP="009121D6">
      <w:pPr>
        <w:tabs>
          <w:tab w:val="start" w:pos="186.85pt"/>
        </w:tabs>
        <w:jc w:val="both"/>
        <w:rPr>
          <w:sz w:val="18"/>
          <w:szCs w:val="18"/>
          <w:lang w:val="en-IN"/>
        </w:rPr>
      </w:pPr>
    </w:p>
    <w:p w14:paraId="5665F38A" w14:textId="1437BB84" w:rsidR="001147B7" w:rsidRDefault="009121D6" w:rsidP="009121D6">
      <w:pPr>
        <w:tabs>
          <w:tab w:val="start" w:pos="186.85pt"/>
        </w:tabs>
        <w:jc w:val="both"/>
        <w:rPr>
          <w:sz w:val="18"/>
          <w:szCs w:val="18"/>
        </w:rPr>
      </w:pPr>
      <w:r w:rsidRPr="009121D6">
        <w:rPr>
          <w:sz w:val="18"/>
          <w:szCs w:val="18"/>
        </w:rPr>
        <w:t>Where g(j) is the Gaussian kernel for smoothing Time</w:t>
      </w:r>
      <w:r w:rsidR="00215D40">
        <w:rPr>
          <w:sz w:val="18"/>
          <w:szCs w:val="18"/>
        </w:rPr>
        <w:t>-</w:t>
      </w:r>
      <w:r w:rsidRPr="009121D6">
        <w:rPr>
          <w:sz w:val="18"/>
          <w:szCs w:val="18"/>
        </w:rPr>
        <w:t>Volume data.</w:t>
      </w:r>
    </w:p>
    <w:p w14:paraId="5D4AAD9D" w14:textId="5F3A07C3" w:rsidR="0030067D" w:rsidRDefault="0030067D" w:rsidP="009121D6">
      <w:pPr>
        <w:tabs>
          <w:tab w:val="start" w:pos="186.85pt"/>
        </w:tabs>
        <w:jc w:val="both"/>
        <w:rPr>
          <w:sz w:val="18"/>
          <w:szCs w:val="18"/>
        </w:rPr>
      </w:pPr>
      <w:r w:rsidRPr="009121D6">
        <w:rPr>
          <w:noProof/>
          <w:sz w:val="18"/>
          <w:szCs w:val="18"/>
          <w:lang w:val="en-IN"/>
        </w:rPr>
        <w:drawing>
          <wp:anchor distT="0" distB="0" distL="114300" distR="114300" simplePos="0" relativeHeight="251691520" behindDoc="0" locked="0" layoutInCell="1" allowOverlap="1" wp14:anchorId="10E97DAF" wp14:editId="437344F9">
            <wp:simplePos x="0" y="0"/>
            <wp:positionH relativeFrom="column">
              <wp:posOffset>837565</wp:posOffset>
            </wp:positionH>
            <wp:positionV relativeFrom="paragraph">
              <wp:posOffset>100330</wp:posOffset>
            </wp:positionV>
            <wp:extent cx="1529671" cy="555171"/>
            <wp:effectExtent l="0" t="0" r="0" b="0"/>
            <wp:wrapNone/>
            <wp:docPr id="20556553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5655334" name=""/>
                    <pic:cNvPicPr/>
                  </pic:nvPicPr>
                  <pic:blipFill>
                    <a:blip r:embed="rId17">
                      <a:extLst>
                        <a:ext uri="{28A0092B-C50C-407E-A947-70E740481C1C}">
                          <a14:useLocalDpi xmlns:a14="http://schemas.microsoft.com/office/drawing/2010/main" val="0"/>
                        </a:ext>
                      </a:extLst>
                    </a:blip>
                    <a:stretch>
                      <a:fillRect/>
                    </a:stretch>
                  </pic:blipFill>
                  <pic:spPr>
                    <a:xfrm>
                      <a:off x="0" y="0"/>
                      <a:ext cx="1529671" cy="555171"/>
                    </a:xfrm>
                    <a:prstGeom prst="rect">
                      <a:avLst/>
                    </a:prstGeom>
                  </pic:spPr>
                </pic:pic>
              </a:graphicData>
            </a:graphic>
            <wp14:sizeRelH relativeFrom="margin">
              <wp14:pctWidth>0%</wp14:pctWidth>
            </wp14:sizeRelH>
            <wp14:sizeRelV relativeFrom="margin">
              <wp14:pctHeight>0%</wp14:pctHeight>
            </wp14:sizeRelV>
          </wp:anchor>
        </w:drawing>
      </w:r>
    </w:p>
    <w:p w14:paraId="54D75754" w14:textId="1B42073B" w:rsidR="0030067D" w:rsidRDefault="0030067D" w:rsidP="009121D6">
      <w:pPr>
        <w:tabs>
          <w:tab w:val="start" w:pos="186.85pt"/>
        </w:tabs>
        <w:jc w:val="both"/>
        <w:rPr>
          <w:sz w:val="18"/>
          <w:szCs w:val="18"/>
        </w:rPr>
      </w:pPr>
    </w:p>
    <w:p w14:paraId="3A2FA047" w14:textId="042B3D98" w:rsidR="0030067D" w:rsidRDefault="0030067D" w:rsidP="009121D6">
      <w:pPr>
        <w:tabs>
          <w:tab w:val="start" w:pos="186.85pt"/>
        </w:tabs>
        <w:jc w:val="both"/>
        <w:rPr>
          <w:sz w:val="18"/>
          <w:szCs w:val="18"/>
        </w:rPr>
      </w:pPr>
    </w:p>
    <w:p w14:paraId="245928B6" w14:textId="77777777" w:rsidR="0030067D" w:rsidRDefault="0030067D" w:rsidP="009121D6">
      <w:pPr>
        <w:tabs>
          <w:tab w:val="start" w:pos="186.85pt"/>
        </w:tabs>
        <w:jc w:val="both"/>
        <w:rPr>
          <w:sz w:val="18"/>
          <w:szCs w:val="18"/>
        </w:rPr>
      </w:pPr>
    </w:p>
    <w:p w14:paraId="1F3DF254" w14:textId="77777777" w:rsidR="0030067D" w:rsidRDefault="0030067D" w:rsidP="009121D6">
      <w:pPr>
        <w:tabs>
          <w:tab w:val="start" w:pos="186.85pt"/>
        </w:tabs>
        <w:jc w:val="both"/>
        <w:rPr>
          <w:sz w:val="18"/>
          <w:szCs w:val="18"/>
        </w:rPr>
      </w:pPr>
    </w:p>
    <w:p w14:paraId="70E900DD" w14:textId="77777777" w:rsidR="009121D6" w:rsidRDefault="009121D6" w:rsidP="009121D6">
      <w:pPr>
        <w:tabs>
          <w:tab w:val="start" w:pos="186.85pt"/>
        </w:tabs>
        <w:jc w:val="both"/>
        <w:rPr>
          <w:sz w:val="18"/>
          <w:szCs w:val="18"/>
        </w:rPr>
      </w:pPr>
    </w:p>
    <w:p w14:paraId="7C06B89B" w14:textId="4B2A4C66" w:rsidR="009121D6" w:rsidRDefault="009121D6" w:rsidP="009121D6">
      <w:pPr>
        <w:tabs>
          <w:tab w:val="start" w:pos="186.85pt"/>
        </w:tabs>
        <w:jc w:val="both"/>
        <w:rPr>
          <w:sz w:val="18"/>
          <w:szCs w:val="18"/>
        </w:rPr>
      </w:pPr>
      <w:r w:rsidRPr="009121D6">
        <w:rPr>
          <w:b/>
          <w:bCs/>
          <w:sz w:val="18"/>
          <w:szCs w:val="18"/>
        </w:rPr>
        <w:t>Flow Computation (VolumeFlow Curve)</w:t>
      </w:r>
      <w:r w:rsidRPr="009121D6">
        <w:rPr>
          <w:sz w:val="18"/>
          <w:szCs w:val="18"/>
        </w:rPr>
        <w:t>:</w:t>
      </w:r>
    </w:p>
    <w:p w14:paraId="19E38526" w14:textId="2C919279" w:rsidR="009121D6" w:rsidRDefault="009121D6" w:rsidP="009121D6">
      <w:pPr>
        <w:tabs>
          <w:tab w:val="start" w:pos="186.85pt"/>
        </w:tabs>
        <w:jc w:val="both"/>
        <w:rPr>
          <w:sz w:val="18"/>
          <w:szCs w:val="18"/>
        </w:rPr>
      </w:pPr>
      <w:r w:rsidRPr="009121D6">
        <w:rPr>
          <w:noProof/>
          <w:sz w:val="18"/>
          <w:szCs w:val="18"/>
        </w:rPr>
        <w:drawing>
          <wp:anchor distT="0" distB="0" distL="114300" distR="114300" simplePos="0" relativeHeight="251692544" behindDoc="0" locked="0" layoutInCell="1" allowOverlap="1" wp14:anchorId="5061294F" wp14:editId="548735DD">
            <wp:simplePos x="0" y="0"/>
            <wp:positionH relativeFrom="column">
              <wp:posOffset>666659</wp:posOffset>
            </wp:positionH>
            <wp:positionV relativeFrom="paragraph">
              <wp:posOffset>128180</wp:posOffset>
            </wp:positionV>
            <wp:extent cx="1556657" cy="390520"/>
            <wp:effectExtent l="0" t="0" r="5715" b="0"/>
            <wp:wrapNone/>
            <wp:docPr id="11157211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5721163" name=""/>
                    <pic:cNvPicPr/>
                  </pic:nvPicPr>
                  <pic:blipFill>
                    <a:blip r:embed="rId18">
                      <a:extLst>
                        <a:ext uri="{28A0092B-C50C-407E-A947-70E740481C1C}">
                          <a14:useLocalDpi xmlns:a14="http://schemas.microsoft.com/office/drawing/2010/main" val="0"/>
                        </a:ext>
                      </a:extLst>
                    </a:blip>
                    <a:stretch>
                      <a:fillRect/>
                    </a:stretch>
                  </pic:blipFill>
                  <pic:spPr>
                    <a:xfrm>
                      <a:off x="0" y="0"/>
                      <a:ext cx="1576640" cy="395533"/>
                    </a:xfrm>
                    <a:prstGeom prst="rect">
                      <a:avLst/>
                    </a:prstGeom>
                  </pic:spPr>
                </pic:pic>
              </a:graphicData>
            </a:graphic>
            <wp14:sizeRelH relativeFrom="margin">
              <wp14:pctWidth>0%</wp14:pctWidth>
            </wp14:sizeRelH>
            <wp14:sizeRelV relativeFrom="margin">
              <wp14:pctHeight>0%</wp14:pctHeight>
            </wp14:sizeRelV>
          </wp:anchor>
        </w:drawing>
      </w:r>
    </w:p>
    <w:p w14:paraId="32EC4197" w14:textId="57DBF6A2" w:rsidR="009121D6" w:rsidRPr="009121D6" w:rsidRDefault="009121D6" w:rsidP="009121D6">
      <w:pPr>
        <w:tabs>
          <w:tab w:val="start" w:pos="186.85pt"/>
        </w:tabs>
        <w:jc w:val="both"/>
        <w:rPr>
          <w:sz w:val="18"/>
          <w:szCs w:val="18"/>
        </w:rPr>
      </w:pPr>
    </w:p>
    <w:p w14:paraId="571980EC" w14:textId="77777777" w:rsidR="001147B7" w:rsidRDefault="001147B7" w:rsidP="0093214D">
      <w:pPr>
        <w:tabs>
          <w:tab w:val="start" w:pos="186.85pt"/>
        </w:tabs>
        <w:rPr>
          <w:b/>
          <w:bCs/>
          <w:i/>
          <w:iCs/>
          <w:sz w:val="18"/>
          <w:szCs w:val="18"/>
        </w:rPr>
      </w:pPr>
    </w:p>
    <w:p w14:paraId="5C0580AD" w14:textId="77777777" w:rsidR="001147B7" w:rsidRDefault="001147B7" w:rsidP="0093214D">
      <w:pPr>
        <w:tabs>
          <w:tab w:val="start" w:pos="186.85pt"/>
        </w:tabs>
        <w:rPr>
          <w:b/>
          <w:bCs/>
          <w:i/>
          <w:iCs/>
          <w:sz w:val="18"/>
          <w:szCs w:val="18"/>
        </w:rPr>
      </w:pPr>
    </w:p>
    <w:p w14:paraId="08BAA7E4" w14:textId="77777777" w:rsidR="001147B7" w:rsidRDefault="001147B7" w:rsidP="0093214D">
      <w:pPr>
        <w:tabs>
          <w:tab w:val="start" w:pos="186.85pt"/>
        </w:tabs>
        <w:rPr>
          <w:b/>
          <w:bCs/>
          <w:i/>
          <w:iCs/>
          <w:sz w:val="18"/>
          <w:szCs w:val="18"/>
        </w:rPr>
      </w:pPr>
    </w:p>
    <w:p w14:paraId="30221010" w14:textId="77777777" w:rsidR="001147B7" w:rsidRDefault="001147B7" w:rsidP="0093214D">
      <w:pPr>
        <w:tabs>
          <w:tab w:val="start" w:pos="186.85pt"/>
        </w:tabs>
        <w:rPr>
          <w:b/>
          <w:bCs/>
          <w:i/>
          <w:iCs/>
          <w:sz w:val="18"/>
          <w:szCs w:val="18"/>
        </w:rPr>
      </w:pPr>
    </w:p>
    <w:p w14:paraId="10C3EBEF" w14:textId="5B5E0B05" w:rsidR="001147B7" w:rsidRDefault="009121D6" w:rsidP="009121D6">
      <w:pPr>
        <w:tabs>
          <w:tab w:val="start" w:pos="186.85pt"/>
        </w:tabs>
        <w:jc w:val="both"/>
        <w:rPr>
          <w:b/>
          <w:bCs/>
          <w:sz w:val="18"/>
          <w:szCs w:val="18"/>
        </w:rPr>
      </w:pPr>
      <w:r w:rsidRPr="009121D6">
        <w:rPr>
          <w:b/>
          <w:bCs/>
          <w:sz w:val="18"/>
          <w:szCs w:val="18"/>
        </w:rPr>
        <w:t>Key Patch Count:</w:t>
      </w:r>
    </w:p>
    <w:p w14:paraId="7B2E2559" w14:textId="41D9A458" w:rsidR="009121D6" w:rsidRPr="009121D6" w:rsidRDefault="009121D6" w:rsidP="009121D6">
      <w:pPr>
        <w:tabs>
          <w:tab w:val="start" w:pos="186.85pt"/>
        </w:tabs>
        <w:jc w:val="both"/>
        <w:rPr>
          <w:b/>
          <w:bCs/>
          <w:sz w:val="18"/>
          <w:szCs w:val="18"/>
        </w:rPr>
      </w:pPr>
      <w:r w:rsidRPr="009121D6">
        <w:rPr>
          <w:b/>
          <w:bCs/>
          <w:noProof/>
          <w:sz w:val="18"/>
          <w:szCs w:val="18"/>
        </w:rPr>
        <w:drawing>
          <wp:anchor distT="0" distB="0" distL="114300" distR="114300" simplePos="0" relativeHeight="251693568" behindDoc="0" locked="0" layoutInCell="1" allowOverlap="1" wp14:anchorId="244D00BD" wp14:editId="4F6CBED3">
            <wp:simplePos x="0" y="0"/>
            <wp:positionH relativeFrom="column">
              <wp:posOffset>1351915</wp:posOffset>
            </wp:positionH>
            <wp:positionV relativeFrom="paragraph">
              <wp:posOffset>2540</wp:posOffset>
            </wp:positionV>
            <wp:extent cx="544286" cy="391040"/>
            <wp:effectExtent l="0" t="0" r="8255" b="9525"/>
            <wp:wrapNone/>
            <wp:docPr id="20818688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1868851" name=""/>
                    <pic:cNvPicPr/>
                  </pic:nvPicPr>
                  <pic:blipFill>
                    <a:blip r:embed="rId19">
                      <a:extLst>
                        <a:ext uri="{28A0092B-C50C-407E-A947-70E740481C1C}">
                          <a14:useLocalDpi xmlns:a14="http://schemas.microsoft.com/office/drawing/2010/main" val="0"/>
                        </a:ext>
                      </a:extLst>
                    </a:blip>
                    <a:stretch>
                      <a:fillRect/>
                    </a:stretch>
                  </pic:blipFill>
                  <pic:spPr>
                    <a:xfrm>
                      <a:off x="0" y="0"/>
                      <a:ext cx="544286" cy="391040"/>
                    </a:xfrm>
                    <a:prstGeom prst="rect">
                      <a:avLst/>
                    </a:prstGeom>
                  </pic:spPr>
                </pic:pic>
              </a:graphicData>
            </a:graphic>
            <wp14:sizeRelH relativeFrom="margin">
              <wp14:pctWidth>0%</wp14:pctWidth>
            </wp14:sizeRelH>
            <wp14:sizeRelV relativeFrom="margin">
              <wp14:pctHeight>0%</wp14:pctHeight>
            </wp14:sizeRelV>
          </wp:anchor>
        </w:drawing>
      </w:r>
    </w:p>
    <w:p w14:paraId="52F90EC4" w14:textId="77777777" w:rsidR="001147B7" w:rsidRDefault="001147B7" w:rsidP="0093214D">
      <w:pPr>
        <w:tabs>
          <w:tab w:val="start" w:pos="186.85pt"/>
        </w:tabs>
        <w:rPr>
          <w:b/>
          <w:bCs/>
          <w:i/>
          <w:iCs/>
          <w:sz w:val="18"/>
          <w:szCs w:val="18"/>
        </w:rPr>
      </w:pPr>
    </w:p>
    <w:p w14:paraId="33643A30" w14:textId="77777777" w:rsidR="001147B7" w:rsidRDefault="001147B7" w:rsidP="0093214D">
      <w:pPr>
        <w:tabs>
          <w:tab w:val="start" w:pos="186.85pt"/>
        </w:tabs>
        <w:rPr>
          <w:b/>
          <w:bCs/>
          <w:i/>
          <w:iCs/>
          <w:sz w:val="18"/>
          <w:szCs w:val="18"/>
        </w:rPr>
      </w:pPr>
    </w:p>
    <w:p w14:paraId="08D2C67D" w14:textId="77777777" w:rsidR="001147B7" w:rsidRDefault="001147B7" w:rsidP="0093214D">
      <w:pPr>
        <w:tabs>
          <w:tab w:val="start" w:pos="186.85pt"/>
        </w:tabs>
        <w:rPr>
          <w:b/>
          <w:bCs/>
          <w:i/>
          <w:iCs/>
          <w:sz w:val="18"/>
          <w:szCs w:val="18"/>
        </w:rPr>
      </w:pPr>
    </w:p>
    <w:p w14:paraId="6599FF89" w14:textId="6DB6076E" w:rsidR="001147B7" w:rsidRPr="009121D6" w:rsidRDefault="009121D6" w:rsidP="009121D6">
      <w:pPr>
        <w:tabs>
          <w:tab w:val="start" w:pos="186.85pt"/>
        </w:tabs>
        <w:jc w:val="both"/>
        <w:rPr>
          <w:sz w:val="18"/>
          <w:szCs w:val="18"/>
        </w:rPr>
      </w:pPr>
      <w:r w:rsidRPr="009121D6">
        <w:rPr>
          <w:sz w:val="18"/>
          <w:szCs w:val="18"/>
        </w:rPr>
        <w:t>Where</w:t>
      </w:r>
      <w:r w:rsidRPr="009121D6">
        <w:rPr>
          <w:i/>
          <w:iCs/>
          <w:sz w:val="18"/>
          <w:szCs w:val="18"/>
        </w:rPr>
        <w:t xml:space="preserve"> L </w:t>
      </w:r>
      <w:r w:rsidRPr="009121D6">
        <w:rPr>
          <w:sz w:val="18"/>
          <w:szCs w:val="18"/>
        </w:rPr>
        <w:t>is the sequence length and</w:t>
      </w:r>
      <w:r w:rsidRPr="009121D6">
        <w:rPr>
          <w:i/>
          <w:iCs/>
          <w:sz w:val="18"/>
          <w:szCs w:val="18"/>
        </w:rPr>
        <w:t xml:space="preserve"> k </w:t>
      </w:r>
      <w:r w:rsidRPr="009121D6">
        <w:rPr>
          <w:sz w:val="18"/>
          <w:szCs w:val="18"/>
        </w:rPr>
        <w:t>is the segment length</w:t>
      </w:r>
    </w:p>
    <w:p w14:paraId="141F9541" w14:textId="5874DACF" w:rsidR="009121D6" w:rsidRPr="009121D6" w:rsidRDefault="009121D6" w:rsidP="009121D6">
      <w:pPr>
        <w:tabs>
          <w:tab w:val="start" w:pos="186.85pt"/>
        </w:tabs>
        <w:jc w:val="both"/>
        <w:rPr>
          <w:b/>
          <w:bCs/>
          <w:sz w:val="18"/>
          <w:szCs w:val="18"/>
        </w:rPr>
      </w:pPr>
      <w:r w:rsidRPr="009121D6">
        <w:rPr>
          <w:b/>
          <w:bCs/>
          <w:sz w:val="18"/>
          <w:szCs w:val="18"/>
        </w:rPr>
        <w:t>Concavity Measure for Risk Prediction:</w:t>
      </w:r>
    </w:p>
    <w:p w14:paraId="6BE48AF7" w14:textId="77777777" w:rsidR="001147B7" w:rsidRDefault="001147B7" w:rsidP="0093214D">
      <w:pPr>
        <w:tabs>
          <w:tab w:val="start" w:pos="186.85pt"/>
        </w:tabs>
        <w:rPr>
          <w:b/>
          <w:bCs/>
          <w:i/>
          <w:iCs/>
          <w:sz w:val="18"/>
          <w:szCs w:val="18"/>
        </w:rPr>
      </w:pPr>
    </w:p>
    <w:p w14:paraId="1B81598C" w14:textId="360296D8" w:rsidR="009121D6" w:rsidRDefault="009121D6" w:rsidP="0093214D">
      <w:pPr>
        <w:tabs>
          <w:tab w:val="start" w:pos="186.85pt"/>
        </w:tabs>
        <w:rPr>
          <w:b/>
          <w:bCs/>
          <w:i/>
          <w:iCs/>
          <w:sz w:val="18"/>
          <w:szCs w:val="18"/>
        </w:rPr>
      </w:pPr>
      <w:r w:rsidRPr="009121D6">
        <w:rPr>
          <w:b/>
          <w:bCs/>
          <w:i/>
          <w:iCs/>
          <w:noProof/>
          <w:sz w:val="18"/>
          <w:szCs w:val="18"/>
        </w:rPr>
        <w:drawing>
          <wp:inline distT="0" distB="0" distL="0" distR="0" wp14:anchorId="1C61B75C" wp14:editId="7986A687">
            <wp:extent cx="1936025" cy="464710"/>
            <wp:effectExtent l="0" t="0" r="7620" b="0"/>
            <wp:docPr id="192521919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5219194" name=""/>
                    <pic:cNvPicPr/>
                  </pic:nvPicPr>
                  <pic:blipFill>
                    <a:blip r:embed="rId20"/>
                    <a:stretch>
                      <a:fillRect/>
                    </a:stretch>
                  </pic:blipFill>
                  <pic:spPr>
                    <a:xfrm>
                      <a:off x="0" y="0"/>
                      <a:ext cx="1971648" cy="473261"/>
                    </a:xfrm>
                    <a:prstGeom prst="rect">
                      <a:avLst/>
                    </a:prstGeom>
                  </pic:spPr>
                </pic:pic>
              </a:graphicData>
            </a:graphic>
          </wp:inline>
        </w:drawing>
      </w:r>
    </w:p>
    <w:p w14:paraId="0E9D15D5" w14:textId="1A5FBC3B" w:rsidR="000676DF" w:rsidRDefault="000676DF" w:rsidP="000676DF">
      <w:pPr>
        <w:tabs>
          <w:tab w:val="start" w:pos="186.85pt"/>
        </w:tabs>
        <w:jc w:val="both"/>
        <w:rPr>
          <w:sz w:val="18"/>
          <w:szCs w:val="18"/>
        </w:rPr>
      </w:pPr>
      <w:r w:rsidRPr="000676DF">
        <w:rPr>
          <w:sz w:val="18"/>
          <w:szCs w:val="18"/>
        </w:rPr>
        <w:t>Which helps assess early or late airway collapse in the curve.</w:t>
      </w:r>
    </w:p>
    <w:p w14:paraId="3E17E9F5" w14:textId="7D5EEDF9" w:rsidR="000676DF" w:rsidRDefault="000676DF" w:rsidP="000676DF">
      <w:pPr>
        <w:tabs>
          <w:tab w:val="start" w:pos="186.85pt"/>
        </w:tabs>
        <w:jc w:val="both"/>
        <w:rPr>
          <w:sz w:val="18"/>
          <w:szCs w:val="18"/>
        </w:rPr>
      </w:pPr>
      <w:r w:rsidRPr="000676DF">
        <w:rPr>
          <w:b/>
          <w:bCs/>
          <w:sz w:val="18"/>
          <w:szCs w:val="18"/>
        </w:rPr>
        <w:t>Attention Weighting</w:t>
      </w:r>
      <w:r w:rsidRPr="000676DF">
        <w:rPr>
          <w:sz w:val="18"/>
          <w:szCs w:val="18"/>
        </w:rPr>
        <w:t>:</w:t>
      </w:r>
    </w:p>
    <w:p w14:paraId="4CBB97CF" w14:textId="77777777" w:rsidR="000676DF" w:rsidRDefault="000676DF" w:rsidP="000676DF">
      <w:pPr>
        <w:tabs>
          <w:tab w:val="start" w:pos="186.85pt"/>
        </w:tabs>
        <w:jc w:val="both"/>
        <w:rPr>
          <w:sz w:val="18"/>
          <w:szCs w:val="18"/>
        </w:rPr>
      </w:pPr>
    </w:p>
    <w:p w14:paraId="65EF3B68" w14:textId="70BDD655" w:rsidR="000676DF" w:rsidRDefault="000676DF" w:rsidP="000676DF">
      <w:pPr>
        <w:tabs>
          <w:tab w:val="start" w:pos="186.85pt"/>
        </w:tabs>
        <w:jc w:val="both"/>
        <w:rPr>
          <w:sz w:val="18"/>
          <w:szCs w:val="18"/>
        </w:rPr>
      </w:pPr>
      <w:r w:rsidRPr="000676DF">
        <w:rPr>
          <w:noProof/>
          <w:sz w:val="18"/>
          <w:szCs w:val="18"/>
        </w:rPr>
        <w:drawing>
          <wp:inline distT="0" distB="0" distL="0" distR="0" wp14:anchorId="3DD46354" wp14:editId="095F08B7">
            <wp:extent cx="3089910" cy="242570"/>
            <wp:effectExtent l="0" t="0" r="0" b="5080"/>
            <wp:docPr id="7489976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8997667" name=""/>
                    <pic:cNvPicPr/>
                  </pic:nvPicPr>
                  <pic:blipFill>
                    <a:blip r:embed="rId21"/>
                    <a:stretch>
                      <a:fillRect/>
                    </a:stretch>
                  </pic:blipFill>
                  <pic:spPr>
                    <a:xfrm>
                      <a:off x="0" y="0"/>
                      <a:ext cx="3089910" cy="242570"/>
                    </a:xfrm>
                    <a:prstGeom prst="rect">
                      <a:avLst/>
                    </a:prstGeom>
                  </pic:spPr>
                </pic:pic>
              </a:graphicData>
            </a:graphic>
          </wp:inline>
        </w:drawing>
      </w:r>
    </w:p>
    <w:p w14:paraId="608DC1CD" w14:textId="560A53BE" w:rsidR="000676DF" w:rsidRDefault="000676DF" w:rsidP="000676DF">
      <w:pPr>
        <w:tabs>
          <w:tab w:val="start" w:pos="186.85pt"/>
        </w:tabs>
        <w:jc w:val="both"/>
        <w:rPr>
          <w:sz w:val="18"/>
          <w:szCs w:val="18"/>
        </w:rPr>
      </w:pPr>
      <w:r w:rsidRPr="000676DF">
        <w:rPr>
          <w:sz w:val="18"/>
          <w:szCs w:val="18"/>
        </w:rPr>
        <w:t>This methodology combines classical clinical indicators and modern AI</w:t>
      </w:r>
      <w:r w:rsidR="00215D40">
        <w:rPr>
          <w:sz w:val="18"/>
          <w:szCs w:val="18"/>
        </w:rPr>
        <w:t>-</w:t>
      </w:r>
      <w:r w:rsidRPr="000676DF">
        <w:rPr>
          <w:sz w:val="18"/>
          <w:szCs w:val="18"/>
        </w:rPr>
        <w:t xml:space="preserve">powered analysis to detect and predict COPD from breathing patterns. The </w:t>
      </w:r>
      <w:r w:rsidRPr="000676DF">
        <w:rPr>
          <w:b/>
          <w:bCs/>
          <w:sz w:val="18"/>
          <w:szCs w:val="18"/>
        </w:rPr>
        <w:t>FEV1/FVC method</w:t>
      </w:r>
      <w:r w:rsidRPr="000676DF">
        <w:rPr>
          <w:sz w:val="18"/>
          <w:szCs w:val="18"/>
        </w:rPr>
        <w:t xml:space="preserve"> is quick but lacks detail and personal context. </w:t>
      </w:r>
      <w:r w:rsidRPr="000676DF">
        <w:rPr>
          <w:b/>
          <w:bCs/>
          <w:sz w:val="18"/>
          <w:szCs w:val="18"/>
        </w:rPr>
        <w:t>ResNet18</w:t>
      </w:r>
      <w:r w:rsidRPr="000676DF">
        <w:rPr>
          <w:sz w:val="18"/>
          <w:szCs w:val="18"/>
        </w:rPr>
        <w:t xml:space="preserve"> provides deeper learning but lacks demographic fusion and explainability. Our intermediate model, </w:t>
      </w:r>
      <w:r w:rsidRPr="000676DF">
        <w:rPr>
          <w:b/>
          <w:bCs/>
          <w:sz w:val="18"/>
          <w:szCs w:val="18"/>
        </w:rPr>
        <w:t>DlSpiro (nonsmooth)</w:t>
      </w:r>
      <w:r w:rsidRPr="000676DF">
        <w:rPr>
          <w:sz w:val="18"/>
          <w:szCs w:val="18"/>
        </w:rPr>
        <w:t xml:space="preserve">, improves accuracy using neural networks but suffers from signal instability. The final model, </w:t>
      </w:r>
      <w:r w:rsidRPr="000676DF">
        <w:rPr>
          <w:b/>
          <w:bCs/>
          <w:sz w:val="18"/>
          <w:szCs w:val="18"/>
        </w:rPr>
        <w:t>DlSpiro</w:t>
      </w:r>
      <w:r w:rsidRPr="000676DF">
        <w:rPr>
          <w:sz w:val="18"/>
          <w:szCs w:val="18"/>
        </w:rPr>
        <w:t>, adds signal smoothing, demographic feature fusion, and concavity</w:t>
      </w:r>
      <w:r w:rsidR="00215D40">
        <w:rPr>
          <w:sz w:val="18"/>
          <w:szCs w:val="18"/>
        </w:rPr>
        <w:t>-</w:t>
      </w:r>
      <w:r w:rsidRPr="000676DF">
        <w:rPr>
          <w:sz w:val="18"/>
          <w:szCs w:val="18"/>
        </w:rPr>
        <w:t>based risk scoring, making it a powerful and interpretable tool for both diagnosis and prevention. Together, these models were evaluated using a consistent synthetic dataset to ensure fairness and reliability in the comparison.</w:t>
      </w:r>
    </w:p>
    <w:p w14:paraId="050DBEF2" w14:textId="77777777" w:rsidR="0030067D" w:rsidRDefault="0030067D" w:rsidP="000676DF">
      <w:pPr>
        <w:tabs>
          <w:tab w:val="start" w:pos="186.85pt"/>
        </w:tabs>
        <w:jc w:val="both"/>
        <w:rPr>
          <w:sz w:val="18"/>
          <w:szCs w:val="18"/>
        </w:rPr>
      </w:pPr>
    </w:p>
    <w:p w14:paraId="00526C3B" w14:textId="77777777" w:rsidR="000676DF" w:rsidRDefault="000676DF" w:rsidP="000676DF">
      <w:pPr>
        <w:tabs>
          <w:tab w:val="start" w:pos="186.85pt"/>
        </w:tabs>
        <w:jc w:val="both"/>
        <w:rPr>
          <w:sz w:val="18"/>
          <w:szCs w:val="18"/>
        </w:rPr>
      </w:pPr>
    </w:p>
    <w:p w14:paraId="5416DD20" w14:textId="40DCEEDA" w:rsidR="000676DF" w:rsidRDefault="0080359A" w:rsidP="0080359A">
      <w:pPr>
        <w:tabs>
          <w:tab w:val="start" w:pos="186.85pt"/>
        </w:tabs>
        <w:jc w:val="both"/>
        <w:rPr>
          <w:b/>
          <w:bCs/>
          <w:sz w:val="18"/>
          <w:szCs w:val="18"/>
        </w:rPr>
      </w:pPr>
      <w:r>
        <w:rPr>
          <w:b/>
          <w:bCs/>
          <w:sz w:val="18"/>
          <w:szCs w:val="18"/>
        </w:rPr>
        <w:t xml:space="preserve">                   </w:t>
      </w:r>
      <w:r w:rsidR="000676DF" w:rsidRPr="000676DF">
        <w:rPr>
          <w:b/>
          <w:bCs/>
          <w:sz w:val="18"/>
          <w:szCs w:val="18"/>
        </w:rPr>
        <w:t>IV. PERFORMANCE AND RESULTS</w:t>
      </w:r>
    </w:p>
    <w:p w14:paraId="72A0CF77" w14:textId="2585701A" w:rsidR="0080359A" w:rsidRDefault="00E16156" w:rsidP="00E16156">
      <w:pPr>
        <w:tabs>
          <w:tab w:val="start" w:pos="186.85pt"/>
        </w:tabs>
        <w:jc w:val="both"/>
        <w:rPr>
          <w:sz w:val="18"/>
          <w:szCs w:val="18"/>
          <w:lang w:val="en-IN"/>
        </w:rPr>
      </w:pPr>
      <w:r w:rsidRPr="00E16156">
        <w:rPr>
          <w:sz w:val="18"/>
          <w:szCs w:val="18"/>
          <w:lang w:val="en-IN"/>
        </w:rPr>
        <w:t>In this section, we evaluate the performance of our proposed model, DlSpiro, along with three other models: the clinical baseline FEV1/FVC ratio, the deep learning baseline VolumeFlow ResNet18, and our internal baseline DlSpiro (nonsmooth). Each model was trained and tested on our synthetic dataset of 30,000 samples. The evaluation is conducted on three categories: all COPD cases, hospitalization</w:t>
      </w:r>
      <w:r w:rsidR="00215D40">
        <w:rPr>
          <w:sz w:val="18"/>
          <w:szCs w:val="18"/>
          <w:lang w:val="en-IN"/>
        </w:rPr>
        <w:t xml:space="preserve"> </w:t>
      </w:r>
      <w:r w:rsidRPr="00E16156">
        <w:rPr>
          <w:sz w:val="18"/>
          <w:szCs w:val="18"/>
          <w:lang w:val="en-IN"/>
        </w:rPr>
        <w:t>related COPD cases, and death</w:t>
      </w:r>
      <w:r w:rsidR="00215D40">
        <w:rPr>
          <w:sz w:val="18"/>
          <w:szCs w:val="18"/>
          <w:lang w:val="en-IN"/>
        </w:rPr>
        <w:t xml:space="preserve"> </w:t>
      </w:r>
      <w:r w:rsidRPr="00E16156">
        <w:rPr>
          <w:sz w:val="18"/>
          <w:szCs w:val="18"/>
          <w:lang w:val="en-IN"/>
        </w:rPr>
        <w:t>related COPD cases. We use widely accepted metrics such as AUROC, AUPRC, and F1score to assess model performance.</w:t>
      </w:r>
    </w:p>
    <w:p w14:paraId="0CB92F2E" w14:textId="167A497D" w:rsidR="0030067D" w:rsidRDefault="0030067D" w:rsidP="00E16156">
      <w:pPr>
        <w:tabs>
          <w:tab w:val="start" w:pos="186.85pt"/>
        </w:tabs>
        <w:jc w:val="both"/>
        <w:rPr>
          <w:sz w:val="18"/>
          <w:szCs w:val="18"/>
          <w:lang w:val="en-IN"/>
        </w:rPr>
      </w:pPr>
    </w:p>
    <w:p w14:paraId="56DA713D" w14:textId="77777777" w:rsidR="0090524D" w:rsidRDefault="0090524D" w:rsidP="00E16156">
      <w:pPr>
        <w:tabs>
          <w:tab w:val="start" w:pos="186.85pt"/>
        </w:tabs>
        <w:jc w:val="both"/>
        <w:rPr>
          <w:sz w:val="18"/>
          <w:szCs w:val="18"/>
          <w:lang w:val="en-IN"/>
        </w:rPr>
      </w:pPr>
    </w:p>
    <w:p w14:paraId="7BBC4706" w14:textId="77777777" w:rsidR="0090524D" w:rsidRDefault="0090524D" w:rsidP="00E16156">
      <w:pPr>
        <w:tabs>
          <w:tab w:val="start" w:pos="186.85pt"/>
        </w:tabs>
        <w:jc w:val="both"/>
        <w:rPr>
          <w:sz w:val="18"/>
          <w:szCs w:val="18"/>
          <w:lang w:val="en-IN"/>
        </w:rPr>
      </w:pPr>
    </w:p>
    <w:p w14:paraId="20C70020" w14:textId="77777777" w:rsidR="0090524D" w:rsidRDefault="0090524D" w:rsidP="00E16156">
      <w:pPr>
        <w:tabs>
          <w:tab w:val="start" w:pos="186.85pt"/>
        </w:tabs>
        <w:jc w:val="both"/>
        <w:rPr>
          <w:sz w:val="18"/>
          <w:szCs w:val="18"/>
          <w:lang w:val="en-IN"/>
        </w:rPr>
      </w:pPr>
    </w:p>
    <w:p w14:paraId="328D2E36" w14:textId="77777777" w:rsidR="0090524D" w:rsidRDefault="0090524D" w:rsidP="00E16156">
      <w:pPr>
        <w:tabs>
          <w:tab w:val="start" w:pos="186.85pt"/>
        </w:tabs>
        <w:jc w:val="both"/>
        <w:rPr>
          <w:sz w:val="18"/>
          <w:szCs w:val="18"/>
          <w:lang w:val="en-IN"/>
        </w:rPr>
      </w:pPr>
    </w:p>
    <w:p w14:paraId="20371DF9" w14:textId="4AAE8A36" w:rsidR="0030067D" w:rsidRDefault="0030067D" w:rsidP="00E16156">
      <w:pPr>
        <w:tabs>
          <w:tab w:val="start" w:pos="186.85pt"/>
        </w:tabs>
        <w:jc w:val="both"/>
        <w:rPr>
          <w:sz w:val="18"/>
          <w:szCs w:val="18"/>
          <w:lang w:val="en-IN"/>
        </w:rPr>
      </w:pPr>
    </w:p>
    <w:p w14:paraId="0AA71A08" w14:textId="77777777" w:rsidR="0030067D" w:rsidRDefault="0030067D" w:rsidP="00E16156">
      <w:pPr>
        <w:tabs>
          <w:tab w:val="start" w:pos="186.85pt"/>
        </w:tabs>
        <w:jc w:val="both"/>
        <w:rPr>
          <w:sz w:val="18"/>
          <w:szCs w:val="18"/>
          <w:lang w:val="en-IN"/>
        </w:rPr>
      </w:pPr>
    </w:p>
    <w:p w14:paraId="1EF10D73" w14:textId="12FBFA95" w:rsidR="0030067D" w:rsidRDefault="0030067D" w:rsidP="00E16156">
      <w:pPr>
        <w:tabs>
          <w:tab w:val="start" w:pos="186.85pt"/>
        </w:tabs>
        <w:jc w:val="both"/>
        <w:rPr>
          <w:sz w:val="18"/>
          <w:szCs w:val="18"/>
          <w:lang w:val="en-IN"/>
        </w:rPr>
      </w:pPr>
    </w:p>
    <w:p w14:paraId="5F96A5E2" w14:textId="77777777" w:rsidR="0030067D" w:rsidRDefault="0030067D" w:rsidP="00E16156">
      <w:pPr>
        <w:tabs>
          <w:tab w:val="start" w:pos="186.85pt"/>
        </w:tabs>
        <w:jc w:val="both"/>
        <w:rPr>
          <w:sz w:val="18"/>
          <w:szCs w:val="18"/>
          <w:lang w:val="en-IN"/>
        </w:rPr>
      </w:pPr>
    </w:p>
    <w:p w14:paraId="4A26FA53" w14:textId="77777777" w:rsidR="0030067D" w:rsidRDefault="0030067D" w:rsidP="00E16156">
      <w:pPr>
        <w:tabs>
          <w:tab w:val="start" w:pos="186.85pt"/>
        </w:tabs>
        <w:jc w:val="both"/>
        <w:rPr>
          <w:sz w:val="18"/>
          <w:szCs w:val="18"/>
          <w:lang w:val="en-IN"/>
        </w:rPr>
      </w:pPr>
    </w:p>
    <w:p w14:paraId="3CA64B71" w14:textId="77777777" w:rsidR="0030067D" w:rsidRDefault="0030067D" w:rsidP="00E16156">
      <w:pPr>
        <w:tabs>
          <w:tab w:val="start" w:pos="186.85pt"/>
        </w:tabs>
        <w:jc w:val="both"/>
        <w:rPr>
          <w:sz w:val="18"/>
          <w:szCs w:val="18"/>
          <w:lang w:val="en-IN"/>
        </w:rPr>
      </w:pPr>
    </w:p>
    <w:p w14:paraId="38AF125D" w14:textId="40A3C38E" w:rsidR="0030067D" w:rsidRDefault="0030067D" w:rsidP="00E16156">
      <w:pPr>
        <w:tabs>
          <w:tab w:val="start" w:pos="186.85pt"/>
        </w:tabs>
        <w:jc w:val="both"/>
        <w:rPr>
          <w:sz w:val="18"/>
          <w:szCs w:val="18"/>
          <w:lang w:val="en-IN"/>
        </w:rPr>
      </w:pPr>
    </w:p>
    <w:p w14:paraId="1D863206" w14:textId="77777777" w:rsidR="0030067D" w:rsidRDefault="0030067D" w:rsidP="00E16156">
      <w:pPr>
        <w:tabs>
          <w:tab w:val="start" w:pos="186.85pt"/>
        </w:tabs>
        <w:jc w:val="both"/>
        <w:rPr>
          <w:sz w:val="18"/>
          <w:szCs w:val="18"/>
          <w:lang w:val="en-IN"/>
        </w:rPr>
      </w:pPr>
    </w:p>
    <w:p w14:paraId="2C51B90B" w14:textId="1D3FB649" w:rsidR="00E16156" w:rsidRDefault="00E16156" w:rsidP="00E16156">
      <w:pPr>
        <w:tabs>
          <w:tab w:val="start" w:pos="186.85pt"/>
        </w:tabs>
        <w:jc w:val="both"/>
        <w:rPr>
          <w:sz w:val="18"/>
          <w:szCs w:val="18"/>
          <w:lang w:val="en-IN"/>
        </w:rPr>
      </w:pPr>
    </w:p>
    <w:p w14:paraId="3C97A39C" w14:textId="4E3FE637" w:rsidR="00E16156" w:rsidRDefault="00E16156" w:rsidP="00E16156">
      <w:pPr>
        <w:tabs>
          <w:tab w:val="start" w:pos="186.85pt"/>
        </w:tabs>
        <w:jc w:val="both"/>
        <w:rPr>
          <w:sz w:val="18"/>
          <w:szCs w:val="18"/>
          <w:lang w:val="en-IN"/>
        </w:rPr>
      </w:pPr>
    </w:p>
    <w:p w14:paraId="77E1A793" w14:textId="77777777" w:rsidR="00E16156" w:rsidRDefault="00E16156" w:rsidP="00E16156">
      <w:pPr>
        <w:tabs>
          <w:tab w:val="start" w:pos="186.85pt"/>
        </w:tabs>
        <w:jc w:val="both"/>
        <w:rPr>
          <w:sz w:val="18"/>
          <w:szCs w:val="18"/>
          <w:lang w:val="en-IN"/>
        </w:rPr>
      </w:pPr>
    </w:p>
    <w:p w14:paraId="79538D97" w14:textId="24F915DB" w:rsidR="00E16156" w:rsidRDefault="0090524D" w:rsidP="00E16156">
      <w:pPr>
        <w:tabs>
          <w:tab w:val="start" w:pos="186.85pt"/>
        </w:tabs>
        <w:jc w:val="both"/>
        <w:rPr>
          <w:sz w:val="18"/>
          <w:szCs w:val="18"/>
          <w:lang w:val="en-IN"/>
        </w:rPr>
      </w:pPr>
      <w:r w:rsidRPr="00601522">
        <w:rPr>
          <w:b/>
          <w:bCs/>
          <w:noProof/>
        </w:rPr>
        <w:drawing>
          <wp:anchor distT="0" distB="0" distL="114300" distR="114300" simplePos="0" relativeHeight="251694592" behindDoc="0" locked="0" layoutInCell="1" allowOverlap="1" wp14:anchorId="75669B65" wp14:editId="0CD79160">
            <wp:simplePos x="0" y="0"/>
            <wp:positionH relativeFrom="column">
              <wp:posOffset>62865</wp:posOffset>
            </wp:positionH>
            <wp:positionV relativeFrom="paragraph">
              <wp:posOffset>-475615</wp:posOffset>
            </wp:positionV>
            <wp:extent cx="2815453" cy="1838325"/>
            <wp:effectExtent l="0" t="0" r="4445" b="0"/>
            <wp:wrapNone/>
            <wp:docPr id="180837871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83787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5453" cy="1838325"/>
                    </a:xfrm>
                    <a:prstGeom prst="rect">
                      <a:avLst/>
                    </a:prstGeom>
                  </pic:spPr>
                </pic:pic>
              </a:graphicData>
            </a:graphic>
            <wp14:sizeRelH relativeFrom="margin">
              <wp14:pctWidth>0%</wp14:pctWidth>
            </wp14:sizeRelH>
            <wp14:sizeRelV relativeFrom="margin">
              <wp14:pctHeight>0%</wp14:pctHeight>
            </wp14:sizeRelV>
          </wp:anchor>
        </w:drawing>
      </w:r>
    </w:p>
    <w:p w14:paraId="63FE359D" w14:textId="77777777" w:rsidR="00E16156" w:rsidRDefault="00E16156" w:rsidP="00E16156">
      <w:pPr>
        <w:tabs>
          <w:tab w:val="start" w:pos="186.85pt"/>
        </w:tabs>
        <w:jc w:val="both"/>
        <w:rPr>
          <w:sz w:val="18"/>
          <w:szCs w:val="18"/>
          <w:lang w:val="en-IN"/>
        </w:rPr>
      </w:pPr>
    </w:p>
    <w:p w14:paraId="1A6068E6" w14:textId="77777777" w:rsidR="00E16156" w:rsidRDefault="00E16156" w:rsidP="00E16156">
      <w:pPr>
        <w:tabs>
          <w:tab w:val="start" w:pos="186.85pt"/>
        </w:tabs>
        <w:jc w:val="both"/>
        <w:rPr>
          <w:sz w:val="18"/>
          <w:szCs w:val="18"/>
          <w:lang w:val="en-IN"/>
        </w:rPr>
      </w:pPr>
    </w:p>
    <w:p w14:paraId="7A6A7944" w14:textId="77777777" w:rsidR="00E16156" w:rsidRDefault="00E16156" w:rsidP="00E16156">
      <w:pPr>
        <w:tabs>
          <w:tab w:val="start" w:pos="186.85pt"/>
        </w:tabs>
        <w:jc w:val="both"/>
        <w:rPr>
          <w:sz w:val="18"/>
          <w:szCs w:val="18"/>
          <w:lang w:val="en-IN"/>
        </w:rPr>
      </w:pPr>
    </w:p>
    <w:p w14:paraId="64D4F994" w14:textId="77777777" w:rsidR="00E16156" w:rsidRDefault="00E16156" w:rsidP="00E16156">
      <w:pPr>
        <w:tabs>
          <w:tab w:val="start" w:pos="186.85pt"/>
        </w:tabs>
        <w:jc w:val="both"/>
        <w:rPr>
          <w:sz w:val="18"/>
          <w:szCs w:val="18"/>
          <w:lang w:val="en-IN"/>
        </w:rPr>
      </w:pPr>
    </w:p>
    <w:p w14:paraId="5F32CE05" w14:textId="77777777" w:rsidR="00E16156" w:rsidRDefault="00E16156" w:rsidP="00E16156">
      <w:pPr>
        <w:tabs>
          <w:tab w:val="start" w:pos="186.85pt"/>
        </w:tabs>
        <w:jc w:val="both"/>
        <w:rPr>
          <w:sz w:val="18"/>
          <w:szCs w:val="18"/>
          <w:lang w:val="en-IN"/>
        </w:rPr>
      </w:pPr>
    </w:p>
    <w:p w14:paraId="6A165704" w14:textId="77777777" w:rsidR="00E16156" w:rsidRDefault="00E16156" w:rsidP="00E16156">
      <w:pPr>
        <w:tabs>
          <w:tab w:val="start" w:pos="186.85pt"/>
        </w:tabs>
        <w:jc w:val="both"/>
        <w:rPr>
          <w:sz w:val="18"/>
          <w:szCs w:val="18"/>
          <w:lang w:val="en-IN"/>
        </w:rPr>
      </w:pPr>
    </w:p>
    <w:p w14:paraId="21565EF9" w14:textId="77777777" w:rsidR="00E16156" w:rsidRDefault="00E16156" w:rsidP="00E16156">
      <w:pPr>
        <w:tabs>
          <w:tab w:val="start" w:pos="186.85pt"/>
        </w:tabs>
        <w:jc w:val="both"/>
        <w:rPr>
          <w:sz w:val="18"/>
          <w:szCs w:val="18"/>
          <w:lang w:val="en-IN"/>
        </w:rPr>
      </w:pPr>
    </w:p>
    <w:p w14:paraId="7B488464" w14:textId="77777777" w:rsidR="00E16156" w:rsidRDefault="00E16156" w:rsidP="00E16156">
      <w:pPr>
        <w:tabs>
          <w:tab w:val="start" w:pos="186.85pt"/>
        </w:tabs>
        <w:jc w:val="both"/>
        <w:rPr>
          <w:sz w:val="18"/>
          <w:szCs w:val="18"/>
          <w:lang w:val="en-IN"/>
        </w:rPr>
      </w:pPr>
    </w:p>
    <w:p w14:paraId="69B34A35" w14:textId="77777777" w:rsidR="00E16156" w:rsidRDefault="00E16156" w:rsidP="00E16156">
      <w:pPr>
        <w:tabs>
          <w:tab w:val="start" w:pos="186.85pt"/>
        </w:tabs>
        <w:jc w:val="both"/>
        <w:rPr>
          <w:sz w:val="18"/>
          <w:szCs w:val="18"/>
          <w:lang w:val="en-IN"/>
        </w:rPr>
      </w:pPr>
    </w:p>
    <w:p w14:paraId="1CAAFAEA" w14:textId="77777777" w:rsidR="00E16156" w:rsidRDefault="00E16156" w:rsidP="00E16156">
      <w:pPr>
        <w:tabs>
          <w:tab w:val="start" w:pos="186.85pt"/>
        </w:tabs>
        <w:jc w:val="both"/>
        <w:rPr>
          <w:sz w:val="18"/>
          <w:szCs w:val="18"/>
          <w:lang w:val="en-IN"/>
        </w:rPr>
      </w:pPr>
    </w:p>
    <w:p w14:paraId="577B6C89" w14:textId="77777777" w:rsidR="00E16156" w:rsidRDefault="00E16156" w:rsidP="00E16156">
      <w:pPr>
        <w:tabs>
          <w:tab w:val="start" w:pos="186.85pt"/>
        </w:tabs>
        <w:jc w:val="both"/>
        <w:rPr>
          <w:sz w:val="18"/>
          <w:szCs w:val="18"/>
          <w:lang w:val="en-IN"/>
        </w:rPr>
      </w:pPr>
    </w:p>
    <w:p w14:paraId="75681A32" w14:textId="348A9550" w:rsidR="00E16156" w:rsidRPr="00E16156" w:rsidRDefault="00E16156" w:rsidP="00E16156">
      <w:pPr>
        <w:tabs>
          <w:tab w:val="start" w:pos="186.85pt"/>
        </w:tabs>
        <w:jc w:val="both"/>
        <w:rPr>
          <w:b/>
          <w:bCs/>
          <w:i/>
          <w:iCs/>
          <w:sz w:val="18"/>
          <w:szCs w:val="18"/>
          <w:lang w:val="en-IN"/>
        </w:rPr>
      </w:pPr>
      <w:r>
        <w:rPr>
          <w:b/>
          <w:bCs/>
          <w:i/>
          <w:iCs/>
          <w:sz w:val="18"/>
          <w:szCs w:val="18"/>
          <w:lang w:val="en-IN"/>
        </w:rPr>
        <w:t xml:space="preserve">                   </w:t>
      </w:r>
      <w:r w:rsidR="0090524D">
        <w:rPr>
          <w:b/>
          <w:bCs/>
          <w:i/>
          <w:iCs/>
          <w:sz w:val="18"/>
          <w:szCs w:val="18"/>
          <w:lang w:val="en-IN"/>
        </w:rPr>
        <w:t xml:space="preserve">        </w:t>
      </w:r>
      <w:r>
        <w:rPr>
          <w:b/>
          <w:bCs/>
          <w:i/>
          <w:iCs/>
          <w:sz w:val="18"/>
          <w:szCs w:val="18"/>
          <w:lang w:val="en-IN"/>
        </w:rPr>
        <w:t xml:space="preserve"> </w:t>
      </w:r>
      <w:r w:rsidRPr="00E16156">
        <w:rPr>
          <w:b/>
          <w:bCs/>
          <w:i/>
          <w:iCs/>
          <w:sz w:val="18"/>
          <w:szCs w:val="18"/>
          <w:lang w:val="en-IN"/>
        </w:rPr>
        <w:t>Fig 3 – Evaluation Compar</w:t>
      </w:r>
      <w:r w:rsidR="00A35055">
        <w:rPr>
          <w:b/>
          <w:bCs/>
          <w:i/>
          <w:iCs/>
          <w:sz w:val="18"/>
          <w:szCs w:val="18"/>
          <w:lang w:val="en-IN"/>
        </w:rPr>
        <w:t>ison</w:t>
      </w:r>
    </w:p>
    <w:p w14:paraId="1E59F5B3" w14:textId="78C21BB1" w:rsidR="00E16156" w:rsidRDefault="00E16156" w:rsidP="00E16156">
      <w:pPr>
        <w:tabs>
          <w:tab w:val="start" w:pos="186.85pt"/>
        </w:tabs>
        <w:jc w:val="both"/>
        <w:rPr>
          <w:sz w:val="18"/>
          <w:szCs w:val="18"/>
          <w:lang w:val="en-IN"/>
        </w:rPr>
      </w:pPr>
      <w:r w:rsidRPr="00E16156">
        <w:rPr>
          <w:sz w:val="18"/>
          <w:szCs w:val="18"/>
          <w:lang w:val="en-IN"/>
        </w:rPr>
        <w:t>To ensure a fair comparison, we used the same input features and preprocessing for all models. As shown in the evaluation results, the traditional FEV1/FVC method had the lowest performance across all metrics. The Volume</w:t>
      </w:r>
      <w:r w:rsidR="00130780">
        <w:rPr>
          <w:sz w:val="18"/>
          <w:szCs w:val="18"/>
          <w:lang w:val="en-IN"/>
        </w:rPr>
        <w:t xml:space="preserve"> </w:t>
      </w:r>
      <w:r w:rsidRPr="00E16156">
        <w:rPr>
          <w:sz w:val="18"/>
          <w:szCs w:val="18"/>
          <w:lang w:val="en-IN"/>
        </w:rPr>
        <w:t>Flow ResNet18 model performed better but lacked temporal model</w:t>
      </w:r>
      <w:r w:rsidR="00130780">
        <w:rPr>
          <w:sz w:val="18"/>
          <w:szCs w:val="18"/>
          <w:lang w:val="en-IN"/>
        </w:rPr>
        <w:t>l</w:t>
      </w:r>
      <w:r w:rsidRPr="00E16156">
        <w:rPr>
          <w:sz w:val="18"/>
          <w:szCs w:val="18"/>
          <w:lang w:val="en-IN"/>
        </w:rPr>
        <w:t>ing and demographic integration. The DlSpiro</w:t>
      </w:r>
      <w:r w:rsidR="00130780">
        <w:rPr>
          <w:sz w:val="18"/>
          <w:szCs w:val="18"/>
          <w:lang w:val="en-IN"/>
        </w:rPr>
        <w:t xml:space="preserve"> </w:t>
      </w:r>
      <w:r w:rsidRPr="00E16156">
        <w:rPr>
          <w:sz w:val="18"/>
          <w:szCs w:val="18"/>
          <w:lang w:val="en-IN"/>
        </w:rPr>
        <w:t>(non</w:t>
      </w:r>
      <w:r w:rsidR="00130780">
        <w:rPr>
          <w:sz w:val="18"/>
          <w:szCs w:val="18"/>
          <w:lang w:val="en-IN"/>
        </w:rPr>
        <w:t>-</w:t>
      </w:r>
      <w:r w:rsidRPr="00E16156">
        <w:rPr>
          <w:sz w:val="18"/>
          <w:szCs w:val="18"/>
          <w:lang w:val="en-IN"/>
        </w:rPr>
        <w:t>smooth) model showed further improvements by learning patterns from the raw volume</w:t>
      </w:r>
      <w:r w:rsidR="00130780">
        <w:rPr>
          <w:sz w:val="18"/>
          <w:szCs w:val="18"/>
          <w:lang w:val="en-IN"/>
        </w:rPr>
        <w:t xml:space="preserve"> </w:t>
      </w:r>
      <w:r w:rsidRPr="00E16156">
        <w:rPr>
          <w:sz w:val="18"/>
          <w:szCs w:val="18"/>
          <w:lang w:val="en-IN"/>
        </w:rPr>
        <w:t>flow curves, but it was affected by signal instability. Our final version, DlSpiro, which includes signal smoothing and structured feature fusion, achieved the highest scores in every category, with an AUROC of 0.8328, AUPRC of 0.3570, and F1score of 0.3950 on the full dataset.</w:t>
      </w:r>
    </w:p>
    <w:p w14:paraId="15E39C39" w14:textId="77777777" w:rsidR="00A35055" w:rsidRDefault="00A35055" w:rsidP="00E16156">
      <w:pPr>
        <w:tabs>
          <w:tab w:val="start" w:pos="186.85pt"/>
        </w:tabs>
        <w:jc w:val="both"/>
        <w:rPr>
          <w:sz w:val="18"/>
          <w:szCs w:val="18"/>
          <w:lang w:val="en-IN"/>
        </w:rPr>
      </w:pPr>
    </w:p>
    <w:p w14:paraId="3956626D" w14:textId="687F57FD" w:rsidR="00A35055" w:rsidRPr="00E16156" w:rsidRDefault="00A35055" w:rsidP="00E16156">
      <w:pPr>
        <w:tabs>
          <w:tab w:val="start" w:pos="186.85pt"/>
        </w:tabs>
        <w:jc w:val="both"/>
        <w:rPr>
          <w:sz w:val="18"/>
          <w:szCs w:val="18"/>
          <w:lang w:val="en-IN"/>
        </w:rPr>
      </w:pPr>
      <w:r w:rsidRPr="00A35055">
        <w:rPr>
          <w:sz w:val="18"/>
          <w:szCs w:val="18"/>
        </w:rPr>
        <w:t xml:space="preserve">We also evaluated performance in specific subcategories. For </w:t>
      </w:r>
      <w:r w:rsidRPr="00A35055">
        <w:rPr>
          <w:b/>
          <w:bCs/>
          <w:sz w:val="18"/>
          <w:szCs w:val="18"/>
        </w:rPr>
        <w:t>hospitalization cases</w:t>
      </w:r>
      <w:r w:rsidRPr="00A35055">
        <w:rPr>
          <w:sz w:val="18"/>
          <w:szCs w:val="18"/>
        </w:rPr>
        <w:t xml:space="preserve">, DlSpiro achieved an AUROC of </w:t>
      </w:r>
      <w:r w:rsidRPr="00A35055">
        <w:rPr>
          <w:b/>
          <w:bCs/>
          <w:sz w:val="18"/>
          <w:szCs w:val="18"/>
        </w:rPr>
        <w:t>0.8538</w:t>
      </w:r>
      <w:r w:rsidRPr="00A35055">
        <w:rPr>
          <w:sz w:val="18"/>
          <w:szCs w:val="18"/>
        </w:rPr>
        <w:t>, showing its effectiveness in identifying high</w:t>
      </w:r>
      <w:r w:rsidR="00130780">
        <w:rPr>
          <w:sz w:val="18"/>
          <w:szCs w:val="18"/>
        </w:rPr>
        <w:t xml:space="preserve"> </w:t>
      </w:r>
      <w:r w:rsidRPr="00A35055">
        <w:rPr>
          <w:sz w:val="18"/>
          <w:szCs w:val="18"/>
        </w:rPr>
        <w:t xml:space="preserve">risk individuals. For </w:t>
      </w:r>
      <w:r w:rsidRPr="00A35055">
        <w:rPr>
          <w:b/>
          <w:bCs/>
          <w:sz w:val="18"/>
          <w:szCs w:val="18"/>
        </w:rPr>
        <w:t>deathrelated cases</w:t>
      </w:r>
      <w:r w:rsidRPr="00A35055">
        <w:rPr>
          <w:sz w:val="18"/>
          <w:szCs w:val="18"/>
        </w:rPr>
        <w:t xml:space="preserve">, DlSpiro maintained strong results with an AUROC of </w:t>
      </w:r>
      <w:r w:rsidRPr="00A35055">
        <w:rPr>
          <w:b/>
          <w:bCs/>
          <w:sz w:val="18"/>
          <w:szCs w:val="18"/>
        </w:rPr>
        <w:t>0.9419</w:t>
      </w:r>
      <w:r w:rsidRPr="00A35055">
        <w:rPr>
          <w:sz w:val="18"/>
          <w:szCs w:val="18"/>
        </w:rPr>
        <w:t xml:space="preserve"> and F1score of </w:t>
      </w:r>
      <w:r w:rsidRPr="00A35055">
        <w:rPr>
          <w:b/>
          <w:bCs/>
          <w:sz w:val="18"/>
          <w:szCs w:val="18"/>
        </w:rPr>
        <w:t>0.2304</w:t>
      </w:r>
      <w:r w:rsidRPr="00A35055">
        <w:rPr>
          <w:sz w:val="18"/>
          <w:szCs w:val="18"/>
        </w:rPr>
        <w:t>, outperforming all baselines. This shows the model’s potential to support early intervention and prevent severe outcomes.</w:t>
      </w:r>
    </w:p>
    <w:p w14:paraId="0328855B" w14:textId="12093618" w:rsidR="00E16156" w:rsidRPr="000676DF" w:rsidRDefault="00E16156" w:rsidP="00E16156">
      <w:pPr>
        <w:tabs>
          <w:tab w:val="start" w:pos="186.85pt"/>
        </w:tabs>
        <w:jc w:val="both"/>
        <w:rPr>
          <w:b/>
          <w:bCs/>
          <w:sz w:val="18"/>
          <w:szCs w:val="18"/>
        </w:rPr>
      </w:pPr>
    </w:p>
    <w:p w14:paraId="4F81CF2C" w14:textId="75E99CB0" w:rsidR="001147B7" w:rsidRDefault="00E16156" w:rsidP="000676DF">
      <w:pPr>
        <w:tabs>
          <w:tab w:val="start" w:pos="186.85pt"/>
        </w:tabs>
        <w:rPr>
          <w:b/>
          <w:bCs/>
          <w:i/>
          <w:iCs/>
          <w:sz w:val="18"/>
          <w:szCs w:val="18"/>
        </w:rPr>
      </w:pPr>
      <w:r w:rsidRPr="00E16156">
        <w:rPr>
          <w:b/>
          <w:bCs/>
          <w:i/>
          <w:iCs/>
          <w:noProof/>
          <w:sz w:val="18"/>
          <w:szCs w:val="18"/>
        </w:rPr>
        <w:drawing>
          <wp:inline distT="0" distB="0" distL="0" distR="0" wp14:anchorId="29E21665" wp14:editId="1E2D027A">
            <wp:extent cx="3089910" cy="2291715"/>
            <wp:effectExtent l="0" t="0" r="0" b="0"/>
            <wp:docPr id="10859225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5922513" name=""/>
                    <pic:cNvPicPr/>
                  </pic:nvPicPr>
                  <pic:blipFill>
                    <a:blip r:embed="rId23"/>
                    <a:stretch>
                      <a:fillRect/>
                    </a:stretch>
                  </pic:blipFill>
                  <pic:spPr>
                    <a:xfrm>
                      <a:off x="0" y="0"/>
                      <a:ext cx="3089910" cy="2291715"/>
                    </a:xfrm>
                    <a:prstGeom prst="rect">
                      <a:avLst/>
                    </a:prstGeom>
                  </pic:spPr>
                </pic:pic>
              </a:graphicData>
            </a:graphic>
          </wp:inline>
        </w:drawing>
      </w:r>
      <w:r w:rsidR="006D38CB" w:rsidRPr="006D38CB">
        <w:rPr>
          <w:noProof/>
        </w:rPr>
        <w:t xml:space="preserve"> </w:t>
      </w:r>
    </w:p>
    <w:p w14:paraId="45E617D5" w14:textId="77777777" w:rsidR="00E16156" w:rsidRDefault="00E16156" w:rsidP="000676DF">
      <w:pPr>
        <w:tabs>
          <w:tab w:val="start" w:pos="186.85pt"/>
        </w:tabs>
        <w:rPr>
          <w:b/>
          <w:bCs/>
          <w:i/>
          <w:iCs/>
          <w:sz w:val="18"/>
          <w:szCs w:val="18"/>
        </w:rPr>
      </w:pPr>
    </w:p>
    <w:p w14:paraId="4554BE78" w14:textId="4303535C" w:rsidR="00E16156" w:rsidRDefault="00E16156" w:rsidP="000676DF">
      <w:pPr>
        <w:tabs>
          <w:tab w:val="start" w:pos="186.85pt"/>
        </w:tabs>
        <w:rPr>
          <w:b/>
          <w:bCs/>
          <w:i/>
          <w:iCs/>
          <w:sz w:val="18"/>
          <w:szCs w:val="18"/>
        </w:rPr>
      </w:pPr>
      <w:r>
        <w:rPr>
          <w:b/>
          <w:bCs/>
          <w:i/>
          <w:iCs/>
          <w:sz w:val="18"/>
          <w:szCs w:val="18"/>
        </w:rPr>
        <w:t>Table 1 – Evaluation Compar</w:t>
      </w:r>
      <w:r w:rsidR="00A35055">
        <w:rPr>
          <w:b/>
          <w:bCs/>
          <w:i/>
          <w:iCs/>
          <w:sz w:val="18"/>
          <w:szCs w:val="18"/>
        </w:rPr>
        <w:t>ison</w:t>
      </w:r>
    </w:p>
    <w:p w14:paraId="2EE3CA36" w14:textId="77777777" w:rsidR="00E16156" w:rsidRPr="00A35055" w:rsidRDefault="00E16156" w:rsidP="000676DF">
      <w:pPr>
        <w:tabs>
          <w:tab w:val="start" w:pos="186.85pt"/>
        </w:tabs>
        <w:rPr>
          <w:i/>
          <w:iCs/>
          <w:sz w:val="18"/>
          <w:szCs w:val="18"/>
        </w:rPr>
      </w:pPr>
    </w:p>
    <w:p w14:paraId="10065EB5" w14:textId="77777777" w:rsidR="00A35055" w:rsidRDefault="00A35055" w:rsidP="00DB5287">
      <w:pPr>
        <w:jc w:val="both"/>
        <w:rPr>
          <w:sz w:val="18"/>
          <w:szCs w:val="18"/>
        </w:rPr>
      </w:pPr>
    </w:p>
    <w:p w14:paraId="479709E1" w14:textId="49AD3B0E" w:rsidR="00A35055" w:rsidRPr="00A35055" w:rsidRDefault="00A35055" w:rsidP="00A35055">
      <w:pPr>
        <w:jc w:val="both"/>
        <w:rPr>
          <w:sz w:val="18"/>
          <w:szCs w:val="18"/>
          <w:lang w:val="en-IN"/>
        </w:rPr>
      </w:pPr>
      <w:r w:rsidRPr="00A35055">
        <w:rPr>
          <w:sz w:val="18"/>
          <w:szCs w:val="18"/>
          <w:lang w:val="en-IN"/>
        </w:rPr>
        <w:t>The nomogram is a visual tool that shows how much each factor</w:t>
      </w:r>
      <w:r w:rsidR="006D38CB">
        <w:rPr>
          <w:sz w:val="18"/>
          <w:szCs w:val="18"/>
          <w:lang w:val="en-IN"/>
        </w:rPr>
        <w:t xml:space="preserve"> </w:t>
      </w:r>
      <w:r w:rsidRPr="00A35055">
        <w:rPr>
          <w:sz w:val="18"/>
          <w:szCs w:val="18"/>
          <w:lang w:val="en-IN"/>
        </w:rPr>
        <w:t>like age, gender, smoking status, and the FEV1/FVC value</w:t>
      </w:r>
      <w:r w:rsidR="00130780">
        <w:rPr>
          <w:sz w:val="18"/>
          <w:szCs w:val="18"/>
          <w:lang w:val="en-IN"/>
        </w:rPr>
        <w:t xml:space="preserve"> </w:t>
      </w:r>
      <w:r w:rsidRPr="00A35055">
        <w:rPr>
          <w:sz w:val="18"/>
          <w:szCs w:val="18"/>
          <w:lang w:val="en-IN"/>
        </w:rPr>
        <w:t xml:space="preserve">contributes to predicting whether someone has COPD. Each variable is given a score, and the total score helps estimate the person's risk of having the disease. In the nomogram, there’s also something called a threshold, which is like a decision point. For example, if the </w:t>
      </w:r>
      <w:r w:rsidR="006D38CB">
        <w:rPr>
          <w:sz w:val="18"/>
          <w:szCs w:val="18"/>
          <w:lang w:val="en-IN"/>
        </w:rPr>
        <w:t xml:space="preserve">    </w:t>
      </w:r>
      <w:r w:rsidRPr="00A35055">
        <w:rPr>
          <w:sz w:val="18"/>
          <w:szCs w:val="18"/>
          <w:lang w:val="en-IN"/>
        </w:rPr>
        <w:t xml:space="preserve">threshold is 0.5, then any predicted probability above 0.5 means the person is likely to have COPD. If it’s below 0.5, then the person is likely not to have it. This makes it easier for doctors to visually </w:t>
      </w:r>
      <w:r w:rsidRPr="00A35055">
        <w:rPr>
          <w:sz w:val="18"/>
          <w:szCs w:val="18"/>
          <w:lang w:val="en-IN"/>
        </w:rPr>
        <w:t>assess and understand the likelihood of a COPD diagnosis for any individual based on their personal details.</w:t>
      </w:r>
    </w:p>
    <w:p w14:paraId="36AF2AEB" w14:textId="77777777" w:rsidR="00E16156" w:rsidRDefault="00E16156" w:rsidP="00DB5287">
      <w:pPr>
        <w:jc w:val="both"/>
        <w:rPr>
          <w:b/>
          <w:bCs/>
        </w:rPr>
      </w:pPr>
    </w:p>
    <w:p w14:paraId="4CE616DD" w14:textId="77777777" w:rsidR="00A35055" w:rsidRDefault="00A35055" w:rsidP="00DB5287">
      <w:pPr>
        <w:jc w:val="both"/>
        <w:rPr>
          <w:b/>
          <w:bCs/>
        </w:rPr>
      </w:pPr>
    </w:p>
    <w:p w14:paraId="1F053AAA" w14:textId="4F67F813" w:rsidR="006D38CB" w:rsidRDefault="00A35055" w:rsidP="00A35055">
      <w:pPr>
        <w:rPr>
          <w:b/>
          <w:bCs/>
          <w:i/>
          <w:iCs/>
        </w:rPr>
      </w:pPr>
      <w:r>
        <w:rPr>
          <w:noProof/>
        </w:rPr>
        <w:drawing>
          <wp:inline distT="0" distB="0" distL="0" distR="0" wp14:anchorId="1C5A2D19" wp14:editId="6ED368F2">
            <wp:extent cx="3089910" cy="1228090"/>
            <wp:effectExtent l="0" t="0" r="0" b="0"/>
            <wp:docPr id="19393235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323583" name=""/>
                    <pic:cNvPicPr/>
                  </pic:nvPicPr>
                  <pic:blipFill>
                    <a:blip r:embed="rId24"/>
                    <a:stretch>
                      <a:fillRect/>
                    </a:stretch>
                  </pic:blipFill>
                  <pic:spPr>
                    <a:xfrm>
                      <a:off x="0" y="0"/>
                      <a:ext cx="3089910" cy="1228090"/>
                    </a:xfrm>
                    <a:prstGeom prst="rect">
                      <a:avLst/>
                    </a:prstGeom>
                  </pic:spPr>
                </pic:pic>
              </a:graphicData>
            </a:graphic>
          </wp:inline>
        </w:drawing>
      </w:r>
      <w:r w:rsidR="006D38CB">
        <w:rPr>
          <w:b/>
          <w:bCs/>
          <w:i/>
          <w:iCs/>
        </w:rPr>
        <w:t xml:space="preserve">      </w:t>
      </w:r>
    </w:p>
    <w:p w14:paraId="7A9D3A9C" w14:textId="42DD25F0" w:rsidR="00A35055" w:rsidRPr="00A35055" w:rsidRDefault="00A35055" w:rsidP="00A35055">
      <w:pPr>
        <w:rPr>
          <w:b/>
          <w:bCs/>
        </w:rPr>
      </w:pPr>
      <w:r w:rsidRPr="00A35055">
        <w:rPr>
          <w:b/>
          <w:bCs/>
          <w:i/>
          <w:iCs/>
        </w:rPr>
        <w:t xml:space="preserve">Fig 4  </w:t>
      </w:r>
      <w:r w:rsidRPr="00A35055">
        <w:rPr>
          <w:b/>
          <w:bCs/>
          <w:i/>
          <w:iCs/>
          <w:lang w:val="en-IN"/>
        </w:rPr>
        <w:t>The nomogram of COPD detection</w:t>
      </w:r>
    </w:p>
    <w:p w14:paraId="6907F240" w14:textId="77777777" w:rsidR="00E16156" w:rsidRDefault="00E16156" w:rsidP="00DB5287">
      <w:pPr>
        <w:jc w:val="both"/>
        <w:rPr>
          <w:b/>
          <w:bCs/>
        </w:rPr>
      </w:pPr>
    </w:p>
    <w:p w14:paraId="1F38CED6" w14:textId="77777777" w:rsidR="00A35055" w:rsidRDefault="00A35055" w:rsidP="00DB5287">
      <w:pPr>
        <w:jc w:val="both"/>
        <w:rPr>
          <w:b/>
          <w:bCs/>
        </w:rPr>
      </w:pPr>
    </w:p>
    <w:p w14:paraId="29FF6E2F" w14:textId="79735D39" w:rsidR="00E16156" w:rsidRDefault="00A35055" w:rsidP="00DB5287">
      <w:pPr>
        <w:jc w:val="both"/>
        <w:rPr>
          <w:b/>
          <w:bCs/>
        </w:rPr>
      </w:pPr>
      <w:r w:rsidRPr="00A35055">
        <w:rPr>
          <w:b/>
          <w:bCs/>
          <w:noProof/>
        </w:rPr>
        <w:drawing>
          <wp:inline distT="0" distB="0" distL="0" distR="0" wp14:anchorId="19C86CCD" wp14:editId="278E9593">
            <wp:extent cx="3089910" cy="2773680"/>
            <wp:effectExtent l="0" t="0" r="0" b="7620"/>
            <wp:docPr id="12267031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6703129" name=""/>
                    <pic:cNvPicPr/>
                  </pic:nvPicPr>
                  <pic:blipFill>
                    <a:blip r:embed="rId25"/>
                    <a:stretch>
                      <a:fillRect/>
                    </a:stretch>
                  </pic:blipFill>
                  <pic:spPr>
                    <a:xfrm>
                      <a:off x="0" y="0"/>
                      <a:ext cx="3089910" cy="2773680"/>
                    </a:xfrm>
                    <a:prstGeom prst="rect">
                      <a:avLst/>
                    </a:prstGeom>
                  </pic:spPr>
                </pic:pic>
              </a:graphicData>
            </a:graphic>
          </wp:inline>
        </w:drawing>
      </w:r>
    </w:p>
    <w:p w14:paraId="72BFBC6F" w14:textId="39053E95" w:rsidR="006D38CB" w:rsidRDefault="00A35055" w:rsidP="006D38CB">
      <w:pPr>
        <w:ind w:start="18pt"/>
        <w:rPr>
          <w:b/>
          <w:bCs/>
          <w:i/>
          <w:iCs/>
          <w:sz w:val="18"/>
          <w:szCs w:val="18"/>
          <w:lang w:val="en-IN"/>
        </w:rPr>
      </w:pPr>
      <w:r w:rsidRPr="00A35055">
        <w:rPr>
          <w:b/>
          <w:bCs/>
          <w:i/>
          <w:iCs/>
          <w:sz w:val="18"/>
          <w:szCs w:val="18"/>
        </w:rPr>
        <w:t xml:space="preserve">Fig </w:t>
      </w:r>
      <w:r w:rsidR="006D38CB">
        <w:rPr>
          <w:b/>
          <w:bCs/>
          <w:i/>
          <w:iCs/>
          <w:sz w:val="18"/>
          <w:szCs w:val="18"/>
        </w:rPr>
        <w:t>5</w:t>
      </w:r>
      <w:r w:rsidRPr="00A35055">
        <w:rPr>
          <w:b/>
          <w:bCs/>
          <w:i/>
          <w:iCs/>
          <w:sz w:val="18"/>
          <w:szCs w:val="18"/>
        </w:rPr>
        <w:t xml:space="preserve">  </w:t>
      </w:r>
      <w:r w:rsidRPr="00A35055">
        <w:rPr>
          <w:b/>
          <w:bCs/>
          <w:i/>
          <w:iCs/>
          <w:sz w:val="18"/>
          <w:szCs w:val="18"/>
          <w:lang w:val="en-IN"/>
        </w:rPr>
        <w:t>Future COPD prediction overview</w:t>
      </w:r>
    </w:p>
    <w:p w14:paraId="3E57D5F7" w14:textId="66F2C2D1" w:rsidR="006D38CB" w:rsidRDefault="006D38CB" w:rsidP="00A35055">
      <w:pPr>
        <w:ind w:start="18pt"/>
        <w:rPr>
          <w:b/>
          <w:bCs/>
          <w:i/>
          <w:iCs/>
          <w:sz w:val="18"/>
          <w:szCs w:val="18"/>
          <w:lang w:val="en-IN"/>
        </w:rPr>
      </w:pPr>
    </w:p>
    <w:p w14:paraId="1756CEF5" w14:textId="7A900CFB" w:rsidR="006D38CB" w:rsidRDefault="006D38CB" w:rsidP="006D38CB">
      <w:pPr>
        <w:ind w:start="18pt"/>
        <w:jc w:val="both"/>
        <w:rPr>
          <w:b/>
          <w:bCs/>
          <w:i/>
          <w:iCs/>
          <w:sz w:val="18"/>
          <w:szCs w:val="18"/>
          <w:lang w:val="en-IN"/>
        </w:rPr>
      </w:pPr>
      <w:r>
        <w:rPr>
          <w:b/>
          <w:bCs/>
          <w:i/>
          <w:iCs/>
          <w:sz w:val="18"/>
          <w:szCs w:val="18"/>
          <w:lang w:val="en-IN"/>
        </w:rPr>
        <w:t xml:space="preserve"> </w:t>
      </w:r>
    </w:p>
    <w:p w14:paraId="0909CDF9" w14:textId="4E98F2F9" w:rsidR="006D38CB" w:rsidRDefault="006D38CB" w:rsidP="006D38CB">
      <w:pPr>
        <w:ind w:start="18pt"/>
        <w:jc w:val="both"/>
        <w:rPr>
          <w:b/>
          <w:bCs/>
          <w:i/>
          <w:iCs/>
          <w:sz w:val="18"/>
          <w:szCs w:val="18"/>
          <w:lang w:val="en-IN"/>
        </w:rPr>
      </w:pPr>
      <w:r>
        <w:rPr>
          <w:noProof/>
        </w:rPr>
        <w:drawing>
          <wp:inline distT="0" distB="0" distL="0" distR="0" wp14:anchorId="5CAE21B5" wp14:editId="640B6C7B">
            <wp:extent cx="3089910" cy="2070735"/>
            <wp:effectExtent l="0" t="0" r="0" b="5715"/>
            <wp:docPr id="4486259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862594" name=""/>
                    <pic:cNvPicPr/>
                  </pic:nvPicPr>
                  <pic:blipFill>
                    <a:blip r:embed="rId26"/>
                    <a:stretch>
                      <a:fillRect/>
                    </a:stretch>
                  </pic:blipFill>
                  <pic:spPr>
                    <a:xfrm>
                      <a:off x="0" y="0"/>
                      <a:ext cx="3089910" cy="2070735"/>
                    </a:xfrm>
                    <a:prstGeom prst="rect">
                      <a:avLst/>
                    </a:prstGeom>
                  </pic:spPr>
                </pic:pic>
              </a:graphicData>
            </a:graphic>
          </wp:inline>
        </w:drawing>
      </w:r>
      <w:r>
        <w:rPr>
          <w:noProof/>
        </w:rPr>
        <w:drawing>
          <wp:inline distT="0" distB="0" distL="0" distR="0" wp14:anchorId="3FC10635" wp14:editId="2ABAAD79">
            <wp:extent cx="3089910" cy="857250"/>
            <wp:effectExtent l="0" t="0" r="0" b="0"/>
            <wp:docPr id="1903922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3922866" name=""/>
                    <pic:cNvPicPr/>
                  </pic:nvPicPr>
                  <pic:blipFill>
                    <a:blip r:embed="rId27"/>
                    <a:stretch>
                      <a:fillRect/>
                    </a:stretch>
                  </pic:blipFill>
                  <pic:spPr>
                    <a:xfrm>
                      <a:off x="0" y="0"/>
                      <a:ext cx="3089910" cy="857250"/>
                    </a:xfrm>
                    <a:prstGeom prst="rect">
                      <a:avLst/>
                    </a:prstGeom>
                  </pic:spPr>
                </pic:pic>
              </a:graphicData>
            </a:graphic>
          </wp:inline>
        </w:drawing>
      </w:r>
    </w:p>
    <w:p w14:paraId="67E13717" w14:textId="6839A87E" w:rsidR="006D38CB" w:rsidRDefault="006D38CB" w:rsidP="006D38CB">
      <w:pPr>
        <w:jc w:val="both"/>
        <w:rPr>
          <w:b/>
          <w:bCs/>
          <w:sz w:val="18"/>
          <w:szCs w:val="18"/>
          <w:lang w:val="en-IN"/>
        </w:rPr>
      </w:pPr>
      <w:r>
        <w:rPr>
          <w:b/>
          <w:bCs/>
          <w:i/>
          <w:iCs/>
          <w:sz w:val="18"/>
          <w:szCs w:val="18"/>
          <w:lang w:val="en-IN"/>
        </w:rPr>
        <w:t xml:space="preserve">                               Fig 6 </w:t>
      </w:r>
      <w:r w:rsidR="00130780">
        <w:rPr>
          <w:b/>
          <w:bCs/>
          <w:i/>
          <w:iCs/>
          <w:sz w:val="18"/>
          <w:szCs w:val="18"/>
          <w:lang w:val="en-IN"/>
        </w:rPr>
        <w:t>-</w:t>
      </w:r>
      <w:r w:rsidRPr="006D38CB">
        <w:rPr>
          <w:b/>
          <w:bCs/>
          <w:sz w:val="18"/>
          <w:szCs w:val="18"/>
          <w:lang w:val="en-IN"/>
        </w:rPr>
        <w:t>Subgroup analysis overview</w:t>
      </w:r>
    </w:p>
    <w:p w14:paraId="66B86DA9" w14:textId="77777777" w:rsidR="006D38CB" w:rsidRDefault="006D38CB" w:rsidP="006D38CB">
      <w:pPr>
        <w:jc w:val="both"/>
        <w:rPr>
          <w:b/>
          <w:bCs/>
          <w:sz w:val="18"/>
          <w:szCs w:val="18"/>
          <w:lang w:val="en-IN"/>
        </w:rPr>
      </w:pPr>
    </w:p>
    <w:p w14:paraId="5F6A2359" w14:textId="77777777" w:rsidR="0090524D" w:rsidRDefault="0090524D" w:rsidP="006D38CB">
      <w:pPr>
        <w:jc w:val="both"/>
        <w:rPr>
          <w:sz w:val="18"/>
          <w:szCs w:val="18"/>
          <w:lang w:val="en-IN"/>
        </w:rPr>
      </w:pPr>
    </w:p>
    <w:p w14:paraId="39BB1678" w14:textId="77777777" w:rsidR="0090524D" w:rsidRDefault="0090524D" w:rsidP="006D38CB">
      <w:pPr>
        <w:jc w:val="both"/>
        <w:rPr>
          <w:sz w:val="18"/>
          <w:szCs w:val="18"/>
          <w:lang w:val="en-IN"/>
        </w:rPr>
      </w:pPr>
    </w:p>
    <w:p w14:paraId="6180AE6B" w14:textId="1DF1FC3A" w:rsidR="006D38CB" w:rsidRPr="006D38CB" w:rsidRDefault="006D38CB" w:rsidP="006D38CB">
      <w:pPr>
        <w:jc w:val="both"/>
        <w:rPr>
          <w:sz w:val="18"/>
          <w:szCs w:val="18"/>
          <w:lang w:val="en-IN"/>
        </w:rPr>
      </w:pPr>
      <w:r w:rsidRPr="006D38CB">
        <w:rPr>
          <w:sz w:val="18"/>
          <w:szCs w:val="18"/>
          <w:lang w:val="en-IN"/>
        </w:rPr>
        <w:lastRenderedPageBreak/>
        <w:t>In addition to global performance, we conducted subgroup analyses based on age, sex, and smoking status. Across all subgroups, DlSpiro consistently achieved the highest AUROC scores. For instance, among smokers, it reached an AUROC of 0.8266, while among elderly patients (55+), it reached 0.8210. These results confirm that the model is robust and performs well across different population groups, supporting its practical use in real</w:t>
      </w:r>
      <w:r w:rsidR="00C605A9">
        <w:rPr>
          <w:sz w:val="18"/>
          <w:szCs w:val="18"/>
          <w:lang w:val="en-IN"/>
        </w:rPr>
        <w:t xml:space="preserve"> </w:t>
      </w:r>
      <w:r w:rsidRPr="006D38CB">
        <w:rPr>
          <w:sz w:val="18"/>
          <w:szCs w:val="18"/>
          <w:lang w:val="en-IN"/>
        </w:rPr>
        <w:t>world clinical settings.</w:t>
      </w:r>
    </w:p>
    <w:p w14:paraId="28F63CE5" w14:textId="04A07306" w:rsidR="00985DF0" w:rsidRDefault="006D38CB" w:rsidP="006D38CB">
      <w:pPr>
        <w:jc w:val="both"/>
        <w:rPr>
          <w:sz w:val="18"/>
          <w:szCs w:val="18"/>
          <w:lang w:val="en-IN"/>
        </w:rPr>
      </w:pPr>
      <w:r w:rsidRPr="006D38CB">
        <w:rPr>
          <w:sz w:val="18"/>
          <w:szCs w:val="18"/>
          <w:lang w:val="en-IN"/>
        </w:rPr>
        <w:t>We also analyzed how DlSpiro predicts the future risk of COPD. By studying the concavity patterns in different phases of the Volume</w:t>
      </w:r>
      <w:r w:rsidR="00C605A9">
        <w:rPr>
          <w:sz w:val="18"/>
          <w:szCs w:val="18"/>
          <w:lang w:val="en-IN"/>
        </w:rPr>
        <w:t xml:space="preserve"> </w:t>
      </w:r>
      <w:r w:rsidRPr="006D38CB">
        <w:rPr>
          <w:sz w:val="18"/>
          <w:szCs w:val="18"/>
          <w:lang w:val="en-IN"/>
        </w:rPr>
        <w:t>Flow curve (such as PEF–FEF25 and FEF75+), we found that curve collapses in earlier phases strongly correlate with higher future COPD risk. DlSpiro uses these concavity trends along with demographic data to assign risk scores for the next 1 to 5 years, helping clinicians target patients for early screening and preventive care. In the high</w:t>
      </w:r>
      <w:r w:rsidR="00C605A9">
        <w:rPr>
          <w:sz w:val="18"/>
          <w:szCs w:val="18"/>
          <w:lang w:val="en-IN"/>
        </w:rPr>
        <w:t xml:space="preserve"> </w:t>
      </w:r>
      <w:r w:rsidRPr="006D38CB">
        <w:rPr>
          <w:sz w:val="18"/>
          <w:szCs w:val="18"/>
          <w:lang w:val="en-IN"/>
        </w:rPr>
        <w:t>risk group, risk increases rapidly over time, while the low</w:t>
      </w:r>
      <w:r w:rsidR="00C605A9">
        <w:rPr>
          <w:sz w:val="18"/>
          <w:szCs w:val="18"/>
          <w:lang w:val="en-IN"/>
        </w:rPr>
        <w:t xml:space="preserve"> </w:t>
      </w:r>
      <w:r w:rsidRPr="006D38CB">
        <w:rPr>
          <w:sz w:val="18"/>
          <w:szCs w:val="18"/>
          <w:lang w:val="en-IN"/>
        </w:rPr>
        <w:t>risk group remains stable</w:t>
      </w:r>
      <w:r w:rsidR="00C605A9">
        <w:rPr>
          <w:sz w:val="18"/>
          <w:szCs w:val="18"/>
          <w:lang w:val="en-IN"/>
        </w:rPr>
        <w:t xml:space="preserve"> </w:t>
      </w:r>
      <w:r w:rsidRPr="006D38CB">
        <w:rPr>
          <w:sz w:val="18"/>
          <w:szCs w:val="18"/>
          <w:lang w:val="en-IN"/>
        </w:rPr>
        <w:t>supporting the model’s predictive accuracy.</w:t>
      </w:r>
    </w:p>
    <w:p w14:paraId="2C3B216D" w14:textId="77777777" w:rsidR="006D38CB" w:rsidRDefault="006D38CB" w:rsidP="006D38CB">
      <w:pPr>
        <w:jc w:val="both"/>
        <w:rPr>
          <w:sz w:val="18"/>
          <w:szCs w:val="18"/>
          <w:lang w:val="en-IN"/>
        </w:rPr>
      </w:pPr>
    </w:p>
    <w:p w14:paraId="6F805A95" w14:textId="77777777" w:rsidR="0080359A" w:rsidRDefault="0080359A" w:rsidP="006D38CB">
      <w:pPr>
        <w:jc w:val="both"/>
        <w:rPr>
          <w:sz w:val="18"/>
          <w:szCs w:val="18"/>
          <w:lang w:val="en-IN"/>
        </w:rPr>
      </w:pPr>
    </w:p>
    <w:p w14:paraId="48ACCB2E" w14:textId="64B3AC08" w:rsidR="006D38CB" w:rsidRDefault="006D38CB" w:rsidP="006D38CB">
      <w:pPr>
        <w:jc w:val="both"/>
        <w:rPr>
          <w:sz w:val="18"/>
          <w:szCs w:val="18"/>
          <w:lang w:val="en-IN"/>
        </w:rPr>
      </w:pPr>
      <w:r w:rsidRPr="006D38CB">
        <w:rPr>
          <w:noProof/>
          <w:sz w:val="18"/>
          <w:szCs w:val="18"/>
          <w:lang w:val="en-IN"/>
        </w:rPr>
        <w:drawing>
          <wp:inline distT="0" distB="0" distL="0" distR="0" wp14:anchorId="19D34D41" wp14:editId="508BB6B4">
            <wp:extent cx="3089910" cy="2302510"/>
            <wp:effectExtent l="0" t="0" r="0" b="2540"/>
            <wp:docPr id="4137100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3710095" name=""/>
                    <pic:cNvPicPr/>
                  </pic:nvPicPr>
                  <pic:blipFill>
                    <a:blip r:embed="rId28"/>
                    <a:stretch>
                      <a:fillRect/>
                    </a:stretch>
                  </pic:blipFill>
                  <pic:spPr>
                    <a:xfrm>
                      <a:off x="0" y="0"/>
                      <a:ext cx="3089910" cy="2302510"/>
                    </a:xfrm>
                    <a:prstGeom prst="rect">
                      <a:avLst/>
                    </a:prstGeom>
                  </pic:spPr>
                </pic:pic>
              </a:graphicData>
            </a:graphic>
          </wp:inline>
        </w:drawing>
      </w:r>
    </w:p>
    <w:p w14:paraId="2024219C" w14:textId="01D481FF" w:rsidR="006D38CB" w:rsidRPr="006D38CB" w:rsidRDefault="006D38CB" w:rsidP="006D38CB">
      <w:pPr>
        <w:jc w:val="both"/>
        <w:rPr>
          <w:sz w:val="18"/>
          <w:szCs w:val="18"/>
          <w:lang w:val="en-IN"/>
        </w:rPr>
      </w:pPr>
      <w:r w:rsidRPr="006D38CB">
        <w:rPr>
          <w:noProof/>
          <w:sz w:val="18"/>
          <w:szCs w:val="18"/>
          <w:lang w:val="en-IN"/>
        </w:rPr>
        <w:drawing>
          <wp:anchor distT="0" distB="0" distL="114300" distR="114300" simplePos="0" relativeHeight="251695616" behindDoc="0" locked="0" layoutInCell="1" allowOverlap="1" wp14:anchorId="739A439D" wp14:editId="5128C068">
            <wp:simplePos x="0" y="0"/>
            <wp:positionH relativeFrom="margin">
              <wp:posOffset>-23495</wp:posOffset>
            </wp:positionH>
            <wp:positionV relativeFrom="paragraph">
              <wp:posOffset>17145</wp:posOffset>
            </wp:positionV>
            <wp:extent cx="2955925" cy="1591310"/>
            <wp:effectExtent l="0" t="0" r="0" b="8890"/>
            <wp:wrapNone/>
            <wp:docPr id="9525239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25239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5925" cy="1591310"/>
                    </a:xfrm>
                    <a:prstGeom prst="rect">
                      <a:avLst/>
                    </a:prstGeom>
                  </pic:spPr>
                </pic:pic>
              </a:graphicData>
            </a:graphic>
            <wp14:sizeRelH relativeFrom="margin">
              <wp14:pctWidth>0%</wp14:pctWidth>
            </wp14:sizeRelH>
            <wp14:sizeRelV relativeFrom="margin">
              <wp14:pctHeight>0%</wp14:pctHeight>
            </wp14:sizeRelV>
          </wp:anchor>
        </w:drawing>
      </w:r>
    </w:p>
    <w:p w14:paraId="4A7A7D53" w14:textId="77777777" w:rsidR="006D38CB" w:rsidRPr="006D38CB" w:rsidRDefault="006D38CB" w:rsidP="006D38CB">
      <w:pPr>
        <w:jc w:val="both"/>
        <w:rPr>
          <w:b/>
          <w:bCs/>
          <w:sz w:val="18"/>
          <w:szCs w:val="18"/>
          <w:lang w:val="en-IN"/>
        </w:rPr>
      </w:pPr>
    </w:p>
    <w:p w14:paraId="1A529FF1" w14:textId="460B5A27" w:rsidR="006D38CB" w:rsidRDefault="006D38CB" w:rsidP="006D38CB">
      <w:pPr>
        <w:jc w:val="both"/>
        <w:rPr>
          <w:b/>
          <w:bCs/>
          <w:i/>
          <w:iCs/>
          <w:sz w:val="18"/>
          <w:szCs w:val="18"/>
          <w:lang w:val="en-IN"/>
        </w:rPr>
      </w:pPr>
    </w:p>
    <w:p w14:paraId="1B3036BB" w14:textId="77777777" w:rsidR="00A35055" w:rsidRPr="00A35055" w:rsidRDefault="00A35055" w:rsidP="00A35055">
      <w:pPr>
        <w:ind w:start="18pt"/>
        <w:jc w:val="both"/>
        <w:rPr>
          <w:sz w:val="18"/>
          <w:szCs w:val="18"/>
          <w:lang w:val="en-IN"/>
        </w:rPr>
      </w:pPr>
    </w:p>
    <w:p w14:paraId="5577B1C4" w14:textId="41E6A588" w:rsidR="00E16156" w:rsidRDefault="00E16156" w:rsidP="00DB5287">
      <w:pPr>
        <w:jc w:val="both"/>
        <w:rPr>
          <w:b/>
          <w:bCs/>
        </w:rPr>
      </w:pPr>
    </w:p>
    <w:p w14:paraId="5C8746FF" w14:textId="77777777" w:rsidR="006D38CB" w:rsidRDefault="006D38CB" w:rsidP="00DB5287">
      <w:pPr>
        <w:jc w:val="both"/>
        <w:rPr>
          <w:b/>
          <w:bCs/>
        </w:rPr>
      </w:pPr>
    </w:p>
    <w:p w14:paraId="36AAEC52" w14:textId="77777777" w:rsidR="006D38CB" w:rsidRDefault="006D38CB" w:rsidP="00DB5287">
      <w:pPr>
        <w:jc w:val="both"/>
        <w:rPr>
          <w:b/>
          <w:bCs/>
        </w:rPr>
      </w:pPr>
    </w:p>
    <w:p w14:paraId="5D9D6408" w14:textId="77777777" w:rsidR="006D38CB" w:rsidRDefault="006D38CB" w:rsidP="00DB5287">
      <w:pPr>
        <w:jc w:val="both"/>
        <w:rPr>
          <w:b/>
          <w:bCs/>
        </w:rPr>
      </w:pPr>
    </w:p>
    <w:p w14:paraId="566A5A6D" w14:textId="77777777" w:rsidR="006D38CB" w:rsidRDefault="006D38CB" w:rsidP="00DB5287">
      <w:pPr>
        <w:jc w:val="both"/>
        <w:rPr>
          <w:b/>
          <w:bCs/>
        </w:rPr>
      </w:pPr>
    </w:p>
    <w:p w14:paraId="4EBE0AAF" w14:textId="77777777" w:rsidR="006D38CB" w:rsidRDefault="006D38CB" w:rsidP="00DB5287">
      <w:pPr>
        <w:jc w:val="both"/>
        <w:rPr>
          <w:b/>
          <w:bCs/>
        </w:rPr>
      </w:pPr>
    </w:p>
    <w:p w14:paraId="5E5ED6A8" w14:textId="77777777" w:rsidR="006D38CB" w:rsidRDefault="006D38CB" w:rsidP="00DB5287">
      <w:pPr>
        <w:jc w:val="both"/>
        <w:rPr>
          <w:b/>
          <w:bCs/>
        </w:rPr>
      </w:pPr>
    </w:p>
    <w:p w14:paraId="67054643" w14:textId="77777777" w:rsidR="006D38CB" w:rsidRDefault="006D38CB" w:rsidP="00DB5287">
      <w:pPr>
        <w:jc w:val="both"/>
        <w:rPr>
          <w:b/>
          <w:bCs/>
        </w:rPr>
      </w:pPr>
    </w:p>
    <w:p w14:paraId="5E69CE34" w14:textId="77777777" w:rsidR="006D38CB" w:rsidRDefault="006D38CB" w:rsidP="00DB5287">
      <w:pPr>
        <w:jc w:val="both"/>
        <w:rPr>
          <w:b/>
          <w:bCs/>
        </w:rPr>
      </w:pPr>
    </w:p>
    <w:p w14:paraId="09390762" w14:textId="77777777" w:rsidR="0080359A" w:rsidRDefault="006D38CB" w:rsidP="00DB5287">
      <w:pPr>
        <w:jc w:val="both"/>
        <w:rPr>
          <w:b/>
          <w:bCs/>
          <w:i/>
          <w:iCs/>
          <w:sz w:val="18"/>
          <w:szCs w:val="18"/>
        </w:rPr>
      </w:pPr>
      <w:r>
        <w:rPr>
          <w:b/>
          <w:bCs/>
          <w:i/>
          <w:iCs/>
          <w:sz w:val="18"/>
          <w:szCs w:val="18"/>
        </w:rPr>
        <w:t xml:space="preserve"> </w:t>
      </w:r>
    </w:p>
    <w:p w14:paraId="15FF62EE" w14:textId="77777777" w:rsidR="0080359A" w:rsidRDefault="0080359A" w:rsidP="00DB5287">
      <w:pPr>
        <w:jc w:val="both"/>
        <w:rPr>
          <w:b/>
          <w:bCs/>
          <w:i/>
          <w:iCs/>
          <w:sz w:val="18"/>
          <w:szCs w:val="18"/>
        </w:rPr>
      </w:pPr>
    </w:p>
    <w:p w14:paraId="73EF552B" w14:textId="291933CA" w:rsidR="006D38CB" w:rsidRDefault="006D38CB" w:rsidP="00DB5287">
      <w:pPr>
        <w:jc w:val="both"/>
        <w:rPr>
          <w:b/>
          <w:bCs/>
          <w:i/>
          <w:iCs/>
          <w:sz w:val="18"/>
          <w:szCs w:val="18"/>
        </w:rPr>
      </w:pPr>
      <w:r>
        <w:rPr>
          <w:b/>
          <w:bCs/>
          <w:i/>
          <w:iCs/>
          <w:sz w:val="18"/>
          <w:szCs w:val="18"/>
        </w:rPr>
        <w:t xml:space="preserve">      </w:t>
      </w:r>
      <w:r w:rsidRPr="006D38CB">
        <w:rPr>
          <w:b/>
          <w:bCs/>
          <w:i/>
          <w:iCs/>
          <w:sz w:val="18"/>
          <w:szCs w:val="18"/>
        </w:rPr>
        <w:t>Table 2  Comparison of subgroup evaluations</w:t>
      </w:r>
    </w:p>
    <w:p w14:paraId="301F99EB" w14:textId="77777777" w:rsidR="0080359A" w:rsidRDefault="0080359A" w:rsidP="00DB5287">
      <w:pPr>
        <w:jc w:val="both"/>
        <w:rPr>
          <w:b/>
          <w:bCs/>
          <w:i/>
          <w:iCs/>
          <w:sz w:val="18"/>
          <w:szCs w:val="18"/>
        </w:rPr>
      </w:pPr>
    </w:p>
    <w:p w14:paraId="5FB8CF9A" w14:textId="77777777" w:rsidR="0080359A" w:rsidRDefault="0080359A" w:rsidP="00DB5287">
      <w:pPr>
        <w:jc w:val="both"/>
        <w:rPr>
          <w:b/>
          <w:bCs/>
          <w:i/>
          <w:iCs/>
          <w:sz w:val="18"/>
          <w:szCs w:val="18"/>
        </w:rPr>
      </w:pPr>
    </w:p>
    <w:p w14:paraId="5761C489" w14:textId="77777777" w:rsidR="0080359A" w:rsidRDefault="0080359A" w:rsidP="00DB5287">
      <w:pPr>
        <w:jc w:val="both"/>
        <w:rPr>
          <w:b/>
          <w:bCs/>
          <w:i/>
          <w:iCs/>
          <w:sz w:val="18"/>
          <w:szCs w:val="18"/>
        </w:rPr>
      </w:pPr>
    </w:p>
    <w:p w14:paraId="7FA6B1B9" w14:textId="5A513A64" w:rsidR="00985DF0" w:rsidRDefault="00985DF0" w:rsidP="00DB5287">
      <w:pPr>
        <w:jc w:val="both"/>
        <w:rPr>
          <w:b/>
          <w:bCs/>
          <w:i/>
          <w:iCs/>
          <w:sz w:val="18"/>
          <w:szCs w:val="18"/>
        </w:rPr>
      </w:pPr>
      <w:r>
        <w:rPr>
          <w:noProof/>
        </w:rPr>
        <w:drawing>
          <wp:inline distT="0" distB="0" distL="0" distR="0" wp14:anchorId="7B3C64C4" wp14:editId="77F86633">
            <wp:extent cx="3089910" cy="3242310"/>
            <wp:effectExtent l="0" t="0" r="0" b="0"/>
            <wp:docPr id="139107114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1071146" name=""/>
                    <pic:cNvPicPr/>
                  </pic:nvPicPr>
                  <pic:blipFill>
                    <a:blip r:embed="rId30"/>
                    <a:stretch>
                      <a:fillRect/>
                    </a:stretch>
                  </pic:blipFill>
                  <pic:spPr>
                    <a:xfrm>
                      <a:off x="0" y="0"/>
                      <a:ext cx="3089910" cy="3242310"/>
                    </a:xfrm>
                    <a:prstGeom prst="rect">
                      <a:avLst/>
                    </a:prstGeom>
                  </pic:spPr>
                </pic:pic>
              </a:graphicData>
            </a:graphic>
          </wp:inline>
        </w:drawing>
      </w:r>
    </w:p>
    <w:p w14:paraId="60362182" w14:textId="77777777" w:rsidR="00985DF0" w:rsidRDefault="00985DF0" w:rsidP="00DB5287">
      <w:pPr>
        <w:jc w:val="both"/>
        <w:rPr>
          <w:b/>
          <w:bCs/>
          <w:i/>
          <w:iCs/>
          <w:sz w:val="18"/>
          <w:szCs w:val="18"/>
        </w:rPr>
      </w:pPr>
    </w:p>
    <w:p w14:paraId="63C1B6E7" w14:textId="77777777" w:rsidR="00985DF0" w:rsidRDefault="00985DF0" w:rsidP="00DB5287">
      <w:pPr>
        <w:jc w:val="both"/>
        <w:rPr>
          <w:b/>
          <w:bCs/>
          <w:i/>
          <w:iCs/>
          <w:sz w:val="18"/>
          <w:szCs w:val="18"/>
        </w:rPr>
      </w:pPr>
    </w:p>
    <w:p w14:paraId="17DA971B" w14:textId="6AA8C84E" w:rsidR="00985DF0" w:rsidRPr="00985DF0" w:rsidRDefault="00985DF0" w:rsidP="00985DF0">
      <w:pPr>
        <w:ind w:start="18pt"/>
        <w:jc w:val="both"/>
        <w:rPr>
          <w:b/>
          <w:bCs/>
          <w:i/>
          <w:iCs/>
          <w:sz w:val="18"/>
          <w:szCs w:val="18"/>
          <w:lang w:val="en-IN"/>
        </w:rPr>
      </w:pPr>
      <w:r w:rsidRPr="00985DF0">
        <w:rPr>
          <w:b/>
          <w:bCs/>
          <w:i/>
          <w:iCs/>
          <w:sz w:val="18"/>
          <w:szCs w:val="18"/>
        </w:rPr>
        <w:t xml:space="preserve">            Fig 7 – </w:t>
      </w:r>
      <w:r w:rsidRPr="00985DF0">
        <w:rPr>
          <w:b/>
          <w:bCs/>
          <w:i/>
          <w:iCs/>
          <w:sz w:val="18"/>
          <w:szCs w:val="18"/>
          <w:lang w:val="en-IN"/>
        </w:rPr>
        <w:t>The explainer of the model</w:t>
      </w:r>
    </w:p>
    <w:p w14:paraId="2CCC287F" w14:textId="37E3974A" w:rsidR="00985DF0" w:rsidRDefault="00985DF0" w:rsidP="00DB5287">
      <w:pPr>
        <w:jc w:val="both"/>
        <w:rPr>
          <w:b/>
          <w:bCs/>
          <w:i/>
          <w:iCs/>
          <w:sz w:val="18"/>
          <w:szCs w:val="18"/>
        </w:rPr>
      </w:pPr>
    </w:p>
    <w:p w14:paraId="199BC759" w14:textId="55D46B64" w:rsidR="00985DF0" w:rsidRPr="00985DF0" w:rsidRDefault="00985DF0" w:rsidP="00985DF0">
      <w:pPr>
        <w:jc w:val="both"/>
        <w:rPr>
          <w:sz w:val="18"/>
          <w:szCs w:val="18"/>
          <w:lang w:val="en-IN"/>
        </w:rPr>
      </w:pPr>
      <w:r w:rsidRPr="00985DF0">
        <w:rPr>
          <w:sz w:val="18"/>
          <w:szCs w:val="18"/>
          <w:lang w:val="en-IN"/>
        </w:rPr>
        <w:t>Healthcare professionals often face challenges in identifying specific disease patterns directly from long and complex breathing signals. To solve this problem, our model uses a component called SpiroExplainer, which automatically highlights the important parts of the Volume</w:t>
      </w:r>
      <w:r w:rsidR="00C605A9">
        <w:rPr>
          <w:sz w:val="18"/>
          <w:szCs w:val="18"/>
          <w:lang w:val="en-IN"/>
        </w:rPr>
        <w:t xml:space="preserve"> </w:t>
      </w:r>
      <w:r w:rsidRPr="00985DF0">
        <w:rPr>
          <w:sz w:val="18"/>
          <w:szCs w:val="18"/>
          <w:lang w:val="en-IN"/>
        </w:rPr>
        <w:t>Flow curve that indicate abnormalities. It divides the curve into small patches and assigns attention scores to each one</w:t>
      </w:r>
      <w:r w:rsidR="00C605A9">
        <w:rPr>
          <w:sz w:val="18"/>
          <w:szCs w:val="18"/>
          <w:lang w:val="en-IN"/>
        </w:rPr>
        <w:t xml:space="preserve"> </w:t>
      </w:r>
      <w:r w:rsidRPr="00985DF0">
        <w:rPr>
          <w:sz w:val="18"/>
          <w:szCs w:val="18"/>
          <w:lang w:val="en-IN"/>
        </w:rPr>
        <w:t>brighter areas mean the model is paying more attention there. This helps doctors understand which parts of the breathing signal the model is focusing on when making a prediction. For example, in non</w:t>
      </w:r>
      <w:r w:rsidR="00C605A9">
        <w:rPr>
          <w:sz w:val="18"/>
          <w:szCs w:val="18"/>
          <w:lang w:val="en-IN"/>
        </w:rPr>
        <w:t xml:space="preserve"> </w:t>
      </w:r>
      <w:r w:rsidRPr="00985DF0">
        <w:rPr>
          <w:sz w:val="18"/>
          <w:szCs w:val="18"/>
          <w:lang w:val="en-IN"/>
        </w:rPr>
        <w:t>COPD cases (Fig. 7a), the model mainly focuses on the mid (FEF25–FEF50) and end (FEF75) parts of the curve, which appear smooth and full</w:t>
      </w:r>
      <w:r w:rsidR="00C605A9">
        <w:rPr>
          <w:sz w:val="18"/>
          <w:szCs w:val="18"/>
          <w:lang w:val="en-IN"/>
        </w:rPr>
        <w:t xml:space="preserve"> </w:t>
      </w:r>
      <w:r w:rsidRPr="00985DF0">
        <w:rPr>
          <w:sz w:val="18"/>
          <w:szCs w:val="18"/>
          <w:lang w:val="en-IN"/>
        </w:rPr>
        <w:t>typical of healthy lungs. In contrast, for COPD patients (Fig. 7d), the model focuses on the tail of the curve near FEF75, where a sudden drop or collapse appears due to blocked airways</w:t>
      </w:r>
      <w:r w:rsidR="00C605A9">
        <w:rPr>
          <w:sz w:val="18"/>
          <w:szCs w:val="18"/>
          <w:lang w:val="en-IN"/>
        </w:rPr>
        <w:t xml:space="preserve"> </w:t>
      </w:r>
      <w:r w:rsidRPr="00985DF0">
        <w:rPr>
          <w:sz w:val="18"/>
          <w:szCs w:val="18"/>
          <w:lang w:val="en-IN"/>
        </w:rPr>
        <w:t>a classic COPD sign.</w:t>
      </w:r>
    </w:p>
    <w:p w14:paraId="24FC17DF" w14:textId="4100C6B9" w:rsidR="006D38CB" w:rsidRDefault="00985DF0" w:rsidP="00DB5287">
      <w:pPr>
        <w:jc w:val="both"/>
        <w:rPr>
          <w:sz w:val="18"/>
          <w:szCs w:val="18"/>
          <w:lang w:val="en-IN"/>
        </w:rPr>
      </w:pPr>
      <w:r w:rsidRPr="00985DF0">
        <w:rPr>
          <w:sz w:val="18"/>
          <w:szCs w:val="18"/>
          <w:lang w:val="en-IN"/>
        </w:rPr>
        <w:t>When the model makes incorrect predictions, we found it still provides medically reasonable explanations. For example, in Fig. 7b, a non</w:t>
      </w:r>
      <w:r w:rsidR="00C605A9">
        <w:rPr>
          <w:sz w:val="18"/>
          <w:szCs w:val="18"/>
          <w:lang w:val="en-IN"/>
        </w:rPr>
        <w:t>-</w:t>
      </w:r>
      <w:r w:rsidRPr="00985DF0">
        <w:rPr>
          <w:sz w:val="18"/>
          <w:szCs w:val="18"/>
          <w:lang w:val="en-IN"/>
        </w:rPr>
        <w:t>COPD patient with asthma shows a weak exhalation pattern after FEF75 due to poor inhalation, which the model mistakes for COPD. Similarly, in Fig. 7c, a COPD patient who doesn’t exhale smoothly may show unusual patterns like double peaks in the mid</w:t>
      </w:r>
      <w:r w:rsidR="00C605A9">
        <w:rPr>
          <w:sz w:val="18"/>
          <w:szCs w:val="18"/>
          <w:lang w:val="en-IN"/>
        </w:rPr>
        <w:t xml:space="preserve"> </w:t>
      </w:r>
      <w:r w:rsidRPr="00985DF0">
        <w:rPr>
          <w:sz w:val="18"/>
          <w:szCs w:val="18"/>
          <w:lang w:val="en-IN"/>
        </w:rPr>
        <w:t>curve, which look more like a non</w:t>
      </w:r>
      <w:r w:rsidR="00C605A9">
        <w:rPr>
          <w:sz w:val="18"/>
          <w:szCs w:val="18"/>
          <w:lang w:val="en-IN"/>
        </w:rPr>
        <w:t>-</w:t>
      </w:r>
      <w:r w:rsidRPr="00985DF0">
        <w:rPr>
          <w:sz w:val="18"/>
          <w:szCs w:val="18"/>
          <w:lang w:val="en-IN"/>
        </w:rPr>
        <w:t>COPD case. The model still focuses on the right areas</w:t>
      </w:r>
      <w:r w:rsidR="00C605A9">
        <w:rPr>
          <w:sz w:val="18"/>
          <w:szCs w:val="18"/>
          <w:lang w:val="en-IN"/>
        </w:rPr>
        <w:t xml:space="preserve"> </w:t>
      </w:r>
      <w:r w:rsidRPr="00985DF0">
        <w:rPr>
          <w:sz w:val="18"/>
          <w:szCs w:val="18"/>
          <w:lang w:val="en-IN"/>
        </w:rPr>
        <w:t>near FEF25–FEF50 and FEF75but due to overlapping disease signs, errors happen. These cases show that DlSpiro’s decisions are explainable and clinically grounded, even when predictions are not fully accurate.</w:t>
      </w:r>
    </w:p>
    <w:p w14:paraId="20187192" w14:textId="77777777" w:rsidR="0030067D" w:rsidRDefault="0030067D" w:rsidP="00DB5287">
      <w:pPr>
        <w:jc w:val="both"/>
        <w:rPr>
          <w:sz w:val="18"/>
          <w:szCs w:val="18"/>
          <w:lang w:val="en-IN"/>
        </w:rPr>
      </w:pPr>
    </w:p>
    <w:p w14:paraId="29037712" w14:textId="77777777" w:rsidR="0030067D" w:rsidRPr="00985DF0" w:rsidRDefault="0030067D" w:rsidP="00DB5287">
      <w:pPr>
        <w:jc w:val="both"/>
        <w:rPr>
          <w:b/>
          <w:bCs/>
          <w:i/>
          <w:iCs/>
          <w:sz w:val="18"/>
          <w:szCs w:val="18"/>
          <w:lang w:val="en-IN"/>
        </w:rPr>
      </w:pPr>
    </w:p>
    <w:p w14:paraId="274E1345" w14:textId="77777777" w:rsidR="006D38CB" w:rsidRDefault="006D38CB" w:rsidP="00DB5287">
      <w:pPr>
        <w:jc w:val="both"/>
        <w:rPr>
          <w:b/>
          <w:bCs/>
          <w:i/>
          <w:iCs/>
          <w:sz w:val="18"/>
          <w:szCs w:val="18"/>
        </w:rPr>
      </w:pPr>
    </w:p>
    <w:p w14:paraId="1505BBAE" w14:textId="77777777" w:rsidR="00985DF0" w:rsidRDefault="00985DF0" w:rsidP="00DB5287">
      <w:pPr>
        <w:jc w:val="both"/>
        <w:rPr>
          <w:b/>
          <w:bCs/>
          <w:i/>
          <w:iCs/>
          <w:sz w:val="18"/>
          <w:szCs w:val="18"/>
        </w:rPr>
      </w:pPr>
    </w:p>
    <w:p w14:paraId="7B890E99" w14:textId="1EEC2C89" w:rsidR="00985DF0" w:rsidRDefault="00985DF0" w:rsidP="00DB5287">
      <w:pPr>
        <w:jc w:val="both"/>
        <w:rPr>
          <w:b/>
          <w:bCs/>
          <w:i/>
          <w:iCs/>
          <w:sz w:val="18"/>
          <w:szCs w:val="18"/>
        </w:rPr>
      </w:pPr>
      <w:r w:rsidRPr="00985DF0">
        <w:rPr>
          <w:b/>
          <w:bCs/>
          <w:i/>
          <w:iCs/>
          <w:noProof/>
          <w:sz w:val="18"/>
          <w:szCs w:val="18"/>
        </w:rPr>
        <w:lastRenderedPageBreak/>
        <w:drawing>
          <wp:inline distT="0" distB="0" distL="0" distR="0" wp14:anchorId="237BBEA0" wp14:editId="6CBE7DAA">
            <wp:extent cx="2819400" cy="1522105"/>
            <wp:effectExtent l="0" t="0" r="0" b="1905"/>
            <wp:docPr id="23799683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7996831" name=""/>
                    <pic:cNvPicPr/>
                  </pic:nvPicPr>
                  <pic:blipFill>
                    <a:blip r:embed="rId31"/>
                    <a:stretch>
                      <a:fillRect/>
                    </a:stretch>
                  </pic:blipFill>
                  <pic:spPr>
                    <a:xfrm>
                      <a:off x="0" y="0"/>
                      <a:ext cx="2823503" cy="1524320"/>
                    </a:xfrm>
                    <a:prstGeom prst="rect">
                      <a:avLst/>
                    </a:prstGeom>
                  </pic:spPr>
                </pic:pic>
              </a:graphicData>
            </a:graphic>
          </wp:inline>
        </w:drawing>
      </w:r>
    </w:p>
    <w:p w14:paraId="0EDCE319" w14:textId="77777777" w:rsidR="00985DF0" w:rsidRDefault="00985DF0" w:rsidP="00DB5287">
      <w:pPr>
        <w:jc w:val="both"/>
        <w:rPr>
          <w:b/>
          <w:bCs/>
          <w:i/>
          <w:iCs/>
          <w:sz w:val="18"/>
          <w:szCs w:val="18"/>
        </w:rPr>
      </w:pPr>
    </w:p>
    <w:p w14:paraId="7C075063" w14:textId="28D0D66C" w:rsidR="00985DF0" w:rsidRDefault="00985DF0" w:rsidP="00985DF0">
      <w:pPr>
        <w:rPr>
          <w:b/>
          <w:bCs/>
          <w:i/>
          <w:iCs/>
          <w:sz w:val="18"/>
          <w:szCs w:val="18"/>
        </w:rPr>
      </w:pPr>
      <w:r w:rsidRPr="00985DF0">
        <w:rPr>
          <w:b/>
          <w:bCs/>
          <w:i/>
          <w:iCs/>
          <w:sz w:val="18"/>
          <w:szCs w:val="18"/>
        </w:rPr>
        <w:t xml:space="preserve">Fig </w:t>
      </w:r>
      <w:r>
        <w:rPr>
          <w:b/>
          <w:bCs/>
          <w:i/>
          <w:iCs/>
          <w:sz w:val="18"/>
          <w:szCs w:val="18"/>
        </w:rPr>
        <w:t>8</w:t>
      </w:r>
      <w:r w:rsidRPr="00985DF0">
        <w:rPr>
          <w:b/>
          <w:bCs/>
          <w:i/>
          <w:iCs/>
          <w:sz w:val="18"/>
          <w:szCs w:val="18"/>
        </w:rPr>
        <w:t xml:space="preserve"> – 4 Year Risk Prediction</w:t>
      </w:r>
    </w:p>
    <w:p w14:paraId="64D21E25" w14:textId="77777777" w:rsidR="00985DF0" w:rsidRDefault="00985DF0" w:rsidP="00985DF0">
      <w:pPr>
        <w:rPr>
          <w:b/>
          <w:bCs/>
          <w:i/>
          <w:iCs/>
          <w:sz w:val="18"/>
          <w:szCs w:val="18"/>
        </w:rPr>
      </w:pPr>
    </w:p>
    <w:p w14:paraId="397F57D9" w14:textId="15D1B4AB" w:rsidR="00985DF0" w:rsidRPr="00985DF0" w:rsidRDefault="00985DF0" w:rsidP="00985DF0">
      <w:pPr>
        <w:jc w:val="both"/>
        <w:rPr>
          <w:sz w:val="18"/>
          <w:szCs w:val="18"/>
          <w:lang w:val="en-IN"/>
        </w:rPr>
      </w:pPr>
      <w:r w:rsidRPr="00985DF0">
        <w:rPr>
          <w:sz w:val="18"/>
          <w:szCs w:val="18"/>
          <w:lang w:val="en-IN"/>
        </w:rPr>
        <w:t>Finally, we examined how different features influence the model’s decisions. DlSpiro uses a volume attention mechanism to focus on the most informative segments of the breathing signal. In most cases, the model concentrated on early and late regions of the curve, which aligns with clinical knowledge. These interpretability outputs make the model more trustworthy for medical professionals. While no model is perfect, the errors observed often involved borderline or overlapping conditions like asthma, which is expected in real</w:t>
      </w:r>
      <w:r w:rsidR="00C605A9">
        <w:rPr>
          <w:sz w:val="18"/>
          <w:szCs w:val="18"/>
          <w:lang w:val="en-IN"/>
        </w:rPr>
        <w:t xml:space="preserve"> </w:t>
      </w:r>
      <w:r w:rsidRPr="00985DF0">
        <w:rPr>
          <w:sz w:val="18"/>
          <w:szCs w:val="18"/>
          <w:lang w:val="en-IN"/>
        </w:rPr>
        <w:t>world clinical data.</w:t>
      </w:r>
    </w:p>
    <w:p w14:paraId="6559E7C3" w14:textId="77777777" w:rsidR="00985DF0" w:rsidRPr="00985DF0" w:rsidRDefault="00985DF0" w:rsidP="00985DF0">
      <w:pPr>
        <w:jc w:val="both"/>
        <w:rPr>
          <w:sz w:val="18"/>
          <w:szCs w:val="18"/>
          <w:lang w:val="en-IN"/>
        </w:rPr>
      </w:pPr>
      <w:r w:rsidRPr="00985DF0">
        <w:rPr>
          <w:sz w:val="18"/>
          <w:szCs w:val="18"/>
          <w:lang w:val="en-IN"/>
        </w:rPr>
        <w:t>In summary, DlSpiro significantly outperforms traditional and baseline models in both current COPD detection and future risk prediction. It is not only accurate but also interpretable and clinically relevant. These findings highlight its value as an early screening tool for timely intervention and better disease management.</w:t>
      </w:r>
    </w:p>
    <w:p w14:paraId="0A5C1A47" w14:textId="77777777" w:rsidR="00985DF0" w:rsidRDefault="00985DF0" w:rsidP="00985DF0">
      <w:pPr>
        <w:jc w:val="both"/>
      </w:pPr>
    </w:p>
    <w:p w14:paraId="72A79A98" w14:textId="1B128A79" w:rsidR="00985DF0" w:rsidRDefault="00985DF0" w:rsidP="00985DF0">
      <w:pPr>
        <w:rPr>
          <w:b/>
          <w:bCs/>
        </w:rPr>
      </w:pPr>
      <w:r w:rsidRPr="00985DF0">
        <w:rPr>
          <w:b/>
          <w:bCs/>
        </w:rPr>
        <w:t>V. CONCLUSION</w:t>
      </w:r>
      <w:r w:rsidR="00F2658B">
        <w:rPr>
          <w:b/>
          <w:bCs/>
        </w:rPr>
        <w:t xml:space="preserve"> &amp; FUTURE SCOPE</w:t>
      </w:r>
    </w:p>
    <w:p w14:paraId="7DF44CEB" w14:textId="73E0FF0B" w:rsidR="00F2658B" w:rsidRPr="00F2658B" w:rsidRDefault="00F2658B" w:rsidP="00F2658B">
      <w:pPr>
        <w:jc w:val="both"/>
        <w:rPr>
          <w:sz w:val="18"/>
          <w:szCs w:val="18"/>
          <w:lang w:val="en-IN"/>
        </w:rPr>
      </w:pPr>
      <w:r w:rsidRPr="00F2658B">
        <w:rPr>
          <w:sz w:val="18"/>
          <w:szCs w:val="18"/>
          <w:lang w:val="en-IN"/>
        </w:rPr>
        <w:t>In this project, we developed and evaluated a deep learning</w:t>
      </w:r>
      <w:r w:rsidR="00C605A9">
        <w:rPr>
          <w:sz w:val="18"/>
          <w:szCs w:val="18"/>
          <w:lang w:val="en-IN"/>
        </w:rPr>
        <w:t xml:space="preserve"> </w:t>
      </w:r>
      <w:r w:rsidRPr="00F2658B">
        <w:rPr>
          <w:sz w:val="18"/>
          <w:szCs w:val="18"/>
          <w:lang w:val="en-IN"/>
        </w:rPr>
        <w:t>based system called DlSpiro to detect and predict Chronic Obstructive Pulmonary Disease (COPD) using spirogram time series and patient demographic data. Due to the unavailability of real</w:t>
      </w:r>
      <w:r w:rsidR="00C605A9">
        <w:rPr>
          <w:sz w:val="18"/>
          <w:szCs w:val="18"/>
          <w:lang w:val="en-IN"/>
        </w:rPr>
        <w:t xml:space="preserve"> </w:t>
      </w:r>
      <w:r w:rsidRPr="00F2658B">
        <w:rPr>
          <w:sz w:val="18"/>
          <w:szCs w:val="18"/>
          <w:lang w:val="en-IN"/>
        </w:rPr>
        <w:t>world datasets, we created a large synthetic dataset of 30,000 patient records, which included both healthy individuals and those with varying severities of COPD, including cases involving hospitalization and death. We compared our model with traditional and deep learning baselines, such as the FEV1/FVC diagnostic threshold and Volume</w:t>
      </w:r>
      <w:r w:rsidR="00C605A9">
        <w:rPr>
          <w:sz w:val="18"/>
          <w:szCs w:val="18"/>
          <w:lang w:val="en-IN"/>
        </w:rPr>
        <w:t xml:space="preserve"> </w:t>
      </w:r>
      <w:r w:rsidRPr="00F2658B">
        <w:rPr>
          <w:sz w:val="18"/>
          <w:szCs w:val="18"/>
          <w:lang w:val="en-IN"/>
        </w:rPr>
        <w:t>Flow ResNet18. Through extensive evaluations, we showed that DlSpiro achieved higher accuracy, precision, and interpretability, outperforming all other approaches.</w:t>
      </w:r>
    </w:p>
    <w:p w14:paraId="2037D4A0" w14:textId="77777777" w:rsidR="00F2658B" w:rsidRPr="00F2658B" w:rsidRDefault="00F2658B" w:rsidP="00F2658B">
      <w:pPr>
        <w:jc w:val="both"/>
        <w:rPr>
          <w:sz w:val="18"/>
          <w:szCs w:val="18"/>
          <w:lang w:val="en-IN"/>
        </w:rPr>
      </w:pPr>
      <w:r w:rsidRPr="00F2658B">
        <w:rPr>
          <w:sz w:val="18"/>
          <w:szCs w:val="18"/>
          <w:lang w:val="en-IN"/>
        </w:rPr>
        <w:t>One of the key strengths of DlSpiro is its ability to predict not only current COPD status but also the future risk of developing the disease. By identifying curve concavity patterns and integrating demographic information through volume attention, the model can deliver early warnings, potentially guiding timely clinical interventions. In addition, the SpiroExplainer module allows us to visualize which parts of the breathing signal the model relies on, increasing trust and transparency in predictions. Overall, the results demonstrate that DlSpiro is a promising tool for early screening, risk assessment, and personalized care planning in respiratory healthcare.</w:t>
      </w:r>
    </w:p>
    <w:p w14:paraId="18E4BE57" w14:textId="715E24A8" w:rsidR="00F2658B" w:rsidRPr="00F2658B" w:rsidRDefault="00F2658B" w:rsidP="00F2658B">
      <w:pPr>
        <w:jc w:val="both"/>
        <w:rPr>
          <w:sz w:val="18"/>
          <w:szCs w:val="18"/>
          <w:lang w:val="en-IN"/>
        </w:rPr>
      </w:pPr>
      <w:r w:rsidRPr="00F2658B">
        <w:rPr>
          <w:sz w:val="18"/>
          <w:szCs w:val="18"/>
          <w:lang w:val="en-IN"/>
        </w:rPr>
        <w:t>Looking forward, there are several directions in which this work can be expanded. First, the model can be validated on real clinical data once access becomes available, helping improve its robustness and generalization. Second, we plan to explore more advanced time series augmentation techniques to simulate complex breathing patterns and improve training diversity. The current model could also be extended to classify other respiratory conditions such as asthma or interstitial lung diseases by finetuning it with label</w:t>
      </w:r>
      <w:r w:rsidR="00C605A9">
        <w:rPr>
          <w:sz w:val="18"/>
          <w:szCs w:val="18"/>
          <w:lang w:val="en-IN"/>
        </w:rPr>
        <w:t>l</w:t>
      </w:r>
      <w:r w:rsidRPr="00F2658B">
        <w:rPr>
          <w:sz w:val="18"/>
          <w:szCs w:val="18"/>
          <w:lang w:val="en-IN"/>
        </w:rPr>
        <w:t>ed data. Finally, integrating this model into a mobile or edge AI device for real</w:t>
      </w:r>
      <w:r w:rsidR="00C605A9">
        <w:rPr>
          <w:sz w:val="18"/>
          <w:szCs w:val="18"/>
          <w:lang w:val="en-IN"/>
        </w:rPr>
        <w:t xml:space="preserve"> </w:t>
      </w:r>
      <w:r w:rsidRPr="00F2658B">
        <w:rPr>
          <w:sz w:val="18"/>
          <w:szCs w:val="18"/>
          <w:lang w:val="en-IN"/>
        </w:rPr>
        <w:t>time diagnosis could make early COPD screening more accessible, especially in remote or underserved regions</w:t>
      </w:r>
      <w:r>
        <w:rPr>
          <w:sz w:val="18"/>
          <w:szCs w:val="18"/>
          <w:lang w:val="en-IN"/>
        </w:rPr>
        <w:t>.</w:t>
      </w:r>
    </w:p>
    <w:p w14:paraId="49DD3A20" w14:textId="77777777" w:rsidR="00F2658B" w:rsidRDefault="00F2658B" w:rsidP="00F2658B">
      <w:pPr>
        <w:jc w:val="both"/>
        <w:rPr>
          <w:b/>
          <w:bCs/>
        </w:rPr>
      </w:pPr>
    </w:p>
    <w:p w14:paraId="48D4F4A7" w14:textId="77777777" w:rsidR="0030067D" w:rsidRDefault="0030067D" w:rsidP="00F2658B">
      <w:pPr>
        <w:jc w:val="both"/>
        <w:rPr>
          <w:b/>
          <w:bCs/>
        </w:rPr>
      </w:pPr>
    </w:p>
    <w:p w14:paraId="0BD33162" w14:textId="77777777" w:rsidR="0030067D" w:rsidRDefault="0030067D" w:rsidP="00F2658B">
      <w:pPr>
        <w:jc w:val="both"/>
        <w:rPr>
          <w:b/>
          <w:bCs/>
        </w:rPr>
      </w:pPr>
    </w:p>
    <w:p w14:paraId="4842FA79" w14:textId="77777777" w:rsidR="0030067D" w:rsidRPr="00985DF0" w:rsidRDefault="0030067D" w:rsidP="00F2658B">
      <w:pPr>
        <w:jc w:val="both"/>
        <w:rPr>
          <w:b/>
          <w:bCs/>
        </w:rPr>
      </w:pPr>
    </w:p>
    <w:p w14:paraId="0F780DEE" w14:textId="3A58B969" w:rsidR="00985DF0" w:rsidRDefault="00F2658B" w:rsidP="00F2658B">
      <w:pPr>
        <w:rPr>
          <w:b/>
          <w:bCs/>
          <w:i/>
          <w:iCs/>
          <w:sz w:val="18"/>
          <w:szCs w:val="18"/>
        </w:rPr>
      </w:pPr>
      <w:r>
        <w:rPr>
          <w:b/>
          <w:bCs/>
          <w:sz w:val="18"/>
          <w:szCs w:val="18"/>
        </w:rPr>
        <w:t>VI. REFERENCES</w:t>
      </w:r>
    </w:p>
    <w:p w14:paraId="25D5CB0E" w14:textId="77777777" w:rsidR="00985DF0" w:rsidRDefault="00985DF0" w:rsidP="00985DF0">
      <w:pPr>
        <w:rPr>
          <w:b/>
          <w:bCs/>
          <w:i/>
          <w:iCs/>
          <w:sz w:val="18"/>
          <w:szCs w:val="18"/>
        </w:rPr>
      </w:pPr>
    </w:p>
    <w:p w14:paraId="6E8AD581" w14:textId="35719607" w:rsidR="00F2658B" w:rsidRDefault="00F2658B" w:rsidP="00F2658B">
      <w:pPr>
        <w:jc w:val="both"/>
        <w:rPr>
          <w:sz w:val="18"/>
          <w:szCs w:val="18"/>
          <w:lang w:val="en-IN"/>
        </w:rPr>
      </w:pPr>
      <w:r>
        <w:rPr>
          <w:sz w:val="18"/>
          <w:szCs w:val="18"/>
          <w:lang w:val="en-IN"/>
        </w:rPr>
        <w:t>[</w:t>
      </w:r>
      <w:r w:rsidRPr="00F2658B">
        <w:rPr>
          <w:sz w:val="18"/>
          <w:szCs w:val="18"/>
          <w:lang w:val="en-IN"/>
        </w:rPr>
        <w:t>1</w:t>
      </w:r>
      <w:r>
        <w:rPr>
          <w:sz w:val="18"/>
          <w:szCs w:val="18"/>
          <w:lang w:val="en-IN"/>
        </w:rPr>
        <w:t xml:space="preserve">] </w:t>
      </w:r>
      <w:r w:rsidRPr="00F2658B">
        <w:rPr>
          <w:sz w:val="18"/>
          <w:szCs w:val="18"/>
          <w:lang w:val="en-IN"/>
        </w:rPr>
        <w:t>Agustí, A. et al. Global initiative for chronic obstructive lung disease 2023 report: gold executive summary. </w:t>
      </w:r>
      <w:r w:rsidRPr="00F2658B">
        <w:rPr>
          <w:i/>
          <w:iCs/>
          <w:sz w:val="18"/>
          <w:szCs w:val="18"/>
          <w:lang w:val="en-IN"/>
        </w:rPr>
        <w:t>Am. J. Respir. Crit. Care Med.</w:t>
      </w:r>
      <w:r w:rsidRPr="00F2658B">
        <w:rPr>
          <w:b/>
          <w:bCs/>
          <w:sz w:val="18"/>
          <w:szCs w:val="18"/>
          <w:lang w:val="en-IN"/>
        </w:rPr>
        <w:t>207</w:t>
      </w:r>
      <w:r w:rsidRPr="00F2658B">
        <w:rPr>
          <w:sz w:val="18"/>
          <w:szCs w:val="18"/>
          <w:lang w:val="en-IN"/>
        </w:rPr>
        <w:t>, 819–837 (2023). [</w:t>
      </w:r>
      <w:hyperlink r:id="rId32" w:tgtFrame="_blank" w:history="1">
        <w:r w:rsidRPr="00F2658B">
          <w:rPr>
            <w:rStyle w:val="Hyperlink"/>
            <w:sz w:val="18"/>
            <w:szCs w:val="18"/>
            <w:lang w:val="en-IN"/>
          </w:rPr>
          <w:t>DOI</w:t>
        </w:r>
      </w:hyperlink>
      <w:r w:rsidRPr="00F2658B">
        <w:rPr>
          <w:sz w:val="18"/>
          <w:szCs w:val="18"/>
          <w:lang w:val="en-IN"/>
        </w:rPr>
        <w:t>] [</w:t>
      </w:r>
      <w:hyperlink r:id="rId33" w:history="1">
        <w:r w:rsidRPr="00F2658B">
          <w:rPr>
            <w:rStyle w:val="Hyperlink"/>
            <w:sz w:val="18"/>
            <w:szCs w:val="18"/>
            <w:lang w:val="en-IN"/>
          </w:rPr>
          <w:t>PMC free article</w:t>
        </w:r>
      </w:hyperlink>
      <w:r w:rsidRPr="00F2658B">
        <w:rPr>
          <w:sz w:val="18"/>
          <w:szCs w:val="18"/>
          <w:lang w:val="en-IN"/>
        </w:rPr>
        <w:t>] [</w:t>
      </w:r>
      <w:hyperlink r:id="rId34" w:history="1">
        <w:r w:rsidRPr="00F2658B">
          <w:rPr>
            <w:rStyle w:val="Hyperlink"/>
            <w:sz w:val="18"/>
            <w:szCs w:val="18"/>
            <w:lang w:val="en-IN"/>
          </w:rPr>
          <w:t>PubMed</w:t>
        </w:r>
      </w:hyperlink>
      <w:r w:rsidRPr="00F2658B">
        <w:rPr>
          <w:sz w:val="18"/>
          <w:szCs w:val="18"/>
          <w:lang w:val="en-IN"/>
        </w:rPr>
        <w:t>] [</w:t>
      </w:r>
      <w:hyperlink r:id="rId35" w:tgtFrame="_blank" w:history="1">
        <w:r w:rsidRPr="00F2658B">
          <w:rPr>
            <w:rStyle w:val="Hyperlink"/>
            <w:sz w:val="18"/>
            <w:szCs w:val="18"/>
            <w:lang w:val="en-IN"/>
          </w:rPr>
          <w:t>Google Scholar</w:t>
        </w:r>
      </w:hyperlink>
      <w:r w:rsidRPr="00F2658B">
        <w:rPr>
          <w:sz w:val="18"/>
          <w:szCs w:val="18"/>
          <w:lang w:val="en-IN"/>
        </w:rPr>
        <w:t>]</w:t>
      </w:r>
    </w:p>
    <w:p w14:paraId="399AE7E6" w14:textId="77777777" w:rsidR="00F2658B" w:rsidRDefault="00F2658B" w:rsidP="00F2658B">
      <w:pPr>
        <w:jc w:val="both"/>
        <w:rPr>
          <w:sz w:val="18"/>
          <w:szCs w:val="18"/>
          <w:lang w:val="en-IN"/>
        </w:rPr>
      </w:pPr>
    </w:p>
    <w:p w14:paraId="18BE8970" w14:textId="68B4D953" w:rsidR="004273EA" w:rsidRDefault="004273EA" w:rsidP="004273EA">
      <w:pPr>
        <w:jc w:val="both"/>
        <w:rPr>
          <w:sz w:val="18"/>
          <w:szCs w:val="18"/>
          <w:lang w:val="en-IN"/>
        </w:rPr>
      </w:pPr>
      <w:r>
        <w:rPr>
          <w:sz w:val="18"/>
          <w:szCs w:val="18"/>
          <w:lang w:val="en-IN"/>
        </w:rPr>
        <w:t>[</w:t>
      </w:r>
      <w:r w:rsidRPr="004273EA">
        <w:rPr>
          <w:sz w:val="18"/>
          <w:szCs w:val="18"/>
          <w:lang w:val="en-IN"/>
        </w:rPr>
        <w:t>2</w:t>
      </w:r>
      <w:r>
        <w:rPr>
          <w:sz w:val="18"/>
          <w:szCs w:val="18"/>
          <w:lang w:val="en-IN"/>
        </w:rPr>
        <w:t xml:space="preserve">] </w:t>
      </w:r>
      <w:r w:rsidRPr="004273EA">
        <w:rPr>
          <w:sz w:val="18"/>
          <w:szCs w:val="18"/>
          <w:lang w:val="en-IN"/>
        </w:rPr>
        <w:t>Ferrera, M. C., Labaki, W. W. &amp; Han, M. K. Advances in chronic obstructive pulmonary disease. </w:t>
      </w:r>
      <w:r w:rsidRPr="004273EA">
        <w:rPr>
          <w:i/>
          <w:iCs/>
          <w:sz w:val="18"/>
          <w:szCs w:val="18"/>
          <w:lang w:val="en-IN"/>
        </w:rPr>
        <w:t>Annu. Rev. Med.</w:t>
      </w:r>
      <w:r w:rsidRPr="004273EA">
        <w:rPr>
          <w:b/>
          <w:bCs/>
          <w:sz w:val="18"/>
          <w:szCs w:val="18"/>
          <w:lang w:val="en-IN"/>
        </w:rPr>
        <w:t>72</w:t>
      </w:r>
      <w:r w:rsidRPr="004273EA">
        <w:rPr>
          <w:sz w:val="18"/>
          <w:szCs w:val="18"/>
          <w:lang w:val="en-IN"/>
        </w:rPr>
        <w:t>, 119–134 (2021). [</w:t>
      </w:r>
      <w:hyperlink r:id="rId36" w:tgtFrame="_blank" w:history="1">
        <w:r w:rsidRPr="004273EA">
          <w:rPr>
            <w:rStyle w:val="Hyperlink"/>
            <w:sz w:val="18"/>
            <w:szCs w:val="18"/>
            <w:lang w:val="en-IN"/>
          </w:rPr>
          <w:t>DOI</w:t>
        </w:r>
      </w:hyperlink>
      <w:r w:rsidRPr="004273EA">
        <w:rPr>
          <w:sz w:val="18"/>
          <w:szCs w:val="18"/>
          <w:lang w:val="en-IN"/>
        </w:rPr>
        <w:t>] [</w:t>
      </w:r>
      <w:hyperlink r:id="rId37" w:history="1">
        <w:r w:rsidRPr="004273EA">
          <w:rPr>
            <w:rStyle w:val="Hyperlink"/>
            <w:sz w:val="18"/>
            <w:szCs w:val="18"/>
            <w:lang w:val="en-IN"/>
          </w:rPr>
          <w:t>PMC free article</w:t>
        </w:r>
      </w:hyperlink>
      <w:r w:rsidRPr="004273EA">
        <w:rPr>
          <w:sz w:val="18"/>
          <w:szCs w:val="18"/>
          <w:lang w:val="en-IN"/>
        </w:rPr>
        <w:t>] [</w:t>
      </w:r>
      <w:hyperlink r:id="rId38" w:history="1">
        <w:r w:rsidRPr="004273EA">
          <w:rPr>
            <w:rStyle w:val="Hyperlink"/>
            <w:sz w:val="18"/>
            <w:szCs w:val="18"/>
            <w:lang w:val="en-IN"/>
          </w:rPr>
          <w:t>PubMed</w:t>
        </w:r>
      </w:hyperlink>
      <w:r w:rsidRPr="004273EA">
        <w:rPr>
          <w:sz w:val="18"/>
          <w:szCs w:val="18"/>
          <w:lang w:val="en-IN"/>
        </w:rPr>
        <w:t>] [</w:t>
      </w:r>
      <w:hyperlink r:id="rId39" w:tgtFrame="_blank" w:history="1">
        <w:r w:rsidRPr="004273EA">
          <w:rPr>
            <w:rStyle w:val="Hyperlink"/>
            <w:sz w:val="18"/>
            <w:szCs w:val="18"/>
            <w:lang w:val="en-IN"/>
          </w:rPr>
          <w:t>Google Scholar</w:t>
        </w:r>
      </w:hyperlink>
      <w:r w:rsidRPr="004273EA">
        <w:rPr>
          <w:sz w:val="18"/>
          <w:szCs w:val="18"/>
          <w:lang w:val="en-IN"/>
        </w:rPr>
        <w:t>]</w:t>
      </w:r>
    </w:p>
    <w:p w14:paraId="5AB88AE7" w14:textId="77777777" w:rsidR="004273EA" w:rsidRDefault="004273EA" w:rsidP="004273EA">
      <w:pPr>
        <w:jc w:val="both"/>
        <w:rPr>
          <w:sz w:val="18"/>
          <w:szCs w:val="18"/>
          <w:lang w:val="en-IN"/>
        </w:rPr>
      </w:pPr>
    </w:p>
    <w:p w14:paraId="4BF0996D" w14:textId="66E6FFA9" w:rsidR="004273EA" w:rsidRPr="004273EA" w:rsidRDefault="004273EA" w:rsidP="004273EA">
      <w:pPr>
        <w:jc w:val="both"/>
        <w:rPr>
          <w:sz w:val="18"/>
          <w:szCs w:val="18"/>
          <w:lang w:val="en-IN"/>
        </w:rPr>
      </w:pPr>
      <w:r>
        <w:rPr>
          <w:sz w:val="18"/>
          <w:szCs w:val="18"/>
          <w:lang w:val="en-IN"/>
        </w:rPr>
        <w:t xml:space="preserve">[3] </w:t>
      </w:r>
      <w:r w:rsidRPr="004273EA">
        <w:rPr>
          <w:sz w:val="18"/>
          <w:szCs w:val="18"/>
          <w:lang w:val="en-IN"/>
        </w:rPr>
        <w:t>Avian, C., Mahali, M. I., Putro, N. A. S., Prakosa, S. W. &amp; Leu, J.S. Fxnet and purenet: convolutional neural network architecture for discrimination of chronic obstructive pulmonary disease from smokers and healthy subjects through electronic nose signals. </w:t>
      </w:r>
      <w:r w:rsidRPr="004273EA">
        <w:rPr>
          <w:i/>
          <w:iCs/>
          <w:sz w:val="18"/>
          <w:szCs w:val="18"/>
          <w:lang w:val="en-IN"/>
        </w:rPr>
        <w:t>Comput. Biol. Med.</w:t>
      </w:r>
      <w:r w:rsidRPr="004273EA">
        <w:rPr>
          <w:b/>
          <w:bCs/>
          <w:sz w:val="18"/>
          <w:szCs w:val="18"/>
          <w:lang w:val="en-IN"/>
        </w:rPr>
        <w:t>148</w:t>
      </w:r>
      <w:r w:rsidRPr="004273EA">
        <w:rPr>
          <w:sz w:val="18"/>
          <w:szCs w:val="18"/>
          <w:lang w:val="en-IN"/>
        </w:rPr>
        <w:t>, 105913 (2022). [</w:t>
      </w:r>
      <w:hyperlink r:id="rId40" w:tgtFrame="_blank" w:history="1">
        <w:r w:rsidRPr="004273EA">
          <w:rPr>
            <w:rStyle w:val="Hyperlink"/>
            <w:sz w:val="18"/>
            <w:szCs w:val="18"/>
            <w:lang w:val="en-IN"/>
          </w:rPr>
          <w:t>DOI</w:t>
        </w:r>
      </w:hyperlink>
      <w:r w:rsidRPr="004273EA">
        <w:rPr>
          <w:sz w:val="18"/>
          <w:szCs w:val="18"/>
          <w:lang w:val="en-IN"/>
        </w:rPr>
        <w:t>] [</w:t>
      </w:r>
      <w:hyperlink r:id="rId41" w:history="1">
        <w:r w:rsidRPr="004273EA">
          <w:rPr>
            <w:rStyle w:val="Hyperlink"/>
            <w:sz w:val="18"/>
            <w:szCs w:val="18"/>
            <w:lang w:val="en-IN"/>
          </w:rPr>
          <w:t>PubMed</w:t>
        </w:r>
      </w:hyperlink>
      <w:r w:rsidRPr="004273EA">
        <w:rPr>
          <w:sz w:val="18"/>
          <w:szCs w:val="18"/>
          <w:lang w:val="en-IN"/>
        </w:rPr>
        <w:t>] [</w:t>
      </w:r>
      <w:hyperlink r:id="rId42" w:tgtFrame="_blank" w:history="1">
        <w:r w:rsidRPr="004273EA">
          <w:rPr>
            <w:rStyle w:val="Hyperlink"/>
            <w:sz w:val="18"/>
            <w:szCs w:val="18"/>
            <w:lang w:val="en-IN"/>
          </w:rPr>
          <w:t>Google Scholar</w:t>
        </w:r>
      </w:hyperlink>
      <w:r w:rsidRPr="004273EA">
        <w:rPr>
          <w:sz w:val="18"/>
          <w:szCs w:val="18"/>
          <w:lang w:val="en-IN"/>
        </w:rPr>
        <w:t>]</w:t>
      </w:r>
    </w:p>
    <w:p w14:paraId="08C33485" w14:textId="77777777" w:rsidR="004273EA" w:rsidRDefault="004273EA" w:rsidP="004273EA">
      <w:pPr>
        <w:jc w:val="both"/>
        <w:rPr>
          <w:sz w:val="18"/>
          <w:szCs w:val="18"/>
          <w:lang w:val="en-IN"/>
        </w:rPr>
      </w:pPr>
    </w:p>
    <w:p w14:paraId="683ACB67" w14:textId="3996025D" w:rsidR="004273EA" w:rsidRDefault="004273EA" w:rsidP="004273EA">
      <w:pPr>
        <w:jc w:val="both"/>
        <w:rPr>
          <w:sz w:val="18"/>
          <w:szCs w:val="18"/>
          <w:lang w:val="en-IN"/>
        </w:rPr>
      </w:pPr>
      <w:r>
        <w:rPr>
          <w:sz w:val="18"/>
          <w:szCs w:val="18"/>
          <w:lang w:val="en-IN"/>
        </w:rPr>
        <w:t xml:space="preserve">[4] </w:t>
      </w:r>
      <w:r w:rsidRPr="004273EA">
        <w:rPr>
          <w:sz w:val="18"/>
          <w:szCs w:val="18"/>
          <w:lang w:val="en-IN"/>
        </w:rPr>
        <w:t>Dianat, B. et al. Classification of pulmonary sounds through deep learning for the diagnosis of interstitial lung diseases secondary to connective tissue diseases. </w:t>
      </w:r>
      <w:r w:rsidRPr="004273EA">
        <w:rPr>
          <w:i/>
          <w:iCs/>
          <w:sz w:val="18"/>
          <w:szCs w:val="18"/>
          <w:lang w:val="en-IN"/>
        </w:rPr>
        <w:t>Comput. Biol. Med.</w:t>
      </w:r>
      <w:r w:rsidRPr="004273EA">
        <w:rPr>
          <w:b/>
          <w:bCs/>
          <w:sz w:val="18"/>
          <w:szCs w:val="18"/>
          <w:lang w:val="en-IN"/>
        </w:rPr>
        <w:t>160</w:t>
      </w:r>
      <w:r w:rsidRPr="004273EA">
        <w:rPr>
          <w:sz w:val="18"/>
          <w:szCs w:val="18"/>
          <w:lang w:val="en-IN"/>
        </w:rPr>
        <w:t>, 106928 (2023). [</w:t>
      </w:r>
      <w:hyperlink r:id="rId43" w:tgtFrame="_blank" w:history="1">
        <w:r w:rsidRPr="004273EA">
          <w:rPr>
            <w:rStyle w:val="Hyperlink"/>
            <w:sz w:val="18"/>
            <w:szCs w:val="18"/>
            <w:lang w:val="en-IN"/>
          </w:rPr>
          <w:t>DOI</w:t>
        </w:r>
      </w:hyperlink>
      <w:r w:rsidRPr="004273EA">
        <w:rPr>
          <w:sz w:val="18"/>
          <w:szCs w:val="18"/>
          <w:lang w:val="en-IN"/>
        </w:rPr>
        <w:t>] [</w:t>
      </w:r>
      <w:hyperlink r:id="rId44" w:history="1">
        <w:r w:rsidRPr="004273EA">
          <w:rPr>
            <w:rStyle w:val="Hyperlink"/>
            <w:sz w:val="18"/>
            <w:szCs w:val="18"/>
            <w:lang w:val="en-IN"/>
          </w:rPr>
          <w:t>PubMed</w:t>
        </w:r>
      </w:hyperlink>
      <w:r w:rsidRPr="004273EA">
        <w:rPr>
          <w:sz w:val="18"/>
          <w:szCs w:val="18"/>
          <w:lang w:val="en-IN"/>
        </w:rPr>
        <w:t>] [</w:t>
      </w:r>
      <w:hyperlink r:id="rId45" w:tgtFrame="_blank" w:history="1">
        <w:r w:rsidRPr="004273EA">
          <w:rPr>
            <w:rStyle w:val="Hyperlink"/>
            <w:sz w:val="18"/>
            <w:szCs w:val="18"/>
            <w:lang w:val="en-IN"/>
          </w:rPr>
          <w:t>Google Scholar</w:t>
        </w:r>
      </w:hyperlink>
      <w:r w:rsidRPr="004273EA">
        <w:rPr>
          <w:sz w:val="18"/>
          <w:szCs w:val="18"/>
          <w:lang w:val="en-IN"/>
        </w:rPr>
        <w:t>]</w:t>
      </w:r>
    </w:p>
    <w:p w14:paraId="6000596D" w14:textId="77777777" w:rsidR="004273EA" w:rsidRDefault="004273EA" w:rsidP="004273EA">
      <w:pPr>
        <w:jc w:val="both"/>
        <w:rPr>
          <w:sz w:val="18"/>
          <w:szCs w:val="18"/>
          <w:lang w:val="en-IN"/>
        </w:rPr>
      </w:pPr>
    </w:p>
    <w:p w14:paraId="05C71D52" w14:textId="46EAD5C7" w:rsidR="004273EA" w:rsidRDefault="004273EA" w:rsidP="004273EA">
      <w:pPr>
        <w:jc w:val="both"/>
        <w:rPr>
          <w:sz w:val="18"/>
          <w:szCs w:val="18"/>
          <w:lang w:val="en-IN"/>
        </w:rPr>
      </w:pPr>
      <w:r>
        <w:rPr>
          <w:sz w:val="18"/>
          <w:szCs w:val="18"/>
          <w:lang w:val="en-IN"/>
        </w:rPr>
        <w:t xml:space="preserve">[5] </w:t>
      </w:r>
      <w:r w:rsidRPr="004273EA">
        <w:rPr>
          <w:sz w:val="18"/>
          <w:szCs w:val="18"/>
          <w:lang w:val="en-IN"/>
        </w:rPr>
        <w:t>Almeida, S. D. et al. Prediction of disease severity in COPD: a deep learning approach for anomalybased quantitative assessment of chest ct. </w:t>
      </w:r>
      <w:r w:rsidRPr="004273EA">
        <w:rPr>
          <w:i/>
          <w:iCs/>
          <w:sz w:val="18"/>
          <w:szCs w:val="18"/>
          <w:lang w:val="en-IN"/>
        </w:rPr>
        <w:t>Eur. Radiol.</w:t>
      </w:r>
      <w:r w:rsidRPr="004273EA">
        <w:rPr>
          <w:b/>
          <w:bCs/>
          <w:sz w:val="18"/>
          <w:szCs w:val="18"/>
          <w:lang w:val="en-IN"/>
        </w:rPr>
        <w:t>34</w:t>
      </w:r>
      <w:r w:rsidRPr="004273EA">
        <w:rPr>
          <w:sz w:val="18"/>
          <w:szCs w:val="18"/>
          <w:lang w:val="en-IN"/>
        </w:rPr>
        <w:t>, 4379–4392 (2024). [</w:t>
      </w:r>
      <w:hyperlink r:id="rId46" w:tgtFrame="_blank" w:history="1">
        <w:r w:rsidRPr="004273EA">
          <w:rPr>
            <w:rStyle w:val="Hyperlink"/>
            <w:sz w:val="18"/>
            <w:szCs w:val="18"/>
            <w:lang w:val="en-IN"/>
          </w:rPr>
          <w:t>DOI</w:t>
        </w:r>
      </w:hyperlink>
      <w:r w:rsidRPr="004273EA">
        <w:rPr>
          <w:sz w:val="18"/>
          <w:szCs w:val="18"/>
          <w:lang w:val="en-IN"/>
        </w:rPr>
        <w:t>] [</w:t>
      </w:r>
      <w:hyperlink r:id="rId47" w:history="1">
        <w:r w:rsidRPr="004273EA">
          <w:rPr>
            <w:rStyle w:val="Hyperlink"/>
            <w:sz w:val="18"/>
            <w:szCs w:val="18"/>
            <w:lang w:val="en-IN"/>
          </w:rPr>
          <w:t>PMC free article</w:t>
        </w:r>
      </w:hyperlink>
      <w:r w:rsidRPr="004273EA">
        <w:rPr>
          <w:sz w:val="18"/>
          <w:szCs w:val="18"/>
          <w:lang w:val="en-IN"/>
        </w:rPr>
        <w:t>] [</w:t>
      </w:r>
      <w:hyperlink r:id="rId48" w:history="1">
        <w:r w:rsidRPr="004273EA">
          <w:rPr>
            <w:rStyle w:val="Hyperlink"/>
            <w:sz w:val="18"/>
            <w:szCs w:val="18"/>
            <w:lang w:val="en-IN"/>
          </w:rPr>
          <w:t>PubMed</w:t>
        </w:r>
      </w:hyperlink>
      <w:r w:rsidRPr="004273EA">
        <w:rPr>
          <w:sz w:val="18"/>
          <w:szCs w:val="18"/>
          <w:lang w:val="en-IN"/>
        </w:rPr>
        <w:t>] [</w:t>
      </w:r>
      <w:hyperlink r:id="rId49" w:tgtFrame="_blank" w:history="1">
        <w:r w:rsidRPr="004273EA">
          <w:rPr>
            <w:rStyle w:val="Hyperlink"/>
            <w:sz w:val="18"/>
            <w:szCs w:val="18"/>
            <w:lang w:val="en-IN"/>
          </w:rPr>
          <w:t>Google Scholar</w:t>
        </w:r>
      </w:hyperlink>
      <w:r w:rsidRPr="004273EA">
        <w:rPr>
          <w:sz w:val="18"/>
          <w:szCs w:val="18"/>
          <w:lang w:val="en-IN"/>
        </w:rPr>
        <w:t>]</w:t>
      </w:r>
    </w:p>
    <w:p w14:paraId="3777D860" w14:textId="77777777" w:rsidR="004273EA" w:rsidRDefault="004273EA" w:rsidP="004273EA">
      <w:pPr>
        <w:jc w:val="both"/>
        <w:rPr>
          <w:sz w:val="18"/>
          <w:szCs w:val="18"/>
          <w:lang w:val="en-IN"/>
        </w:rPr>
      </w:pPr>
    </w:p>
    <w:p w14:paraId="696AE65D" w14:textId="62639E82" w:rsidR="004273EA" w:rsidRDefault="004273EA" w:rsidP="004273EA">
      <w:pPr>
        <w:jc w:val="both"/>
        <w:rPr>
          <w:sz w:val="18"/>
          <w:szCs w:val="18"/>
          <w:lang w:val="en-IN"/>
        </w:rPr>
      </w:pPr>
      <w:r>
        <w:rPr>
          <w:sz w:val="18"/>
          <w:szCs w:val="18"/>
          <w:lang w:val="en-IN"/>
        </w:rPr>
        <w:t xml:space="preserve">[6] </w:t>
      </w:r>
      <w:r w:rsidRPr="004273EA">
        <w:rPr>
          <w:sz w:val="18"/>
          <w:szCs w:val="18"/>
          <w:lang w:val="en-IN"/>
        </w:rPr>
        <w:t>Cosentino, J. et al. Inference of chronic obstructive pulmonary disease with deep learning on raw spirograms identifies new genetic loci and improves risk models. </w:t>
      </w:r>
      <w:r w:rsidRPr="004273EA">
        <w:rPr>
          <w:i/>
          <w:iCs/>
          <w:sz w:val="18"/>
          <w:szCs w:val="18"/>
          <w:lang w:val="en-IN"/>
        </w:rPr>
        <w:t>Nat. Genet.</w:t>
      </w:r>
      <w:r w:rsidRPr="004273EA">
        <w:rPr>
          <w:b/>
          <w:bCs/>
          <w:sz w:val="18"/>
          <w:szCs w:val="18"/>
          <w:lang w:val="en-IN"/>
        </w:rPr>
        <w:t>55</w:t>
      </w:r>
      <w:r w:rsidRPr="004273EA">
        <w:rPr>
          <w:sz w:val="18"/>
          <w:szCs w:val="18"/>
          <w:lang w:val="en-IN"/>
        </w:rPr>
        <w:t>, 787–795 (2023). [</w:t>
      </w:r>
      <w:hyperlink r:id="rId50" w:tgtFrame="_blank" w:history="1">
        <w:r w:rsidRPr="004273EA">
          <w:rPr>
            <w:rStyle w:val="Hyperlink"/>
            <w:sz w:val="18"/>
            <w:szCs w:val="18"/>
            <w:lang w:val="en-IN"/>
          </w:rPr>
          <w:t>DOI</w:t>
        </w:r>
      </w:hyperlink>
      <w:r w:rsidRPr="004273EA">
        <w:rPr>
          <w:sz w:val="18"/>
          <w:szCs w:val="18"/>
          <w:lang w:val="en-IN"/>
        </w:rPr>
        <w:t>] [</w:t>
      </w:r>
      <w:hyperlink r:id="rId51" w:history="1">
        <w:r w:rsidRPr="004273EA">
          <w:rPr>
            <w:rStyle w:val="Hyperlink"/>
            <w:sz w:val="18"/>
            <w:szCs w:val="18"/>
            <w:lang w:val="en-IN"/>
          </w:rPr>
          <w:t>PubMed</w:t>
        </w:r>
      </w:hyperlink>
      <w:r w:rsidRPr="004273EA">
        <w:rPr>
          <w:sz w:val="18"/>
          <w:szCs w:val="18"/>
          <w:lang w:val="en-IN"/>
        </w:rPr>
        <w:t>] [</w:t>
      </w:r>
      <w:hyperlink r:id="rId52" w:tgtFrame="_blank" w:history="1">
        <w:r w:rsidRPr="004273EA">
          <w:rPr>
            <w:rStyle w:val="Hyperlink"/>
            <w:sz w:val="18"/>
            <w:szCs w:val="18"/>
            <w:lang w:val="en-IN"/>
          </w:rPr>
          <w:t>Google Scholar</w:t>
        </w:r>
      </w:hyperlink>
      <w:r w:rsidRPr="004273EA">
        <w:rPr>
          <w:sz w:val="18"/>
          <w:szCs w:val="18"/>
          <w:lang w:val="en-IN"/>
        </w:rPr>
        <w:t>]</w:t>
      </w:r>
    </w:p>
    <w:p w14:paraId="700CEF90" w14:textId="77777777" w:rsidR="004273EA" w:rsidRDefault="004273EA" w:rsidP="004273EA">
      <w:pPr>
        <w:jc w:val="both"/>
        <w:rPr>
          <w:sz w:val="18"/>
          <w:szCs w:val="18"/>
          <w:lang w:val="en-IN"/>
        </w:rPr>
      </w:pPr>
    </w:p>
    <w:p w14:paraId="0FA52972" w14:textId="490CF3E4" w:rsidR="004273EA" w:rsidRPr="004273EA" w:rsidRDefault="004273EA" w:rsidP="004273EA">
      <w:pPr>
        <w:jc w:val="both"/>
        <w:rPr>
          <w:sz w:val="18"/>
          <w:szCs w:val="18"/>
          <w:lang w:val="en-IN"/>
        </w:rPr>
      </w:pPr>
      <w:r>
        <w:rPr>
          <w:sz w:val="18"/>
          <w:szCs w:val="18"/>
          <w:lang w:val="en-IN"/>
        </w:rPr>
        <w:t>[7]</w:t>
      </w:r>
      <w:r w:rsidRPr="004273EA">
        <w:rPr>
          <w:sz w:val="18"/>
          <w:szCs w:val="18"/>
          <w:lang w:val="en-IN"/>
        </w:rPr>
        <w:t>.Sun, Y. et al. Covid19 diagnosis based on swin transformer model with demographic information fusion and enhanced multihead attention mechanism. </w:t>
      </w:r>
      <w:r w:rsidRPr="004273EA">
        <w:rPr>
          <w:i/>
          <w:iCs/>
          <w:sz w:val="18"/>
          <w:szCs w:val="18"/>
          <w:lang w:val="en-IN"/>
        </w:rPr>
        <w:t>Expert Syst. Appl.</w:t>
      </w:r>
      <w:r w:rsidRPr="004273EA">
        <w:rPr>
          <w:b/>
          <w:bCs/>
          <w:sz w:val="18"/>
          <w:szCs w:val="18"/>
          <w:lang w:val="en-IN"/>
        </w:rPr>
        <w:t>243</w:t>
      </w:r>
      <w:r w:rsidRPr="004273EA">
        <w:rPr>
          <w:sz w:val="18"/>
          <w:szCs w:val="18"/>
          <w:lang w:val="en-IN"/>
        </w:rPr>
        <w:t>, 122805 (2024). [</w:t>
      </w:r>
      <w:hyperlink r:id="rId53" w:tgtFrame="_blank" w:history="1">
        <w:r w:rsidRPr="004273EA">
          <w:rPr>
            <w:rStyle w:val="Hyperlink"/>
            <w:sz w:val="18"/>
            <w:szCs w:val="18"/>
            <w:lang w:val="en-IN"/>
          </w:rPr>
          <w:t>Google Scholar</w:t>
        </w:r>
      </w:hyperlink>
      <w:r w:rsidRPr="004273EA">
        <w:rPr>
          <w:sz w:val="18"/>
          <w:szCs w:val="18"/>
          <w:lang w:val="en-IN"/>
        </w:rPr>
        <w:t>]</w:t>
      </w:r>
    </w:p>
    <w:p w14:paraId="7D2A4F7B" w14:textId="77777777" w:rsidR="004273EA" w:rsidRDefault="004273EA" w:rsidP="004273EA">
      <w:pPr>
        <w:jc w:val="both"/>
        <w:rPr>
          <w:sz w:val="18"/>
          <w:szCs w:val="18"/>
          <w:lang w:val="en-IN"/>
        </w:rPr>
      </w:pPr>
    </w:p>
    <w:p w14:paraId="484B8A63" w14:textId="10F55BC8" w:rsidR="004273EA" w:rsidRPr="004273EA" w:rsidRDefault="004273EA" w:rsidP="004273EA">
      <w:pPr>
        <w:jc w:val="both"/>
        <w:rPr>
          <w:sz w:val="18"/>
          <w:szCs w:val="18"/>
          <w:lang w:val="en-IN"/>
        </w:rPr>
      </w:pPr>
      <w:r>
        <w:rPr>
          <w:sz w:val="18"/>
          <w:szCs w:val="18"/>
          <w:lang w:val="en-IN"/>
        </w:rPr>
        <w:t>[8]</w:t>
      </w:r>
      <w:r w:rsidRPr="004273EA">
        <w:rPr>
          <w:sz w:val="18"/>
          <w:szCs w:val="18"/>
          <w:lang w:val="en-IN"/>
        </w:rPr>
        <w:t>.Wei, X., Rao, C., Xiao, X., Chen, L. &amp; Goh, M. Risk assessment of cardiovascular disease based on SOLSSACatBoost model. </w:t>
      </w:r>
      <w:r w:rsidRPr="004273EA">
        <w:rPr>
          <w:i/>
          <w:iCs/>
          <w:sz w:val="18"/>
          <w:szCs w:val="18"/>
          <w:lang w:val="en-IN"/>
        </w:rPr>
        <w:t>Expert Syst. Appl.</w:t>
      </w:r>
      <w:r w:rsidRPr="004273EA">
        <w:rPr>
          <w:b/>
          <w:bCs/>
          <w:sz w:val="18"/>
          <w:szCs w:val="18"/>
          <w:lang w:val="en-IN"/>
        </w:rPr>
        <w:t>219</w:t>
      </w:r>
      <w:r w:rsidRPr="004273EA">
        <w:rPr>
          <w:sz w:val="18"/>
          <w:szCs w:val="18"/>
          <w:lang w:val="en-IN"/>
        </w:rPr>
        <w:t>, 119648 (2023). [</w:t>
      </w:r>
      <w:hyperlink r:id="rId54" w:tgtFrame="_blank" w:history="1">
        <w:r w:rsidRPr="004273EA">
          <w:rPr>
            <w:rStyle w:val="Hyperlink"/>
            <w:sz w:val="18"/>
            <w:szCs w:val="18"/>
            <w:lang w:val="en-IN"/>
          </w:rPr>
          <w:t>Google Scholar</w:t>
        </w:r>
      </w:hyperlink>
      <w:r w:rsidRPr="004273EA">
        <w:rPr>
          <w:sz w:val="18"/>
          <w:szCs w:val="18"/>
          <w:lang w:val="en-IN"/>
        </w:rPr>
        <w:t>]</w:t>
      </w:r>
    </w:p>
    <w:p w14:paraId="4412DC32" w14:textId="77777777" w:rsidR="004273EA" w:rsidRDefault="004273EA" w:rsidP="004273EA">
      <w:pPr>
        <w:jc w:val="both"/>
        <w:rPr>
          <w:sz w:val="18"/>
          <w:szCs w:val="18"/>
          <w:lang w:val="en-IN"/>
        </w:rPr>
      </w:pPr>
    </w:p>
    <w:p w14:paraId="1508E54A" w14:textId="751DA988" w:rsidR="004273EA" w:rsidRPr="004273EA" w:rsidRDefault="004273EA" w:rsidP="004273EA">
      <w:pPr>
        <w:jc w:val="both"/>
        <w:rPr>
          <w:sz w:val="18"/>
          <w:szCs w:val="18"/>
          <w:lang w:val="en-IN"/>
        </w:rPr>
      </w:pPr>
      <w:r>
        <w:rPr>
          <w:sz w:val="18"/>
          <w:szCs w:val="18"/>
          <w:lang w:val="en-IN"/>
        </w:rPr>
        <w:t>[9]</w:t>
      </w:r>
      <w:r w:rsidRPr="004273EA">
        <w:rPr>
          <w:sz w:val="18"/>
          <w:szCs w:val="18"/>
          <w:lang w:val="en-IN"/>
        </w:rPr>
        <w:t>.Raihan, M. J., Khan, M. A.M., Kee, S.H. &amp; Nahid, A.A. Detection of the chronic kidney disease using XGBoost classifier and explaining the influence of the attributes on the model using SHAP. </w:t>
      </w:r>
      <w:r w:rsidRPr="004273EA">
        <w:rPr>
          <w:i/>
          <w:iCs/>
          <w:sz w:val="18"/>
          <w:szCs w:val="18"/>
          <w:lang w:val="en-IN"/>
        </w:rPr>
        <w:t>Sci. Rep.</w:t>
      </w:r>
      <w:r w:rsidRPr="004273EA">
        <w:rPr>
          <w:b/>
          <w:bCs/>
          <w:sz w:val="18"/>
          <w:szCs w:val="18"/>
          <w:lang w:val="en-IN"/>
        </w:rPr>
        <w:t>13</w:t>
      </w:r>
      <w:r w:rsidRPr="004273EA">
        <w:rPr>
          <w:sz w:val="18"/>
          <w:szCs w:val="18"/>
          <w:lang w:val="en-IN"/>
        </w:rPr>
        <w:t>, 6263 (2023). [</w:t>
      </w:r>
      <w:hyperlink r:id="rId55" w:tgtFrame="_blank" w:history="1">
        <w:r w:rsidRPr="004273EA">
          <w:rPr>
            <w:rStyle w:val="Hyperlink"/>
            <w:sz w:val="18"/>
            <w:szCs w:val="18"/>
            <w:lang w:val="en-IN"/>
          </w:rPr>
          <w:t>DOI</w:t>
        </w:r>
      </w:hyperlink>
      <w:r w:rsidRPr="004273EA">
        <w:rPr>
          <w:sz w:val="18"/>
          <w:szCs w:val="18"/>
          <w:lang w:val="en-IN"/>
        </w:rPr>
        <w:t>] [</w:t>
      </w:r>
      <w:hyperlink r:id="rId56" w:history="1">
        <w:r w:rsidRPr="004273EA">
          <w:rPr>
            <w:rStyle w:val="Hyperlink"/>
            <w:sz w:val="18"/>
            <w:szCs w:val="18"/>
            <w:lang w:val="en-IN"/>
          </w:rPr>
          <w:t>PMC free article</w:t>
        </w:r>
      </w:hyperlink>
      <w:r w:rsidRPr="004273EA">
        <w:rPr>
          <w:sz w:val="18"/>
          <w:szCs w:val="18"/>
          <w:lang w:val="en-IN"/>
        </w:rPr>
        <w:t>] [</w:t>
      </w:r>
      <w:hyperlink r:id="rId57" w:history="1">
        <w:r w:rsidRPr="004273EA">
          <w:rPr>
            <w:rStyle w:val="Hyperlink"/>
            <w:sz w:val="18"/>
            <w:szCs w:val="18"/>
            <w:lang w:val="en-IN"/>
          </w:rPr>
          <w:t>PubMed</w:t>
        </w:r>
      </w:hyperlink>
      <w:r w:rsidRPr="004273EA">
        <w:rPr>
          <w:sz w:val="18"/>
          <w:szCs w:val="18"/>
          <w:lang w:val="en-IN"/>
        </w:rPr>
        <w:t>] [</w:t>
      </w:r>
      <w:hyperlink r:id="rId58" w:tgtFrame="_blank" w:history="1">
        <w:r w:rsidRPr="004273EA">
          <w:rPr>
            <w:rStyle w:val="Hyperlink"/>
            <w:sz w:val="18"/>
            <w:szCs w:val="18"/>
            <w:lang w:val="en-IN"/>
          </w:rPr>
          <w:t>Google Scholar</w:t>
        </w:r>
      </w:hyperlink>
      <w:r w:rsidRPr="004273EA">
        <w:rPr>
          <w:sz w:val="18"/>
          <w:szCs w:val="18"/>
          <w:lang w:val="en-IN"/>
        </w:rPr>
        <w:t>]</w:t>
      </w:r>
    </w:p>
    <w:p w14:paraId="34B2CA45" w14:textId="77777777" w:rsidR="004273EA" w:rsidRDefault="004273EA" w:rsidP="004273EA">
      <w:pPr>
        <w:jc w:val="both"/>
        <w:rPr>
          <w:sz w:val="18"/>
          <w:szCs w:val="18"/>
          <w:lang w:val="en-IN"/>
        </w:rPr>
      </w:pPr>
    </w:p>
    <w:p w14:paraId="1CD472BC" w14:textId="2D7DBB4A" w:rsidR="004273EA" w:rsidRPr="004273EA" w:rsidRDefault="004273EA" w:rsidP="004273EA">
      <w:pPr>
        <w:jc w:val="both"/>
        <w:rPr>
          <w:sz w:val="18"/>
          <w:szCs w:val="18"/>
          <w:lang w:val="en-IN"/>
        </w:rPr>
      </w:pPr>
      <w:r>
        <w:rPr>
          <w:sz w:val="18"/>
          <w:szCs w:val="18"/>
          <w:lang w:val="en-IN"/>
        </w:rPr>
        <w:t xml:space="preserve">[10] </w:t>
      </w:r>
      <w:r w:rsidRPr="004273EA">
        <w:rPr>
          <w:sz w:val="18"/>
          <w:szCs w:val="18"/>
          <w:lang w:val="en-IN"/>
        </w:rPr>
        <w:t>Yin, C. et al. Fractional dynamics foster deep learning of COPD stage prediction. </w:t>
      </w:r>
      <w:r w:rsidRPr="004273EA">
        <w:rPr>
          <w:i/>
          <w:iCs/>
          <w:sz w:val="18"/>
          <w:szCs w:val="18"/>
          <w:lang w:val="en-IN"/>
        </w:rPr>
        <w:t>Adv. Sci.</w:t>
      </w:r>
      <w:r w:rsidRPr="004273EA">
        <w:rPr>
          <w:b/>
          <w:bCs/>
          <w:sz w:val="18"/>
          <w:szCs w:val="18"/>
          <w:lang w:val="en-IN"/>
        </w:rPr>
        <w:t>10</w:t>
      </w:r>
      <w:r w:rsidRPr="004273EA">
        <w:rPr>
          <w:sz w:val="18"/>
          <w:szCs w:val="18"/>
          <w:lang w:val="en-IN"/>
        </w:rPr>
        <w:t>, 2203485 (2023). [</w:t>
      </w:r>
      <w:hyperlink r:id="rId59" w:tgtFrame="_blank" w:history="1">
        <w:r w:rsidRPr="004273EA">
          <w:rPr>
            <w:rStyle w:val="Hyperlink"/>
            <w:sz w:val="18"/>
            <w:szCs w:val="18"/>
            <w:lang w:val="en-IN"/>
          </w:rPr>
          <w:t>DOI</w:t>
        </w:r>
      </w:hyperlink>
      <w:r w:rsidRPr="004273EA">
        <w:rPr>
          <w:sz w:val="18"/>
          <w:szCs w:val="18"/>
          <w:lang w:val="en-IN"/>
        </w:rPr>
        <w:t>] [</w:t>
      </w:r>
      <w:hyperlink r:id="rId60" w:history="1">
        <w:r w:rsidRPr="004273EA">
          <w:rPr>
            <w:rStyle w:val="Hyperlink"/>
            <w:sz w:val="18"/>
            <w:szCs w:val="18"/>
            <w:lang w:val="en-IN"/>
          </w:rPr>
          <w:t>PMC free article</w:t>
        </w:r>
      </w:hyperlink>
      <w:r w:rsidRPr="004273EA">
        <w:rPr>
          <w:sz w:val="18"/>
          <w:szCs w:val="18"/>
          <w:lang w:val="en-IN"/>
        </w:rPr>
        <w:t>] [</w:t>
      </w:r>
      <w:hyperlink r:id="rId61" w:history="1">
        <w:r w:rsidRPr="004273EA">
          <w:rPr>
            <w:rStyle w:val="Hyperlink"/>
            <w:sz w:val="18"/>
            <w:szCs w:val="18"/>
            <w:lang w:val="en-IN"/>
          </w:rPr>
          <w:t>PubMed</w:t>
        </w:r>
      </w:hyperlink>
      <w:r w:rsidRPr="004273EA">
        <w:rPr>
          <w:sz w:val="18"/>
          <w:szCs w:val="18"/>
          <w:lang w:val="en-IN"/>
        </w:rPr>
        <w:t>] [</w:t>
      </w:r>
      <w:hyperlink r:id="rId62" w:tgtFrame="_blank" w:history="1">
        <w:r w:rsidRPr="004273EA">
          <w:rPr>
            <w:rStyle w:val="Hyperlink"/>
            <w:sz w:val="18"/>
            <w:szCs w:val="18"/>
            <w:lang w:val="en-IN"/>
          </w:rPr>
          <w:t>Google Scholar</w:t>
        </w:r>
      </w:hyperlink>
      <w:r w:rsidRPr="004273EA">
        <w:rPr>
          <w:sz w:val="18"/>
          <w:szCs w:val="18"/>
          <w:lang w:val="en-IN"/>
        </w:rPr>
        <w:t>]</w:t>
      </w:r>
    </w:p>
    <w:p w14:paraId="4503B044" w14:textId="77777777" w:rsidR="004273EA" w:rsidRDefault="004273EA" w:rsidP="004273EA">
      <w:pPr>
        <w:jc w:val="both"/>
        <w:rPr>
          <w:sz w:val="18"/>
          <w:szCs w:val="18"/>
          <w:lang w:val="en-IN"/>
        </w:rPr>
      </w:pPr>
    </w:p>
    <w:p w14:paraId="1D4268DF" w14:textId="24D5083D" w:rsidR="004273EA" w:rsidRPr="004273EA" w:rsidRDefault="004273EA" w:rsidP="004273EA">
      <w:pPr>
        <w:jc w:val="both"/>
        <w:rPr>
          <w:sz w:val="18"/>
          <w:szCs w:val="18"/>
          <w:lang w:val="en-IN"/>
        </w:rPr>
      </w:pPr>
      <w:r>
        <w:rPr>
          <w:sz w:val="18"/>
          <w:szCs w:val="18"/>
          <w:lang w:val="en-IN"/>
        </w:rPr>
        <w:t xml:space="preserve">[11] </w:t>
      </w:r>
      <w:r w:rsidRPr="004273EA">
        <w:rPr>
          <w:sz w:val="18"/>
          <w:szCs w:val="18"/>
          <w:lang w:val="en-IN"/>
        </w:rPr>
        <w:t>Kumar, S. et al. A novel multimodal framework for early diagnosis and classification of COPD based on CT scan images and multivariate pulmonary respiratory diseases. </w:t>
      </w:r>
      <w:r w:rsidRPr="004273EA">
        <w:rPr>
          <w:i/>
          <w:iCs/>
          <w:sz w:val="18"/>
          <w:szCs w:val="18"/>
          <w:lang w:val="en-IN"/>
        </w:rPr>
        <w:t>Comput. Methods Prog. Biomed.</w:t>
      </w:r>
      <w:r w:rsidRPr="004273EA">
        <w:rPr>
          <w:b/>
          <w:bCs/>
          <w:sz w:val="18"/>
          <w:szCs w:val="18"/>
          <w:lang w:val="en-IN"/>
        </w:rPr>
        <w:t>243</w:t>
      </w:r>
      <w:r w:rsidRPr="004273EA">
        <w:rPr>
          <w:sz w:val="18"/>
          <w:szCs w:val="18"/>
          <w:lang w:val="en-IN"/>
        </w:rPr>
        <w:t>, 107911 (2024). [</w:t>
      </w:r>
      <w:hyperlink r:id="rId63" w:tgtFrame="_blank" w:history="1">
        <w:r w:rsidRPr="004273EA">
          <w:rPr>
            <w:rStyle w:val="Hyperlink"/>
            <w:sz w:val="18"/>
            <w:szCs w:val="18"/>
            <w:lang w:val="en-IN"/>
          </w:rPr>
          <w:t>DOI</w:t>
        </w:r>
      </w:hyperlink>
      <w:r w:rsidRPr="004273EA">
        <w:rPr>
          <w:sz w:val="18"/>
          <w:szCs w:val="18"/>
          <w:lang w:val="en-IN"/>
        </w:rPr>
        <w:t>] [</w:t>
      </w:r>
      <w:hyperlink r:id="rId64" w:history="1">
        <w:r w:rsidRPr="004273EA">
          <w:rPr>
            <w:rStyle w:val="Hyperlink"/>
            <w:sz w:val="18"/>
            <w:szCs w:val="18"/>
            <w:lang w:val="en-IN"/>
          </w:rPr>
          <w:t>PubMed</w:t>
        </w:r>
      </w:hyperlink>
      <w:r w:rsidRPr="004273EA">
        <w:rPr>
          <w:sz w:val="18"/>
          <w:szCs w:val="18"/>
          <w:lang w:val="en-IN"/>
        </w:rPr>
        <w:t>] [</w:t>
      </w:r>
      <w:hyperlink r:id="rId65" w:tgtFrame="_blank" w:history="1">
        <w:r w:rsidRPr="004273EA">
          <w:rPr>
            <w:rStyle w:val="Hyperlink"/>
            <w:sz w:val="18"/>
            <w:szCs w:val="18"/>
            <w:lang w:val="en-IN"/>
          </w:rPr>
          <w:t>Google Scholar</w:t>
        </w:r>
      </w:hyperlink>
      <w:r w:rsidRPr="004273EA">
        <w:rPr>
          <w:sz w:val="18"/>
          <w:szCs w:val="18"/>
          <w:lang w:val="en-IN"/>
        </w:rPr>
        <w:t>]</w:t>
      </w:r>
    </w:p>
    <w:p w14:paraId="120BFAEB" w14:textId="77777777" w:rsidR="004273EA" w:rsidRDefault="004273EA" w:rsidP="004273EA">
      <w:pPr>
        <w:jc w:val="both"/>
        <w:rPr>
          <w:sz w:val="18"/>
          <w:szCs w:val="18"/>
          <w:lang w:val="en-IN"/>
        </w:rPr>
      </w:pPr>
    </w:p>
    <w:p w14:paraId="6BEA96AC" w14:textId="77777777" w:rsidR="004273EA" w:rsidRPr="004273EA" w:rsidRDefault="004273EA" w:rsidP="004273EA">
      <w:pPr>
        <w:jc w:val="both"/>
        <w:rPr>
          <w:sz w:val="18"/>
          <w:szCs w:val="18"/>
          <w:lang w:val="en-IN"/>
        </w:rPr>
      </w:pPr>
    </w:p>
    <w:p w14:paraId="2B94840A" w14:textId="77777777" w:rsidR="004273EA" w:rsidRPr="004273EA" w:rsidRDefault="004273EA" w:rsidP="004273EA">
      <w:pPr>
        <w:jc w:val="both"/>
        <w:rPr>
          <w:sz w:val="18"/>
          <w:szCs w:val="18"/>
          <w:lang w:val="en-IN"/>
        </w:rPr>
      </w:pPr>
    </w:p>
    <w:p w14:paraId="5732FA3D" w14:textId="77777777" w:rsidR="004273EA" w:rsidRPr="004273EA" w:rsidRDefault="004273EA" w:rsidP="004273EA">
      <w:pPr>
        <w:jc w:val="both"/>
        <w:rPr>
          <w:sz w:val="18"/>
          <w:szCs w:val="18"/>
          <w:lang w:val="en-IN"/>
        </w:rPr>
      </w:pPr>
    </w:p>
    <w:p w14:paraId="7781E601" w14:textId="77777777" w:rsidR="004273EA" w:rsidRPr="004273EA" w:rsidRDefault="004273EA" w:rsidP="004273EA">
      <w:pPr>
        <w:jc w:val="both"/>
        <w:rPr>
          <w:sz w:val="18"/>
          <w:szCs w:val="18"/>
          <w:lang w:val="en-IN"/>
        </w:rPr>
      </w:pPr>
    </w:p>
    <w:p w14:paraId="6E5DA450" w14:textId="77777777" w:rsidR="00F2658B" w:rsidRDefault="00F2658B" w:rsidP="00F2658B">
      <w:pPr>
        <w:jc w:val="both"/>
        <w:rPr>
          <w:sz w:val="18"/>
          <w:szCs w:val="18"/>
          <w:lang w:val="en-IN"/>
        </w:rPr>
      </w:pPr>
    </w:p>
    <w:p w14:paraId="16FF9EF2" w14:textId="77777777" w:rsidR="004273EA" w:rsidRPr="00F2658B" w:rsidRDefault="004273EA" w:rsidP="00F2658B">
      <w:pPr>
        <w:jc w:val="both"/>
        <w:rPr>
          <w:sz w:val="18"/>
          <w:szCs w:val="18"/>
          <w:lang w:val="en-IN"/>
        </w:rPr>
      </w:pPr>
    </w:p>
    <w:p w14:paraId="736AA213" w14:textId="77777777" w:rsidR="00985DF0" w:rsidRPr="00F2658B" w:rsidRDefault="00985DF0" w:rsidP="00F2658B">
      <w:pPr>
        <w:jc w:val="both"/>
        <w:rPr>
          <w:sz w:val="18"/>
          <w:szCs w:val="18"/>
        </w:rPr>
      </w:pPr>
    </w:p>
    <w:p w14:paraId="7E87598F" w14:textId="77777777" w:rsidR="00985DF0" w:rsidRDefault="00985DF0" w:rsidP="00985DF0">
      <w:pPr>
        <w:rPr>
          <w:b/>
          <w:bCs/>
          <w:i/>
          <w:iCs/>
          <w:sz w:val="18"/>
          <w:szCs w:val="18"/>
        </w:rPr>
      </w:pPr>
    </w:p>
    <w:p w14:paraId="3BFFC23A" w14:textId="77777777" w:rsidR="00985DF0" w:rsidRDefault="00985DF0" w:rsidP="00985DF0">
      <w:pPr>
        <w:rPr>
          <w:b/>
          <w:bCs/>
          <w:i/>
          <w:iCs/>
          <w:sz w:val="18"/>
          <w:szCs w:val="18"/>
        </w:rPr>
      </w:pPr>
    </w:p>
    <w:p w14:paraId="6748DC46" w14:textId="77777777" w:rsidR="00985DF0" w:rsidRPr="00985DF0" w:rsidRDefault="00985DF0" w:rsidP="00985DF0">
      <w:pPr>
        <w:rPr>
          <w:b/>
          <w:bCs/>
          <w:i/>
          <w:iCs/>
          <w:sz w:val="18"/>
          <w:szCs w:val="18"/>
        </w:rPr>
      </w:pPr>
    </w:p>
    <w:sectPr w:rsidR="00985DF0" w:rsidRPr="00985DF0" w:rsidSect="00481EEE">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42D9A239" w14:textId="77777777" w:rsidR="005620EE" w:rsidRDefault="005620EE" w:rsidP="001A3B3D">
      <w:r>
        <w:separator/>
      </w:r>
    </w:p>
  </w:endnote>
  <w:endnote w:type="continuationSeparator" w:id="0">
    <w:p w14:paraId="26D48B8D" w14:textId="77777777" w:rsidR="005620EE" w:rsidRDefault="005620E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66FD747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6FC20E9C" w14:textId="77777777" w:rsidR="005620EE" w:rsidRDefault="005620EE" w:rsidP="001A3B3D">
      <w:r>
        <w:separator/>
      </w:r>
    </w:p>
  </w:footnote>
  <w:footnote w:type="continuationSeparator" w:id="0">
    <w:p w14:paraId="4F19B202" w14:textId="77777777" w:rsidR="005620EE" w:rsidRDefault="005620E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E16AC3"/>
    <w:multiLevelType w:val="multilevel"/>
    <w:tmpl w:val="02806BD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13B12AF6"/>
    <w:multiLevelType w:val="multilevel"/>
    <w:tmpl w:val="B512E13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15E2368B"/>
    <w:multiLevelType w:val="multilevel"/>
    <w:tmpl w:val="5600B4D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B1B08F9"/>
    <w:multiLevelType w:val="multilevel"/>
    <w:tmpl w:val="C714DE10"/>
    <w:lvl w:ilvl="0">
      <w:start w:val="1"/>
      <w:numFmt w:val="bullet"/>
      <w:lvlText w:val=""/>
      <w:lvlJc w:val="start"/>
      <w:pPr>
        <w:tabs>
          <w:tab w:val="num" w:pos="18pt"/>
        </w:tabs>
        <w:ind w:start="18pt" w:hanging="18pt"/>
      </w:pPr>
      <w:rPr>
        <w:rFonts w:ascii="Symbol" w:hAnsi="Symbol" w:hint="default"/>
        <w:sz w:val="20"/>
      </w:rPr>
    </w:lvl>
    <w:lvl w:ilvl="1" w:tentative="1">
      <w:start w:val="1"/>
      <w:numFmt w:val="bullet"/>
      <w:lvlText w:val="o"/>
      <w:lvlJc w:val="start"/>
      <w:pPr>
        <w:tabs>
          <w:tab w:val="num" w:pos="54pt"/>
        </w:tabs>
        <w:ind w:start="54pt" w:hanging="18pt"/>
      </w:pPr>
      <w:rPr>
        <w:rFonts w:ascii="Courier New" w:hAnsi="Courier New" w:hint="default"/>
        <w:sz w:val="20"/>
      </w:rPr>
    </w:lvl>
    <w:lvl w:ilvl="2" w:tentative="1">
      <w:start w:val="1"/>
      <w:numFmt w:val="bullet"/>
      <w:lvlText w:val=""/>
      <w:lvlJc w:val="start"/>
      <w:pPr>
        <w:tabs>
          <w:tab w:val="num" w:pos="90pt"/>
        </w:tabs>
        <w:ind w:start="90pt" w:hanging="18pt"/>
      </w:pPr>
      <w:rPr>
        <w:rFonts w:ascii="Wingdings" w:hAnsi="Wingdings" w:hint="default"/>
        <w:sz w:val="20"/>
      </w:rPr>
    </w:lvl>
    <w:lvl w:ilvl="3" w:tentative="1">
      <w:start w:val="1"/>
      <w:numFmt w:val="bullet"/>
      <w:lvlText w:val=""/>
      <w:lvlJc w:val="start"/>
      <w:pPr>
        <w:tabs>
          <w:tab w:val="num" w:pos="126pt"/>
        </w:tabs>
        <w:ind w:start="126pt" w:hanging="18pt"/>
      </w:pPr>
      <w:rPr>
        <w:rFonts w:ascii="Wingdings" w:hAnsi="Wingdings" w:hint="default"/>
        <w:sz w:val="20"/>
      </w:rPr>
    </w:lvl>
    <w:lvl w:ilvl="4" w:tentative="1">
      <w:start w:val="1"/>
      <w:numFmt w:val="bullet"/>
      <w:lvlText w:val=""/>
      <w:lvlJc w:val="start"/>
      <w:pPr>
        <w:tabs>
          <w:tab w:val="num" w:pos="162pt"/>
        </w:tabs>
        <w:ind w:start="162pt" w:hanging="18pt"/>
      </w:pPr>
      <w:rPr>
        <w:rFonts w:ascii="Wingdings" w:hAnsi="Wingdings" w:hint="default"/>
        <w:sz w:val="20"/>
      </w:rPr>
    </w:lvl>
    <w:lvl w:ilvl="5" w:tentative="1">
      <w:start w:val="1"/>
      <w:numFmt w:val="bullet"/>
      <w:lvlText w:val=""/>
      <w:lvlJc w:val="start"/>
      <w:pPr>
        <w:tabs>
          <w:tab w:val="num" w:pos="198pt"/>
        </w:tabs>
        <w:ind w:start="198pt" w:hanging="18pt"/>
      </w:pPr>
      <w:rPr>
        <w:rFonts w:ascii="Wingdings" w:hAnsi="Wingdings" w:hint="default"/>
        <w:sz w:val="20"/>
      </w:rPr>
    </w:lvl>
    <w:lvl w:ilvl="6" w:tentative="1">
      <w:start w:val="1"/>
      <w:numFmt w:val="bullet"/>
      <w:lvlText w:val=""/>
      <w:lvlJc w:val="start"/>
      <w:pPr>
        <w:tabs>
          <w:tab w:val="num" w:pos="234pt"/>
        </w:tabs>
        <w:ind w:start="234pt" w:hanging="18pt"/>
      </w:pPr>
      <w:rPr>
        <w:rFonts w:ascii="Wingdings" w:hAnsi="Wingdings" w:hint="default"/>
        <w:sz w:val="20"/>
      </w:rPr>
    </w:lvl>
    <w:lvl w:ilvl="7" w:tentative="1">
      <w:start w:val="1"/>
      <w:numFmt w:val="bullet"/>
      <w:lvlText w:val=""/>
      <w:lvlJc w:val="start"/>
      <w:pPr>
        <w:tabs>
          <w:tab w:val="num" w:pos="270pt"/>
        </w:tabs>
        <w:ind w:start="270pt" w:hanging="18pt"/>
      </w:pPr>
      <w:rPr>
        <w:rFonts w:ascii="Wingdings" w:hAnsi="Wingdings" w:hint="default"/>
        <w:sz w:val="20"/>
      </w:rPr>
    </w:lvl>
    <w:lvl w:ilvl="8" w:tentative="1">
      <w:start w:val="1"/>
      <w:numFmt w:val="bullet"/>
      <w:lvlText w:val=""/>
      <w:lvlJc w:val="start"/>
      <w:pPr>
        <w:tabs>
          <w:tab w:val="num" w:pos="306pt"/>
        </w:tabs>
        <w:ind w:start="306pt" w:hanging="18pt"/>
      </w:pPr>
      <w:rPr>
        <w:rFonts w:ascii="Wingdings" w:hAnsi="Wingdings" w:hint="default"/>
        <w:sz w:val="20"/>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41152D0"/>
    <w:multiLevelType w:val="multilevel"/>
    <w:tmpl w:val="9C586AF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250E54BA"/>
    <w:multiLevelType w:val="multilevel"/>
    <w:tmpl w:val="327AC45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9100A69"/>
    <w:multiLevelType w:val="hybridMultilevel"/>
    <w:tmpl w:val="371A359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1" w15:restartNumberingAfterBreak="0">
    <w:nsid w:val="2FC72A98"/>
    <w:multiLevelType w:val="multilevel"/>
    <w:tmpl w:val="685C16A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F4F3DCB"/>
    <w:multiLevelType w:val="multilevel"/>
    <w:tmpl w:val="ADB0BB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5C950513"/>
    <w:multiLevelType w:val="multilevel"/>
    <w:tmpl w:val="982E9EE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9" w15:restartNumberingAfterBreak="0">
    <w:nsid w:val="6B9F72D3"/>
    <w:multiLevelType w:val="multilevel"/>
    <w:tmpl w:val="C33C594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725455DD"/>
    <w:multiLevelType w:val="multilevel"/>
    <w:tmpl w:val="8920237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3" w15:restartNumberingAfterBreak="0">
    <w:nsid w:val="74D9022A"/>
    <w:multiLevelType w:val="multilevel"/>
    <w:tmpl w:val="5360237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369909383">
    <w:abstractNumId w:val="22"/>
  </w:num>
  <w:num w:numId="2" w16cid:durableId="568543031">
    <w:abstractNumId w:val="30"/>
  </w:num>
  <w:num w:numId="3" w16cid:durableId="1207790780">
    <w:abstractNumId w:val="19"/>
  </w:num>
  <w:num w:numId="4" w16cid:durableId="629168631">
    <w:abstractNumId w:val="24"/>
  </w:num>
  <w:num w:numId="5" w16cid:durableId="1032806882">
    <w:abstractNumId w:val="24"/>
  </w:num>
  <w:num w:numId="6" w16cid:durableId="1614826021">
    <w:abstractNumId w:val="24"/>
  </w:num>
  <w:num w:numId="7" w16cid:durableId="1871990542">
    <w:abstractNumId w:val="24"/>
  </w:num>
  <w:num w:numId="8" w16cid:durableId="2088458160">
    <w:abstractNumId w:val="27"/>
  </w:num>
  <w:num w:numId="9" w16cid:durableId="231694775">
    <w:abstractNumId w:val="31"/>
  </w:num>
  <w:num w:numId="10" w16cid:durableId="2126189682">
    <w:abstractNumId w:val="23"/>
  </w:num>
  <w:num w:numId="11" w16cid:durableId="771515552">
    <w:abstractNumId w:val="16"/>
  </w:num>
  <w:num w:numId="12" w16cid:durableId="1603688421">
    <w:abstractNumId w:val="15"/>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5"/>
  </w:num>
  <w:num w:numId="25" w16cid:durableId="711270285">
    <w:abstractNumId w:val="20"/>
  </w:num>
  <w:num w:numId="26" w16cid:durableId="1718895274">
    <w:abstractNumId w:val="11"/>
  </w:num>
  <w:num w:numId="27" w16cid:durableId="413165068">
    <w:abstractNumId w:val="13"/>
  </w:num>
  <w:num w:numId="28" w16cid:durableId="237447512">
    <w:abstractNumId w:val="12"/>
  </w:num>
  <w:num w:numId="29" w16cid:durableId="1692143630">
    <w:abstractNumId w:val="14"/>
  </w:num>
  <w:num w:numId="30" w16cid:durableId="2088115343">
    <w:abstractNumId w:val="21"/>
  </w:num>
  <w:num w:numId="31" w16cid:durableId="1085804919">
    <w:abstractNumId w:val="26"/>
  </w:num>
  <w:num w:numId="32" w16cid:durableId="387067848">
    <w:abstractNumId w:val="17"/>
  </w:num>
  <w:num w:numId="33" w16cid:durableId="1906985585">
    <w:abstractNumId w:val="32"/>
  </w:num>
  <w:num w:numId="34" w16cid:durableId="1994142892">
    <w:abstractNumId w:val="18"/>
  </w:num>
  <w:num w:numId="35" w16cid:durableId="2014381801">
    <w:abstractNumId w:val="33"/>
  </w:num>
  <w:num w:numId="36" w16cid:durableId="63338621">
    <w:abstractNumId w:val="29"/>
  </w:num>
  <w:num w:numId="37" w16cid:durableId="1537351543">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3264"/>
    <w:rsid w:val="000676DF"/>
    <w:rsid w:val="0008758A"/>
    <w:rsid w:val="000C1E68"/>
    <w:rsid w:val="000D041D"/>
    <w:rsid w:val="001147B7"/>
    <w:rsid w:val="00130780"/>
    <w:rsid w:val="0013094A"/>
    <w:rsid w:val="00131C55"/>
    <w:rsid w:val="00150430"/>
    <w:rsid w:val="00172184"/>
    <w:rsid w:val="001A2EFD"/>
    <w:rsid w:val="001A3B3D"/>
    <w:rsid w:val="001B67DC"/>
    <w:rsid w:val="001F15F3"/>
    <w:rsid w:val="00202C2A"/>
    <w:rsid w:val="00215D40"/>
    <w:rsid w:val="002254A9"/>
    <w:rsid w:val="00233D97"/>
    <w:rsid w:val="002347A2"/>
    <w:rsid w:val="00260155"/>
    <w:rsid w:val="00266AE5"/>
    <w:rsid w:val="002850E3"/>
    <w:rsid w:val="0030067D"/>
    <w:rsid w:val="00354FCF"/>
    <w:rsid w:val="003630FC"/>
    <w:rsid w:val="003A19E2"/>
    <w:rsid w:val="003B2B40"/>
    <w:rsid w:val="003B4E04"/>
    <w:rsid w:val="003F5A08"/>
    <w:rsid w:val="00420716"/>
    <w:rsid w:val="004273EA"/>
    <w:rsid w:val="004325FB"/>
    <w:rsid w:val="004432BA"/>
    <w:rsid w:val="0044407E"/>
    <w:rsid w:val="00447BB9"/>
    <w:rsid w:val="00453A87"/>
    <w:rsid w:val="0046031D"/>
    <w:rsid w:val="00473AC9"/>
    <w:rsid w:val="00481EEE"/>
    <w:rsid w:val="004D72B5"/>
    <w:rsid w:val="004E79EC"/>
    <w:rsid w:val="00551B7F"/>
    <w:rsid w:val="005620EE"/>
    <w:rsid w:val="0056610F"/>
    <w:rsid w:val="00575BCA"/>
    <w:rsid w:val="005B0344"/>
    <w:rsid w:val="005B520E"/>
    <w:rsid w:val="005E2800"/>
    <w:rsid w:val="00601522"/>
    <w:rsid w:val="00605825"/>
    <w:rsid w:val="00640196"/>
    <w:rsid w:val="00645D22"/>
    <w:rsid w:val="00651A08"/>
    <w:rsid w:val="00654204"/>
    <w:rsid w:val="00670434"/>
    <w:rsid w:val="006712B4"/>
    <w:rsid w:val="006966BB"/>
    <w:rsid w:val="006A5D82"/>
    <w:rsid w:val="006B6B66"/>
    <w:rsid w:val="006D38CB"/>
    <w:rsid w:val="006F6D3D"/>
    <w:rsid w:val="00715BEA"/>
    <w:rsid w:val="00740EEA"/>
    <w:rsid w:val="0077211A"/>
    <w:rsid w:val="00794804"/>
    <w:rsid w:val="007B33F1"/>
    <w:rsid w:val="007B6DDA"/>
    <w:rsid w:val="007C0308"/>
    <w:rsid w:val="007C2FF2"/>
    <w:rsid w:val="007D6232"/>
    <w:rsid w:val="007E49E3"/>
    <w:rsid w:val="007F1F99"/>
    <w:rsid w:val="007F768F"/>
    <w:rsid w:val="0080359A"/>
    <w:rsid w:val="0080791D"/>
    <w:rsid w:val="008147B5"/>
    <w:rsid w:val="00815E20"/>
    <w:rsid w:val="00836367"/>
    <w:rsid w:val="008605FB"/>
    <w:rsid w:val="00873603"/>
    <w:rsid w:val="00882B4E"/>
    <w:rsid w:val="008A2C7D"/>
    <w:rsid w:val="008B6524"/>
    <w:rsid w:val="008C4B23"/>
    <w:rsid w:val="008C665A"/>
    <w:rsid w:val="008E745F"/>
    <w:rsid w:val="008F6E2C"/>
    <w:rsid w:val="0090524D"/>
    <w:rsid w:val="009121D6"/>
    <w:rsid w:val="009303D9"/>
    <w:rsid w:val="0093214D"/>
    <w:rsid w:val="00933C64"/>
    <w:rsid w:val="00972203"/>
    <w:rsid w:val="00985DF0"/>
    <w:rsid w:val="009F1D79"/>
    <w:rsid w:val="00A059B3"/>
    <w:rsid w:val="00A35055"/>
    <w:rsid w:val="00A376F8"/>
    <w:rsid w:val="00A65A5F"/>
    <w:rsid w:val="00AB137D"/>
    <w:rsid w:val="00AD14DE"/>
    <w:rsid w:val="00AD1A96"/>
    <w:rsid w:val="00AE3409"/>
    <w:rsid w:val="00B054B6"/>
    <w:rsid w:val="00B11A60"/>
    <w:rsid w:val="00B22613"/>
    <w:rsid w:val="00B3728C"/>
    <w:rsid w:val="00B44A76"/>
    <w:rsid w:val="00B768D1"/>
    <w:rsid w:val="00BA1025"/>
    <w:rsid w:val="00BC3420"/>
    <w:rsid w:val="00BD670B"/>
    <w:rsid w:val="00BE7D3C"/>
    <w:rsid w:val="00BF5FF6"/>
    <w:rsid w:val="00C0207F"/>
    <w:rsid w:val="00C16117"/>
    <w:rsid w:val="00C3075A"/>
    <w:rsid w:val="00C605A9"/>
    <w:rsid w:val="00C919A4"/>
    <w:rsid w:val="00CA4392"/>
    <w:rsid w:val="00CC393F"/>
    <w:rsid w:val="00CF26C0"/>
    <w:rsid w:val="00D2176E"/>
    <w:rsid w:val="00D632BE"/>
    <w:rsid w:val="00D72D06"/>
    <w:rsid w:val="00D7522C"/>
    <w:rsid w:val="00D7536F"/>
    <w:rsid w:val="00D76668"/>
    <w:rsid w:val="00DB0E09"/>
    <w:rsid w:val="00DB185D"/>
    <w:rsid w:val="00DB5287"/>
    <w:rsid w:val="00E03210"/>
    <w:rsid w:val="00E07383"/>
    <w:rsid w:val="00E16156"/>
    <w:rsid w:val="00E165BC"/>
    <w:rsid w:val="00E61E12"/>
    <w:rsid w:val="00E7596C"/>
    <w:rsid w:val="00E878F2"/>
    <w:rsid w:val="00ED0149"/>
    <w:rsid w:val="00EF7DE3"/>
    <w:rsid w:val="00F03103"/>
    <w:rsid w:val="00F2658B"/>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B91D52BF-042B-4521-8EFE-6B390DAD2BB0}"/>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EE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4E79EC"/>
    <w:pPr>
      <w:spacing w:before="5pt" w:beforeAutospacing="1" w:after="5pt" w:afterAutospacing="1"/>
      <w:jc w:val="start"/>
    </w:pPr>
    <w:rPr>
      <w:rFonts w:eastAsia="Times New Roman"/>
      <w:sz w:val="24"/>
      <w:szCs w:val="24"/>
      <w:lang w:val="en-IN" w:eastAsia="en-IN"/>
    </w:rPr>
  </w:style>
  <w:style w:type="character" w:styleId="Strong">
    <w:name w:val="Strong"/>
    <w:basedOn w:val="DefaultParagraphFont"/>
    <w:uiPriority w:val="22"/>
    <w:qFormat/>
    <w:rsid w:val="00063264"/>
    <w:rPr>
      <w:b/>
      <w:bCs/>
    </w:rPr>
  </w:style>
  <w:style w:type="character" w:customStyle="1" w:styleId="Heading1Char">
    <w:name w:val="Heading 1 Char"/>
    <w:basedOn w:val="DefaultParagraphFont"/>
    <w:link w:val="Heading1"/>
    <w:rsid w:val="008E745F"/>
    <w:rPr>
      <w:smallCaps/>
      <w:noProof/>
    </w:rPr>
  </w:style>
  <w:style w:type="character" w:customStyle="1" w:styleId="overflow-hidden">
    <w:name w:val="overflow-hidden"/>
    <w:basedOn w:val="DefaultParagraphFont"/>
    <w:rsid w:val="00481EEE"/>
  </w:style>
  <w:style w:type="character" w:styleId="Emphasis">
    <w:name w:val="Emphasis"/>
    <w:basedOn w:val="DefaultParagraphFont"/>
    <w:uiPriority w:val="20"/>
    <w:qFormat/>
    <w:rsid w:val="00481EEE"/>
    <w:rPr>
      <w:i/>
      <w:iCs/>
    </w:rPr>
  </w:style>
  <w:style w:type="character" w:styleId="Hyperlink">
    <w:name w:val="Hyperlink"/>
    <w:basedOn w:val="DefaultParagraphFont"/>
    <w:rsid w:val="001F15F3"/>
    <w:rPr>
      <w:color w:val="0563C1" w:themeColor="hyperlink"/>
      <w:u w:val="single"/>
    </w:rPr>
  </w:style>
  <w:style w:type="character" w:styleId="UnresolvedMention">
    <w:name w:val="Unresolved Mention"/>
    <w:basedOn w:val="DefaultParagraphFont"/>
    <w:uiPriority w:val="99"/>
    <w:semiHidden/>
    <w:unhideWhenUsed/>
    <w:rsid w:val="001F15F3"/>
    <w:rPr>
      <w:color w:val="605E5C"/>
      <w:shd w:val="clear" w:color="auto" w:fill="E1DFDD"/>
    </w:rPr>
  </w:style>
  <w:style w:type="character" w:styleId="FollowedHyperlink">
    <w:name w:val="FollowedHyperlink"/>
    <w:basedOn w:val="DefaultParagraphFont"/>
    <w:rsid w:val="008C665A"/>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05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0111523">
          <w:marLeft w:val="0pt"/>
          <w:marRight w:val="0pt"/>
          <w:marTop w:val="0pt"/>
          <w:marBottom w:val="0pt"/>
          <w:divBdr>
            <w:top w:val="none" w:sz="0" w:space="0" w:color="auto"/>
            <w:left w:val="none" w:sz="0" w:space="0" w:color="auto"/>
            <w:bottom w:val="none" w:sz="0" w:space="0" w:color="auto"/>
            <w:right w:val="none" w:sz="0" w:space="0" w:color="auto"/>
          </w:divBdr>
          <w:divsChild>
            <w:div w:id="1247375502">
              <w:marLeft w:val="0pt"/>
              <w:marRight w:val="0pt"/>
              <w:marTop w:val="0pt"/>
              <w:marBottom w:val="0pt"/>
              <w:divBdr>
                <w:top w:val="none" w:sz="0" w:space="0" w:color="auto"/>
                <w:left w:val="none" w:sz="0" w:space="0" w:color="auto"/>
                <w:bottom w:val="none" w:sz="0" w:space="0" w:color="auto"/>
                <w:right w:val="none" w:sz="0" w:space="0" w:color="auto"/>
              </w:divBdr>
              <w:divsChild>
                <w:div w:id="1137138386">
                  <w:marLeft w:val="0pt"/>
                  <w:marRight w:val="0pt"/>
                  <w:marTop w:val="0pt"/>
                  <w:marBottom w:val="0pt"/>
                  <w:divBdr>
                    <w:top w:val="none" w:sz="0" w:space="0" w:color="auto"/>
                    <w:left w:val="none" w:sz="0" w:space="0" w:color="auto"/>
                    <w:bottom w:val="none" w:sz="0" w:space="0" w:color="auto"/>
                    <w:right w:val="none" w:sz="0" w:space="0" w:color="auto"/>
                  </w:divBdr>
                  <w:divsChild>
                    <w:div w:id="1394112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37786064">
          <w:marLeft w:val="0pt"/>
          <w:marRight w:val="0pt"/>
          <w:marTop w:val="0pt"/>
          <w:marBottom w:val="0pt"/>
          <w:divBdr>
            <w:top w:val="none" w:sz="0" w:space="0" w:color="auto"/>
            <w:left w:val="none" w:sz="0" w:space="0" w:color="auto"/>
            <w:bottom w:val="none" w:sz="0" w:space="0" w:color="auto"/>
            <w:right w:val="none" w:sz="0" w:space="0" w:color="auto"/>
          </w:divBdr>
          <w:divsChild>
            <w:div w:id="1357736317">
              <w:marLeft w:val="0pt"/>
              <w:marRight w:val="0pt"/>
              <w:marTop w:val="0pt"/>
              <w:marBottom w:val="0pt"/>
              <w:divBdr>
                <w:top w:val="none" w:sz="0" w:space="0" w:color="auto"/>
                <w:left w:val="none" w:sz="0" w:space="0" w:color="auto"/>
                <w:bottom w:val="none" w:sz="0" w:space="0" w:color="auto"/>
                <w:right w:val="none" w:sz="0" w:space="0" w:color="auto"/>
              </w:divBdr>
              <w:divsChild>
                <w:div w:id="955256575">
                  <w:marLeft w:val="0pt"/>
                  <w:marRight w:val="0pt"/>
                  <w:marTop w:val="0pt"/>
                  <w:marBottom w:val="0pt"/>
                  <w:divBdr>
                    <w:top w:val="none" w:sz="0" w:space="0" w:color="auto"/>
                    <w:left w:val="none" w:sz="0" w:space="0" w:color="auto"/>
                    <w:bottom w:val="none" w:sz="0" w:space="0" w:color="auto"/>
                    <w:right w:val="none" w:sz="0" w:space="0" w:color="auto"/>
                  </w:divBdr>
                  <w:divsChild>
                    <w:div w:id="16734105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500541">
      <w:bodyDiv w:val="1"/>
      <w:marLeft w:val="0pt"/>
      <w:marRight w:val="0pt"/>
      <w:marTop w:val="0pt"/>
      <w:marBottom w:val="0pt"/>
      <w:divBdr>
        <w:top w:val="none" w:sz="0" w:space="0" w:color="auto"/>
        <w:left w:val="none" w:sz="0" w:space="0" w:color="auto"/>
        <w:bottom w:val="none" w:sz="0" w:space="0" w:color="auto"/>
        <w:right w:val="none" w:sz="0" w:space="0" w:color="auto"/>
      </w:divBdr>
    </w:div>
    <w:div w:id="34083701">
      <w:bodyDiv w:val="1"/>
      <w:marLeft w:val="0pt"/>
      <w:marRight w:val="0pt"/>
      <w:marTop w:val="0pt"/>
      <w:marBottom w:val="0pt"/>
      <w:divBdr>
        <w:top w:val="none" w:sz="0" w:space="0" w:color="auto"/>
        <w:left w:val="none" w:sz="0" w:space="0" w:color="auto"/>
        <w:bottom w:val="none" w:sz="0" w:space="0" w:color="auto"/>
        <w:right w:val="none" w:sz="0" w:space="0" w:color="auto"/>
      </w:divBdr>
    </w:div>
    <w:div w:id="43797352">
      <w:bodyDiv w:val="1"/>
      <w:marLeft w:val="0pt"/>
      <w:marRight w:val="0pt"/>
      <w:marTop w:val="0pt"/>
      <w:marBottom w:val="0pt"/>
      <w:divBdr>
        <w:top w:val="none" w:sz="0" w:space="0" w:color="auto"/>
        <w:left w:val="none" w:sz="0" w:space="0" w:color="auto"/>
        <w:bottom w:val="none" w:sz="0" w:space="0" w:color="auto"/>
        <w:right w:val="none" w:sz="0" w:space="0" w:color="auto"/>
      </w:divBdr>
    </w:div>
    <w:div w:id="48501467">
      <w:bodyDiv w:val="1"/>
      <w:marLeft w:val="0pt"/>
      <w:marRight w:val="0pt"/>
      <w:marTop w:val="0pt"/>
      <w:marBottom w:val="0pt"/>
      <w:divBdr>
        <w:top w:val="none" w:sz="0" w:space="0" w:color="auto"/>
        <w:left w:val="none" w:sz="0" w:space="0" w:color="auto"/>
        <w:bottom w:val="none" w:sz="0" w:space="0" w:color="auto"/>
        <w:right w:val="none" w:sz="0" w:space="0" w:color="auto"/>
      </w:divBdr>
    </w:div>
    <w:div w:id="58990070">
      <w:bodyDiv w:val="1"/>
      <w:marLeft w:val="0pt"/>
      <w:marRight w:val="0pt"/>
      <w:marTop w:val="0pt"/>
      <w:marBottom w:val="0pt"/>
      <w:divBdr>
        <w:top w:val="none" w:sz="0" w:space="0" w:color="auto"/>
        <w:left w:val="none" w:sz="0" w:space="0" w:color="auto"/>
        <w:bottom w:val="none" w:sz="0" w:space="0" w:color="auto"/>
        <w:right w:val="none" w:sz="0" w:space="0" w:color="auto"/>
      </w:divBdr>
    </w:div>
    <w:div w:id="68844211">
      <w:bodyDiv w:val="1"/>
      <w:marLeft w:val="0pt"/>
      <w:marRight w:val="0pt"/>
      <w:marTop w:val="0pt"/>
      <w:marBottom w:val="0pt"/>
      <w:divBdr>
        <w:top w:val="none" w:sz="0" w:space="0" w:color="auto"/>
        <w:left w:val="none" w:sz="0" w:space="0" w:color="auto"/>
        <w:bottom w:val="none" w:sz="0" w:space="0" w:color="auto"/>
        <w:right w:val="none" w:sz="0" w:space="0" w:color="auto"/>
      </w:divBdr>
    </w:div>
    <w:div w:id="70934711">
      <w:bodyDiv w:val="1"/>
      <w:marLeft w:val="0pt"/>
      <w:marRight w:val="0pt"/>
      <w:marTop w:val="0pt"/>
      <w:marBottom w:val="0pt"/>
      <w:divBdr>
        <w:top w:val="none" w:sz="0" w:space="0" w:color="auto"/>
        <w:left w:val="none" w:sz="0" w:space="0" w:color="auto"/>
        <w:bottom w:val="none" w:sz="0" w:space="0" w:color="auto"/>
        <w:right w:val="none" w:sz="0" w:space="0" w:color="auto"/>
      </w:divBdr>
    </w:div>
    <w:div w:id="169875104">
      <w:bodyDiv w:val="1"/>
      <w:marLeft w:val="0pt"/>
      <w:marRight w:val="0pt"/>
      <w:marTop w:val="0pt"/>
      <w:marBottom w:val="0pt"/>
      <w:divBdr>
        <w:top w:val="none" w:sz="0" w:space="0" w:color="auto"/>
        <w:left w:val="none" w:sz="0" w:space="0" w:color="auto"/>
        <w:bottom w:val="none" w:sz="0" w:space="0" w:color="auto"/>
        <w:right w:val="none" w:sz="0" w:space="0" w:color="auto"/>
      </w:divBdr>
    </w:div>
    <w:div w:id="218172811">
      <w:bodyDiv w:val="1"/>
      <w:marLeft w:val="0pt"/>
      <w:marRight w:val="0pt"/>
      <w:marTop w:val="0pt"/>
      <w:marBottom w:val="0pt"/>
      <w:divBdr>
        <w:top w:val="none" w:sz="0" w:space="0" w:color="auto"/>
        <w:left w:val="none" w:sz="0" w:space="0" w:color="auto"/>
        <w:bottom w:val="none" w:sz="0" w:space="0" w:color="auto"/>
        <w:right w:val="none" w:sz="0" w:space="0" w:color="auto"/>
      </w:divBdr>
    </w:div>
    <w:div w:id="2355513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0093206">
          <w:marLeft w:val="0pt"/>
          <w:marRight w:val="0pt"/>
          <w:marTop w:val="0pt"/>
          <w:marBottom w:val="0pt"/>
          <w:divBdr>
            <w:top w:val="none" w:sz="0" w:space="0" w:color="auto"/>
            <w:left w:val="none" w:sz="0" w:space="0" w:color="auto"/>
            <w:bottom w:val="none" w:sz="0" w:space="0" w:color="auto"/>
            <w:right w:val="none" w:sz="0" w:space="0" w:color="auto"/>
          </w:divBdr>
          <w:divsChild>
            <w:div w:id="1618298183">
              <w:marLeft w:val="0pt"/>
              <w:marRight w:val="0pt"/>
              <w:marTop w:val="0pt"/>
              <w:marBottom w:val="0pt"/>
              <w:divBdr>
                <w:top w:val="none" w:sz="0" w:space="0" w:color="auto"/>
                <w:left w:val="none" w:sz="0" w:space="0" w:color="auto"/>
                <w:bottom w:val="none" w:sz="0" w:space="0" w:color="auto"/>
                <w:right w:val="none" w:sz="0" w:space="0" w:color="auto"/>
              </w:divBdr>
              <w:divsChild>
                <w:div w:id="1901863107">
                  <w:marLeft w:val="0pt"/>
                  <w:marRight w:val="0pt"/>
                  <w:marTop w:val="0pt"/>
                  <w:marBottom w:val="0pt"/>
                  <w:divBdr>
                    <w:top w:val="none" w:sz="0" w:space="0" w:color="auto"/>
                    <w:left w:val="none" w:sz="0" w:space="0" w:color="auto"/>
                    <w:bottom w:val="none" w:sz="0" w:space="0" w:color="auto"/>
                    <w:right w:val="none" w:sz="0" w:space="0" w:color="auto"/>
                  </w:divBdr>
                  <w:divsChild>
                    <w:div w:id="13901548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2425012">
          <w:marLeft w:val="0pt"/>
          <w:marRight w:val="0pt"/>
          <w:marTop w:val="0pt"/>
          <w:marBottom w:val="0pt"/>
          <w:divBdr>
            <w:top w:val="none" w:sz="0" w:space="0" w:color="auto"/>
            <w:left w:val="none" w:sz="0" w:space="0" w:color="auto"/>
            <w:bottom w:val="none" w:sz="0" w:space="0" w:color="auto"/>
            <w:right w:val="none" w:sz="0" w:space="0" w:color="auto"/>
          </w:divBdr>
          <w:divsChild>
            <w:div w:id="1885867586">
              <w:marLeft w:val="0pt"/>
              <w:marRight w:val="0pt"/>
              <w:marTop w:val="0pt"/>
              <w:marBottom w:val="0pt"/>
              <w:divBdr>
                <w:top w:val="none" w:sz="0" w:space="0" w:color="auto"/>
                <w:left w:val="none" w:sz="0" w:space="0" w:color="auto"/>
                <w:bottom w:val="none" w:sz="0" w:space="0" w:color="auto"/>
                <w:right w:val="none" w:sz="0" w:space="0" w:color="auto"/>
              </w:divBdr>
              <w:divsChild>
                <w:div w:id="207761434">
                  <w:marLeft w:val="0pt"/>
                  <w:marRight w:val="0pt"/>
                  <w:marTop w:val="0pt"/>
                  <w:marBottom w:val="0pt"/>
                  <w:divBdr>
                    <w:top w:val="none" w:sz="0" w:space="0" w:color="auto"/>
                    <w:left w:val="none" w:sz="0" w:space="0" w:color="auto"/>
                    <w:bottom w:val="none" w:sz="0" w:space="0" w:color="auto"/>
                    <w:right w:val="none" w:sz="0" w:space="0" w:color="auto"/>
                  </w:divBdr>
                  <w:divsChild>
                    <w:div w:id="13356920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54870890">
      <w:bodyDiv w:val="1"/>
      <w:marLeft w:val="0pt"/>
      <w:marRight w:val="0pt"/>
      <w:marTop w:val="0pt"/>
      <w:marBottom w:val="0pt"/>
      <w:divBdr>
        <w:top w:val="none" w:sz="0" w:space="0" w:color="auto"/>
        <w:left w:val="none" w:sz="0" w:space="0" w:color="auto"/>
        <w:bottom w:val="none" w:sz="0" w:space="0" w:color="auto"/>
        <w:right w:val="none" w:sz="0" w:space="0" w:color="auto"/>
      </w:divBdr>
    </w:div>
    <w:div w:id="321666908">
      <w:bodyDiv w:val="1"/>
      <w:marLeft w:val="0pt"/>
      <w:marRight w:val="0pt"/>
      <w:marTop w:val="0pt"/>
      <w:marBottom w:val="0pt"/>
      <w:divBdr>
        <w:top w:val="none" w:sz="0" w:space="0" w:color="auto"/>
        <w:left w:val="none" w:sz="0" w:space="0" w:color="auto"/>
        <w:bottom w:val="none" w:sz="0" w:space="0" w:color="auto"/>
        <w:right w:val="none" w:sz="0" w:space="0" w:color="auto"/>
      </w:divBdr>
    </w:div>
    <w:div w:id="345133144">
      <w:bodyDiv w:val="1"/>
      <w:marLeft w:val="0pt"/>
      <w:marRight w:val="0pt"/>
      <w:marTop w:val="0pt"/>
      <w:marBottom w:val="0pt"/>
      <w:divBdr>
        <w:top w:val="none" w:sz="0" w:space="0" w:color="auto"/>
        <w:left w:val="none" w:sz="0" w:space="0" w:color="auto"/>
        <w:bottom w:val="none" w:sz="0" w:space="0" w:color="auto"/>
        <w:right w:val="none" w:sz="0" w:space="0" w:color="auto"/>
      </w:divBdr>
    </w:div>
    <w:div w:id="409079051">
      <w:bodyDiv w:val="1"/>
      <w:marLeft w:val="0pt"/>
      <w:marRight w:val="0pt"/>
      <w:marTop w:val="0pt"/>
      <w:marBottom w:val="0pt"/>
      <w:divBdr>
        <w:top w:val="none" w:sz="0" w:space="0" w:color="auto"/>
        <w:left w:val="none" w:sz="0" w:space="0" w:color="auto"/>
        <w:bottom w:val="none" w:sz="0" w:space="0" w:color="auto"/>
        <w:right w:val="none" w:sz="0" w:space="0" w:color="auto"/>
      </w:divBdr>
    </w:div>
    <w:div w:id="417560605">
      <w:bodyDiv w:val="1"/>
      <w:marLeft w:val="0pt"/>
      <w:marRight w:val="0pt"/>
      <w:marTop w:val="0pt"/>
      <w:marBottom w:val="0pt"/>
      <w:divBdr>
        <w:top w:val="none" w:sz="0" w:space="0" w:color="auto"/>
        <w:left w:val="none" w:sz="0" w:space="0" w:color="auto"/>
        <w:bottom w:val="none" w:sz="0" w:space="0" w:color="auto"/>
        <w:right w:val="none" w:sz="0" w:space="0" w:color="auto"/>
      </w:divBdr>
    </w:div>
    <w:div w:id="422261392">
      <w:bodyDiv w:val="1"/>
      <w:marLeft w:val="0pt"/>
      <w:marRight w:val="0pt"/>
      <w:marTop w:val="0pt"/>
      <w:marBottom w:val="0pt"/>
      <w:divBdr>
        <w:top w:val="none" w:sz="0" w:space="0" w:color="auto"/>
        <w:left w:val="none" w:sz="0" w:space="0" w:color="auto"/>
        <w:bottom w:val="none" w:sz="0" w:space="0" w:color="auto"/>
        <w:right w:val="none" w:sz="0" w:space="0" w:color="auto"/>
      </w:divBdr>
    </w:div>
    <w:div w:id="505217193">
      <w:bodyDiv w:val="1"/>
      <w:marLeft w:val="0pt"/>
      <w:marRight w:val="0pt"/>
      <w:marTop w:val="0pt"/>
      <w:marBottom w:val="0pt"/>
      <w:divBdr>
        <w:top w:val="none" w:sz="0" w:space="0" w:color="auto"/>
        <w:left w:val="none" w:sz="0" w:space="0" w:color="auto"/>
        <w:bottom w:val="none" w:sz="0" w:space="0" w:color="auto"/>
        <w:right w:val="none" w:sz="0" w:space="0" w:color="auto"/>
      </w:divBdr>
    </w:div>
    <w:div w:id="528566218">
      <w:bodyDiv w:val="1"/>
      <w:marLeft w:val="0pt"/>
      <w:marRight w:val="0pt"/>
      <w:marTop w:val="0pt"/>
      <w:marBottom w:val="0pt"/>
      <w:divBdr>
        <w:top w:val="none" w:sz="0" w:space="0" w:color="auto"/>
        <w:left w:val="none" w:sz="0" w:space="0" w:color="auto"/>
        <w:bottom w:val="none" w:sz="0" w:space="0" w:color="auto"/>
        <w:right w:val="none" w:sz="0" w:space="0" w:color="auto"/>
      </w:divBdr>
    </w:div>
    <w:div w:id="541330003">
      <w:bodyDiv w:val="1"/>
      <w:marLeft w:val="0pt"/>
      <w:marRight w:val="0pt"/>
      <w:marTop w:val="0pt"/>
      <w:marBottom w:val="0pt"/>
      <w:divBdr>
        <w:top w:val="none" w:sz="0" w:space="0" w:color="auto"/>
        <w:left w:val="none" w:sz="0" w:space="0" w:color="auto"/>
        <w:bottom w:val="none" w:sz="0" w:space="0" w:color="auto"/>
        <w:right w:val="none" w:sz="0" w:space="0" w:color="auto"/>
      </w:divBdr>
    </w:div>
    <w:div w:id="544751924">
      <w:bodyDiv w:val="1"/>
      <w:marLeft w:val="0pt"/>
      <w:marRight w:val="0pt"/>
      <w:marTop w:val="0pt"/>
      <w:marBottom w:val="0pt"/>
      <w:divBdr>
        <w:top w:val="none" w:sz="0" w:space="0" w:color="auto"/>
        <w:left w:val="none" w:sz="0" w:space="0" w:color="auto"/>
        <w:bottom w:val="none" w:sz="0" w:space="0" w:color="auto"/>
        <w:right w:val="none" w:sz="0" w:space="0" w:color="auto"/>
      </w:divBdr>
    </w:div>
    <w:div w:id="614143143">
      <w:bodyDiv w:val="1"/>
      <w:marLeft w:val="0pt"/>
      <w:marRight w:val="0pt"/>
      <w:marTop w:val="0pt"/>
      <w:marBottom w:val="0pt"/>
      <w:divBdr>
        <w:top w:val="none" w:sz="0" w:space="0" w:color="auto"/>
        <w:left w:val="none" w:sz="0" w:space="0" w:color="auto"/>
        <w:bottom w:val="none" w:sz="0" w:space="0" w:color="auto"/>
        <w:right w:val="none" w:sz="0" w:space="0" w:color="auto"/>
      </w:divBdr>
    </w:div>
    <w:div w:id="647125400">
      <w:bodyDiv w:val="1"/>
      <w:marLeft w:val="0pt"/>
      <w:marRight w:val="0pt"/>
      <w:marTop w:val="0pt"/>
      <w:marBottom w:val="0pt"/>
      <w:divBdr>
        <w:top w:val="none" w:sz="0" w:space="0" w:color="auto"/>
        <w:left w:val="none" w:sz="0" w:space="0" w:color="auto"/>
        <w:bottom w:val="none" w:sz="0" w:space="0" w:color="auto"/>
        <w:right w:val="none" w:sz="0" w:space="0" w:color="auto"/>
      </w:divBdr>
    </w:div>
    <w:div w:id="650251394">
      <w:bodyDiv w:val="1"/>
      <w:marLeft w:val="0pt"/>
      <w:marRight w:val="0pt"/>
      <w:marTop w:val="0pt"/>
      <w:marBottom w:val="0pt"/>
      <w:divBdr>
        <w:top w:val="none" w:sz="0" w:space="0" w:color="auto"/>
        <w:left w:val="none" w:sz="0" w:space="0" w:color="auto"/>
        <w:bottom w:val="none" w:sz="0" w:space="0" w:color="auto"/>
        <w:right w:val="none" w:sz="0" w:space="0" w:color="auto"/>
      </w:divBdr>
    </w:div>
    <w:div w:id="702174910">
      <w:bodyDiv w:val="1"/>
      <w:marLeft w:val="0pt"/>
      <w:marRight w:val="0pt"/>
      <w:marTop w:val="0pt"/>
      <w:marBottom w:val="0pt"/>
      <w:divBdr>
        <w:top w:val="none" w:sz="0" w:space="0" w:color="auto"/>
        <w:left w:val="none" w:sz="0" w:space="0" w:color="auto"/>
        <w:bottom w:val="none" w:sz="0" w:space="0" w:color="auto"/>
        <w:right w:val="none" w:sz="0" w:space="0" w:color="auto"/>
      </w:divBdr>
    </w:div>
    <w:div w:id="7198648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099644">
          <w:marLeft w:val="0pt"/>
          <w:marRight w:val="0pt"/>
          <w:marTop w:val="0pt"/>
          <w:marBottom w:val="0pt"/>
          <w:divBdr>
            <w:top w:val="none" w:sz="0" w:space="0" w:color="auto"/>
            <w:left w:val="none" w:sz="0" w:space="0" w:color="auto"/>
            <w:bottom w:val="none" w:sz="0" w:space="0" w:color="auto"/>
            <w:right w:val="none" w:sz="0" w:space="0" w:color="auto"/>
          </w:divBdr>
          <w:divsChild>
            <w:div w:id="1430468922">
              <w:marLeft w:val="0pt"/>
              <w:marRight w:val="0pt"/>
              <w:marTop w:val="0pt"/>
              <w:marBottom w:val="0pt"/>
              <w:divBdr>
                <w:top w:val="none" w:sz="0" w:space="0" w:color="auto"/>
                <w:left w:val="none" w:sz="0" w:space="0" w:color="auto"/>
                <w:bottom w:val="none" w:sz="0" w:space="0" w:color="auto"/>
                <w:right w:val="none" w:sz="0" w:space="0" w:color="auto"/>
              </w:divBdr>
              <w:divsChild>
                <w:div w:id="1480534118">
                  <w:marLeft w:val="0pt"/>
                  <w:marRight w:val="0pt"/>
                  <w:marTop w:val="0pt"/>
                  <w:marBottom w:val="0pt"/>
                  <w:divBdr>
                    <w:top w:val="none" w:sz="0" w:space="0" w:color="auto"/>
                    <w:left w:val="none" w:sz="0" w:space="0" w:color="auto"/>
                    <w:bottom w:val="none" w:sz="0" w:space="0" w:color="auto"/>
                    <w:right w:val="none" w:sz="0" w:space="0" w:color="auto"/>
                  </w:divBdr>
                  <w:divsChild>
                    <w:div w:id="19720490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53973949">
          <w:marLeft w:val="0pt"/>
          <w:marRight w:val="0pt"/>
          <w:marTop w:val="0pt"/>
          <w:marBottom w:val="0pt"/>
          <w:divBdr>
            <w:top w:val="none" w:sz="0" w:space="0" w:color="auto"/>
            <w:left w:val="none" w:sz="0" w:space="0" w:color="auto"/>
            <w:bottom w:val="none" w:sz="0" w:space="0" w:color="auto"/>
            <w:right w:val="none" w:sz="0" w:space="0" w:color="auto"/>
          </w:divBdr>
          <w:divsChild>
            <w:div w:id="1660427862">
              <w:marLeft w:val="0pt"/>
              <w:marRight w:val="0pt"/>
              <w:marTop w:val="0pt"/>
              <w:marBottom w:val="0pt"/>
              <w:divBdr>
                <w:top w:val="none" w:sz="0" w:space="0" w:color="auto"/>
                <w:left w:val="none" w:sz="0" w:space="0" w:color="auto"/>
                <w:bottom w:val="none" w:sz="0" w:space="0" w:color="auto"/>
                <w:right w:val="none" w:sz="0" w:space="0" w:color="auto"/>
              </w:divBdr>
              <w:divsChild>
                <w:div w:id="1074746089">
                  <w:marLeft w:val="0pt"/>
                  <w:marRight w:val="0pt"/>
                  <w:marTop w:val="0pt"/>
                  <w:marBottom w:val="0pt"/>
                  <w:divBdr>
                    <w:top w:val="none" w:sz="0" w:space="0" w:color="auto"/>
                    <w:left w:val="none" w:sz="0" w:space="0" w:color="auto"/>
                    <w:bottom w:val="none" w:sz="0" w:space="0" w:color="auto"/>
                    <w:right w:val="none" w:sz="0" w:space="0" w:color="auto"/>
                  </w:divBdr>
                  <w:divsChild>
                    <w:div w:id="6707903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7203222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7756563">
          <w:marLeft w:val="0pt"/>
          <w:marRight w:val="0pt"/>
          <w:marTop w:val="0pt"/>
          <w:marBottom w:val="0pt"/>
          <w:divBdr>
            <w:top w:val="none" w:sz="0" w:space="0" w:color="auto"/>
            <w:left w:val="none" w:sz="0" w:space="0" w:color="auto"/>
            <w:bottom w:val="none" w:sz="0" w:space="0" w:color="auto"/>
            <w:right w:val="none" w:sz="0" w:space="0" w:color="auto"/>
          </w:divBdr>
          <w:divsChild>
            <w:div w:id="1913350259">
              <w:marLeft w:val="0pt"/>
              <w:marRight w:val="0pt"/>
              <w:marTop w:val="0pt"/>
              <w:marBottom w:val="0pt"/>
              <w:divBdr>
                <w:top w:val="none" w:sz="0" w:space="0" w:color="auto"/>
                <w:left w:val="none" w:sz="0" w:space="0" w:color="auto"/>
                <w:bottom w:val="none" w:sz="0" w:space="0" w:color="auto"/>
                <w:right w:val="none" w:sz="0" w:space="0" w:color="auto"/>
              </w:divBdr>
              <w:divsChild>
                <w:div w:id="873277325">
                  <w:marLeft w:val="0pt"/>
                  <w:marRight w:val="0pt"/>
                  <w:marTop w:val="0pt"/>
                  <w:marBottom w:val="0pt"/>
                  <w:divBdr>
                    <w:top w:val="none" w:sz="0" w:space="0" w:color="auto"/>
                    <w:left w:val="none" w:sz="0" w:space="0" w:color="auto"/>
                    <w:bottom w:val="none" w:sz="0" w:space="0" w:color="auto"/>
                    <w:right w:val="none" w:sz="0" w:space="0" w:color="auto"/>
                  </w:divBdr>
                  <w:divsChild>
                    <w:div w:id="3809106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76125762">
          <w:marLeft w:val="0pt"/>
          <w:marRight w:val="0pt"/>
          <w:marTop w:val="0pt"/>
          <w:marBottom w:val="0pt"/>
          <w:divBdr>
            <w:top w:val="none" w:sz="0" w:space="0" w:color="auto"/>
            <w:left w:val="none" w:sz="0" w:space="0" w:color="auto"/>
            <w:bottom w:val="none" w:sz="0" w:space="0" w:color="auto"/>
            <w:right w:val="none" w:sz="0" w:space="0" w:color="auto"/>
          </w:divBdr>
          <w:divsChild>
            <w:div w:id="736829629">
              <w:marLeft w:val="0pt"/>
              <w:marRight w:val="0pt"/>
              <w:marTop w:val="0pt"/>
              <w:marBottom w:val="0pt"/>
              <w:divBdr>
                <w:top w:val="none" w:sz="0" w:space="0" w:color="auto"/>
                <w:left w:val="none" w:sz="0" w:space="0" w:color="auto"/>
                <w:bottom w:val="none" w:sz="0" w:space="0" w:color="auto"/>
                <w:right w:val="none" w:sz="0" w:space="0" w:color="auto"/>
              </w:divBdr>
              <w:divsChild>
                <w:div w:id="1137189641">
                  <w:marLeft w:val="0pt"/>
                  <w:marRight w:val="0pt"/>
                  <w:marTop w:val="0pt"/>
                  <w:marBottom w:val="0pt"/>
                  <w:divBdr>
                    <w:top w:val="none" w:sz="0" w:space="0" w:color="auto"/>
                    <w:left w:val="none" w:sz="0" w:space="0" w:color="auto"/>
                    <w:bottom w:val="none" w:sz="0" w:space="0" w:color="auto"/>
                    <w:right w:val="none" w:sz="0" w:space="0" w:color="auto"/>
                  </w:divBdr>
                  <w:divsChild>
                    <w:div w:id="304705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726992909">
      <w:bodyDiv w:val="1"/>
      <w:marLeft w:val="0pt"/>
      <w:marRight w:val="0pt"/>
      <w:marTop w:val="0pt"/>
      <w:marBottom w:val="0pt"/>
      <w:divBdr>
        <w:top w:val="none" w:sz="0" w:space="0" w:color="auto"/>
        <w:left w:val="none" w:sz="0" w:space="0" w:color="auto"/>
        <w:bottom w:val="none" w:sz="0" w:space="0" w:color="auto"/>
        <w:right w:val="none" w:sz="0" w:space="0" w:color="auto"/>
      </w:divBdr>
    </w:div>
    <w:div w:id="728772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2269457">
          <w:marLeft w:val="0pt"/>
          <w:marRight w:val="0pt"/>
          <w:marTop w:val="0pt"/>
          <w:marBottom w:val="0pt"/>
          <w:divBdr>
            <w:top w:val="none" w:sz="0" w:space="0" w:color="auto"/>
            <w:left w:val="none" w:sz="0" w:space="0" w:color="auto"/>
            <w:bottom w:val="none" w:sz="0" w:space="0" w:color="auto"/>
            <w:right w:val="none" w:sz="0" w:space="0" w:color="auto"/>
          </w:divBdr>
          <w:divsChild>
            <w:div w:id="1584796715">
              <w:marLeft w:val="0pt"/>
              <w:marRight w:val="0pt"/>
              <w:marTop w:val="0pt"/>
              <w:marBottom w:val="0pt"/>
              <w:divBdr>
                <w:top w:val="none" w:sz="0" w:space="0" w:color="auto"/>
                <w:left w:val="none" w:sz="0" w:space="0" w:color="auto"/>
                <w:bottom w:val="none" w:sz="0" w:space="0" w:color="auto"/>
                <w:right w:val="none" w:sz="0" w:space="0" w:color="auto"/>
              </w:divBdr>
              <w:divsChild>
                <w:div w:id="1939828072">
                  <w:marLeft w:val="0pt"/>
                  <w:marRight w:val="0pt"/>
                  <w:marTop w:val="0pt"/>
                  <w:marBottom w:val="0pt"/>
                  <w:divBdr>
                    <w:top w:val="none" w:sz="0" w:space="0" w:color="auto"/>
                    <w:left w:val="none" w:sz="0" w:space="0" w:color="auto"/>
                    <w:bottom w:val="none" w:sz="0" w:space="0" w:color="auto"/>
                    <w:right w:val="none" w:sz="0" w:space="0" w:color="auto"/>
                  </w:divBdr>
                  <w:divsChild>
                    <w:div w:id="21091532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74264158">
          <w:marLeft w:val="0pt"/>
          <w:marRight w:val="0pt"/>
          <w:marTop w:val="0pt"/>
          <w:marBottom w:val="0pt"/>
          <w:divBdr>
            <w:top w:val="none" w:sz="0" w:space="0" w:color="auto"/>
            <w:left w:val="none" w:sz="0" w:space="0" w:color="auto"/>
            <w:bottom w:val="none" w:sz="0" w:space="0" w:color="auto"/>
            <w:right w:val="none" w:sz="0" w:space="0" w:color="auto"/>
          </w:divBdr>
          <w:divsChild>
            <w:div w:id="1454132475">
              <w:marLeft w:val="0pt"/>
              <w:marRight w:val="0pt"/>
              <w:marTop w:val="0pt"/>
              <w:marBottom w:val="0pt"/>
              <w:divBdr>
                <w:top w:val="none" w:sz="0" w:space="0" w:color="auto"/>
                <w:left w:val="none" w:sz="0" w:space="0" w:color="auto"/>
                <w:bottom w:val="none" w:sz="0" w:space="0" w:color="auto"/>
                <w:right w:val="none" w:sz="0" w:space="0" w:color="auto"/>
              </w:divBdr>
              <w:divsChild>
                <w:div w:id="474685791">
                  <w:marLeft w:val="0pt"/>
                  <w:marRight w:val="0pt"/>
                  <w:marTop w:val="0pt"/>
                  <w:marBottom w:val="0pt"/>
                  <w:divBdr>
                    <w:top w:val="none" w:sz="0" w:space="0" w:color="auto"/>
                    <w:left w:val="none" w:sz="0" w:space="0" w:color="auto"/>
                    <w:bottom w:val="none" w:sz="0" w:space="0" w:color="auto"/>
                    <w:right w:val="none" w:sz="0" w:space="0" w:color="auto"/>
                  </w:divBdr>
                  <w:divsChild>
                    <w:div w:id="3286816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798957095">
      <w:bodyDiv w:val="1"/>
      <w:marLeft w:val="0pt"/>
      <w:marRight w:val="0pt"/>
      <w:marTop w:val="0pt"/>
      <w:marBottom w:val="0pt"/>
      <w:divBdr>
        <w:top w:val="none" w:sz="0" w:space="0" w:color="auto"/>
        <w:left w:val="none" w:sz="0" w:space="0" w:color="auto"/>
        <w:bottom w:val="none" w:sz="0" w:space="0" w:color="auto"/>
        <w:right w:val="none" w:sz="0" w:space="0" w:color="auto"/>
      </w:divBdr>
    </w:div>
    <w:div w:id="803814277">
      <w:bodyDiv w:val="1"/>
      <w:marLeft w:val="0pt"/>
      <w:marRight w:val="0pt"/>
      <w:marTop w:val="0pt"/>
      <w:marBottom w:val="0pt"/>
      <w:divBdr>
        <w:top w:val="none" w:sz="0" w:space="0" w:color="auto"/>
        <w:left w:val="none" w:sz="0" w:space="0" w:color="auto"/>
        <w:bottom w:val="none" w:sz="0" w:space="0" w:color="auto"/>
        <w:right w:val="none" w:sz="0" w:space="0" w:color="auto"/>
      </w:divBdr>
    </w:div>
    <w:div w:id="916401370">
      <w:bodyDiv w:val="1"/>
      <w:marLeft w:val="0pt"/>
      <w:marRight w:val="0pt"/>
      <w:marTop w:val="0pt"/>
      <w:marBottom w:val="0pt"/>
      <w:divBdr>
        <w:top w:val="none" w:sz="0" w:space="0" w:color="auto"/>
        <w:left w:val="none" w:sz="0" w:space="0" w:color="auto"/>
        <w:bottom w:val="none" w:sz="0" w:space="0" w:color="auto"/>
        <w:right w:val="none" w:sz="0" w:space="0" w:color="auto"/>
      </w:divBdr>
    </w:div>
    <w:div w:id="9422302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865965">
          <w:marLeft w:val="0pt"/>
          <w:marRight w:val="0pt"/>
          <w:marTop w:val="0pt"/>
          <w:marBottom w:val="0pt"/>
          <w:divBdr>
            <w:top w:val="none" w:sz="0" w:space="0" w:color="auto"/>
            <w:left w:val="none" w:sz="0" w:space="0" w:color="auto"/>
            <w:bottom w:val="none" w:sz="0" w:space="0" w:color="auto"/>
            <w:right w:val="none" w:sz="0" w:space="0" w:color="auto"/>
          </w:divBdr>
          <w:divsChild>
            <w:div w:id="1371757298">
              <w:marLeft w:val="0pt"/>
              <w:marRight w:val="0pt"/>
              <w:marTop w:val="0pt"/>
              <w:marBottom w:val="0pt"/>
              <w:divBdr>
                <w:top w:val="none" w:sz="0" w:space="0" w:color="auto"/>
                <w:left w:val="none" w:sz="0" w:space="0" w:color="auto"/>
                <w:bottom w:val="none" w:sz="0" w:space="0" w:color="auto"/>
                <w:right w:val="none" w:sz="0" w:space="0" w:color="auto"/>
              </w:divBdr>
              <w:divsChild>
                <w:div w:id="691952181">
                  <w:marLeft w:val="0pt"/>
                  <w:marRight w:val="0pt"/>
                  <w:marTop w:val="0pt"/>
                  <w:marBottom w:val="0pt"/>
                  <w:divBdr>
                    <w:top w:val="none" w:sz="0" w:space="0" w:color="auto"/>
                    <w:left w:val="none" w:sz="0" w:space="0" w:color="auto"/>
                    <w:bottom w:val="none" w:sz="0" w:space="0" w:color="auto"/>
                    <w:right w:val="none" w:sz="0" w:space="0" w:color="auto"/>
                  </w:divBdr>
                  <w:divsChild>
                    <w:div w:id="8537602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99075074">
          <w:marLeft w:val="0pt"/>
          <w:marRight w:val="0pt"/>
          <w:marTop w:val="0pt"/>
          <w:marBottom w:val="0pt"/>
          <w:divBdr>
            <w:top w:val="none" w:sz="0" w:space="0" w:color="auto"/>
            <w:left w:val="none" w:sz="0" w:space="0" w:color="auto"/>
            <w:bottom w:val="none" w:sz="0" w:space="0" w:color="auto"/>
            <w:right w:val="none" w:sz="0" w:space="0" w:color="auto"/>
          </w:divBdr>
          <w:divsChild>
            <w:div w:id="805313474">
              <w:marLeft w:val="0pt"/>
              <w:marRight w:val="0pt"/>
              <w:marTop w:val="0pt"/>
              <w:marBottom w:val="0pt"/>
              <w:divBdr>
                <w:top w:val="none" w:sz="0" w:space="0" w:color="auto"/>
                <w:left w:val="none" w:sz="0" w:space="0" w:color="auto"/>
                <w:bottom w:val="none" w:sz="0" w:space="0" w:color="auto"/>
                <w:right w:val="none" w:sz="0" w:space="0" w:color="auto"/>
              </w:divBdr>
              <w:divsChild>
                <w:div w:id="272828848">
                  <w:marLeft w:val="0pt"/>
                  <w:marRight w:val="0pt"/>
                  <w:marTop w:val="0pt"/>
                  <w:marBottom w:val="0pt"/>
                  <w:divBdr>
                    <w:top w:val="none" w:sz="0" w:space="0" w:color="auto"/>
                    <w:left w:val="none" w:sz="0" w:space="0" w:color="auto"/>
                    <w:bottom w:val="none" w:sz="0" w:space="0" w:color="auto"/>
                    <w:right w:val="none" w:sz="0" w:space="0" w:color="auto"/>
                  </w:divBdr>
                  <w:divsChild>
                    <w:div w:id="13208889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21518252">
      <w:bodyDiv w:val="1"/>
      <w:marLeft w:val="0pt"/>
      <w:marRight w:val="0pt"/>
      <w:marTop w:val="0pt"/>
      <w:marBottom w:val="0pt"/>
      <w:divBdr>
        <w:top w:val="none" w:sz="0" w:space="0" w:color="auto"/>
        <w:left w:val="none" w:sz="0" w:space="0" w:color="auto"/>
        <w:bottom w:val="none" w:sz="0" w:space="0" w:color="auto"/>
        <w:right w:val="none" w:sz="0" w:space="0" w:color="auto"/>
      </w:divBdr>
    </w:div>
    <w:div w:id="1023438900">
      <w:bodyDiv w:val="1"/>
      <w:marLeft w:val="0pt"/>
      <w:marRight w:val="0pt"/>
      <w:marTop w:val="0pt"/>
      <w:marBottom w:val="0pt"/>
      <w:divBdr>
        <w:top w:val="none" w:sz="0" w:space="0" w:color="auto"/>
        <w:left w:val="none" w:sz="0" w:space="0" w:color="auto"/>
        <w:bottom w:val="none" w:sz="0" w:space="0" w:color="auto"/>
        <w:right w:val="none" w:sz="0" w:space="0" w:color="auto"/>
      </w:divBdr>
    </w:div>
    <w:div w:id="1040326029">
      <w:bodyDiv w:val="1"/>
      <w:marLeft w:val="0pt"/>
      <w:marRight w:val="0pt"/>
      <w:marTop w:val="0pt"/>
      <w:marBottom w:val="0pt"/>
      <w:divBdr>
        <w:top w:val="none" w:sz="0" w:space="0" w:color="auto"/>
        <w:left w:val="none" w:sz="0" w:space="0" w:color="auto"/>
        <w:bottom w:val="none" w:sz="0" w:space="0" w:color="auto"/>
        <w:right w:val="none" w:sz="0" w:space="0" w:color="auto"/>
      </w:divBdr>
    </w:div>
    <w:div w:id="1096485886">
      <w:bodyDiv w:val="1"/>
      <w:marLeft w:val="0pt"/>
      <w:marRight w:val="0pt"/>
      <w:marTop w:val="0pt"/>
      <w:marBottom w:val="0pt"/>
      <w:divBdr>
        <w:top w:val="none" w:sz="0" w:space="0" w:color="auto"/>
        <w:left w:val="none" w:sz="0" w:space="0" w:color="auto"/>
        <w:bottom w:val="none" w:sz="0" w:space="0" w:color="auto"/>
        <w:right w:val="none" w:sz="0" w:space="0" w:color="auto"/>
      </w:divBdr>
    </w:div>
    <w:div w:id="1099568326">
      <w:bodyDiv w:val="1"/>
      <w:marLeft w:val="0pt"/>
      <w:marRight w:val="0pt"/>
      <w:marTop w:val="0pt"/>
      <w:marBottom w:val="0pt"/>
      <w:divBdr>
        <w:top w:val="none" w:sz="0" w:space="0" w:color="auto"/>
        <w:left w:val="none" w:sz="0" w:space="0" w:color="auto"/>
        <w:bottom w:val="none" w:sz="0" w:space="0" w:color="auto"/>
        <w:right w:val="none" w:sz="0" w:space="0" w:color="auto"/>
      </w:divBdr>
    </w:div>
    <w:div w:id="1175339354">
      <w:bodyDiv w:val="1"/>
      <w:marLeft w:val="0pt"/>
      <w:marRight w:val="0pt"/>
      <w:marTop w:val="0pt"/>
      <w:marBottom w:val="0pt"/>
      <w:divBdr>
        <w:top w:val="none" w:sz="0" w:space="0" w:color="auto"/>
        <w:left w:val="none" w:sz="0" w:space="0" w:color="auto"/>
        <w:bottom w:val="none" w:sz="0" w:space="0" w:color="auto"/>
        <w:right w:val="none" w:sz="0" w:space="0" w:color="auto"/>
      </w:divBdr>
    </w:div>
    <w:div w:id="1178272366">
      <w:bodyDiv w:val="1"/>
      <w:marLeft w:val="0pt"/>
      <w:marRight w:val="0pt"/>
      <w:marTop w:val="0pt"/>
      <w:marBottom w:val="0pt"/>
      <w:divBdr>
        <w:top w:val="none" w:sz="0" w:space="0" w:color="auto"/>
        <w:left w:val="none" w:sz="0" w:space="0" w:color="auto"/>
        <w:bottom w:val="none" w:sz="0" w:space="0" w:color="auto"/>
        <w:right w:val="none" w:sz="0" w:space="0" w:color="auto"/>
      </w:divBdr>
    </w:div>
    <w:div w:id="1208179437">
      <w:bodyDiv w:val="1"/>
      <w:marLeft w:val="0pt"/>
      <w:marRight w:val="0pt"/>
      <w:marTop w:val="0pt"/>
      <w:marBottom w:val="0pt"/>
      <w:divBdr>
        <w:top w:val="none" w:sz="0" w:space="0" w:color="auto"/>
        <w:left w:val="none" w:sz="0" w:space="0" w:color="auto"/>
        <w:bottom w:val="none" w:sz="0" w:space="0" w:color="auto"/>
        <w:right w:val="none" w:sz="0" w:space="0" w:color="auto"/>
      </w:divBdr>
    </w:div>
    <w:div w:id="1220940056">
      <w:bodyDiv w:val="1"/>
      <w:marLeft w:val="0pt"/>
      <w:marRight w:val="0pt"/>
      <w:marTop w:val="0pt"/>
      <w:marBottom w:val="0pt"/>
      <w:divBdr>
        <w:top w:val="none" w:sz="0" w:space="0" w:color="auto"/>
        <w:left w:val="none" w:sz="0" w:space="0" w:color="auto"/>
        <w:bottom w:val="none" w:sz="0" w:space="0" w:color="auto"/>
        <w:right w:val="none" w:sz="0" w:space="0" w:color="auto"/>
      </w:divBdr>
    </w:div>
    <w:div w:id="1240284841">
      <w:bodyDiv w:val="1"/>
      <w:marLeft w:val="0pt"/>
      <w:marRight w:val="0pt"/>
      <w:marTop w:val="0pt"/>
      <w:marBottom w:val="0pt"/>
      <w:divBdr>
        <w:top w:val="none" w:sz="0" w:space="0" w:color="auto"/>
        <w:left w:val="none" w:sz="0" w:space="0" w:color="auto"/>
        <w:bottom w:val="none" w:sz="0" w:space="0" w:color="auto"/>
        <w:right w:val="none" w:sz="0" w:space="0" w:color="auto"/>
      </w:divBdr>
    </w:div>
    <w:div w:id="1257594092">
      <w:bodyDiv w:val="1"/>
      <w:marLeft w:val="0pt"/>
      <w:marRight w:val="0pt"/>
      <w:marTop w:val="0pt"/>
      <w:marBottom w:val="0pt"/>
      <w:divBdr>
        <w:top w:val="none" w:sz="0" w:space="0" w:color="auto"/>
        <w:left w:val="none" w:sz="0" w:space="0" w:color="auto"/>
        <w:bottom w:val="none" w:sz="0" w:space="0" w:color="auto"/>
        <w:right w:val="none" w:sz="0" w:space="0" w:color="auto"/>
      </w:divBdr>
    </w:div>
    <w:div w:id="1299652592">
      <w:bodyDiv w:val="1"/>
      <w:marLeft w:val="0pt"/>
      <w:marRight w:val="0pt"/>
      <w:marTop w:val="0pt"/>
      <w:marBottom w:val="0pt"/>
      <w:divBdr>
        <w:top w:val="none" w:sz="0" w:space="0" w:color="auto"/>
        <w:left w:val="none" w:sz="0" w:space="0" w:color="auto"/>
        <w:bottom w:val="none" w:sz="0" w:space="0" w:color="auto"/>
        <w:right w:val="none" w:sz="0" w:space="0" w:color="auto"/>
      </w:divBdr>
    </w:div>
    <w:div w:id="1327175610">
      <w:bodyDiv w:val="1"/>
      <w:marLeft w:val="0pt"/>
      <w:marRight w:val="0pt"/>
      <w:marTop w:val="0pt"/>
      <w:marBottom w:val="0pt"/>
      <w:divBdr>
        <w:top w:val="none" w:sz="0" w:space="0" w:color="auto"/>
        <w:left w:val="none" w:sz="0" w:space="0" w:color="auto"/>
        <w:bottom w:val="none" w:sz="0" w:space="0" w:color="auto"/>
        <w:right w:val="none" w:sz="0" w:space="0" w:color="auto"/>
      </w:divBdr>
    </w:div>
    <w:div w:id="1334606026">
      <w:bodyDiv w:val="1"/>
      <w:marLeft w:val="0pt"/>
      <w:marRight w:val="0pt"/>
      <w:marTop w:val="0pt"/>
      <w:marBottom w:val="0pt"/>
      <w:divBdr>
        <w:top w:val="none" w:sz="0" w:space="0" w:color="auto"/>
        <w:left w:val="none" w:sz="0" w:space="0" w:color="auto"/>
        <w:bottom w:val="none" w:sz="0" w:space="0" w:color="auto"/>
        <w:right w:val="none" w:sz="0" w:space="0" w:color="auto"/>
      </w:divBdr>
    </w:div>
    <w:div w:id="1402169426">
      <w:bodyDiv w:val="1"/>
      <w:marLeft w:val="0pt"/>
      <w:marRight w:val="0pt"/>
      <w:marTop w:val="0pt"/>
      <w:marBottom w:val="0pt"/>
      <w:divBdr>
        <w:top w:val="none" w:sz="0" w:space="0" w:color="auto"/>
        <w:left w:val="none" w:sz="0" w:space="0" w:color="auto"/>
        <w:bottom w:val="none" w:sz="0" w:space="0" w:color="auto"/>
        <w:right w:val="none" w:sz="0" w:space="0" w:color="auto"/>
      </w:divBdr>
    </w:div>
    <w:div w:id="1438911957">
      <w:bodyDiv w:val="1"/>
      <w:marLeft w:val="0pt"/>
      <w:marRight w:val="0pt"/>
      <w:marTop w:val="0pt"/>
      <w:marBottom w:val="0pt"/>
      <w:divBdr>
        <w:top w:val="none" w:sz="0" w:space="0" w:color="auto"/>
        <w:left w:val="none" w:sz="0" w:space="0" w:color="auto"/>
        <w:bottom w:val="none" w:sz="0" w:space="0" w:color="auto"/>
        <w:right w:val="none" w:sz="0" w:space="0" w:color="auto"/>
      </w:divBdr>
    </w:div>
    <w:div w:id="1498378288">
      <w:bodyDiv w:val="1"/>
      <w:marLeft w:val="0pt"/>
      <w:marRight w:val="0pt"/>
      <w:marTop w:val="0pt"/>
      <w:marBottom w:val="0pt"/>
      <w:divBdr>
        <w:top w:val="none" w:sz="0" w:space="0" w:color="auto"/>
        <w:left w:val="none" w:sz="0" w:space="0" w:color="auto"/>
        <w:bottom w:val="none" w:sz="0" w:space="0" w:color="auto"/>
        <w:right w:val="none" w:sz="0" w:space="0" w:color="auto"/>
      </w:divBdr>
    </w:div>
    <w:div w:id="1516849541">
      <w:bodyDiv w:val="1"/>
      <w:marLeft w:val="0pt"/>
      <w:marRight w:val="0pt"/>
      <w:marTop w:val="0pt"/>
      <w:marBottom w:val="0pt"/>
      <w:divBdr>
        <w:top w:val="none" w:sz="0" w:space="0" w:color="auto"/>
        <w:left w:val="none" w:sz="0" w:space="0" w:color="auto"/>
        <w:bottom w:val="none" w:sz="0" w:space="0" w:color="auto"/>
        <w:right w:val="none" w:sz="0" w:space="0" w:color="auto"/>
      </w:divBdr>
    </w:div>
    <w:div w:id="1536888878">
      <w:bodyDiv w:val="1"/>
      <w:marLeft w:val="0pt"/>
      <w:marRight w:val="0pt"/>
      <w:marTop w:val="0pt"/>
      <w:marBottom w:val="0pt"/>
      <w:divBdr>
        <w:top w:val="none" w:sz="0" w:space="0" w:color="auto"/>
        <w:left w:val="none" w:sz="0" w:space="0" w:color="auto"/>
        <w:bottom w:val="none" w:sz="0" w:space="0" w:color="auto"/>
        <w:right w:val="none" w:sz="0" w:space="0" w:color="auto"/>
      </w:divBdr>
    </w:div>
    <w:div w:id="1538155369">
      <w:bodyDiv w:val="1"/>
      <w:marLeft w:val="0pt"/>
      <w:marRight w:val="0pt"/>
      <w:marTop w:val="0pt"/>
      <w:marBottom w:val="0pt"/>
      <w:divBdr>
        <w:top w:val="none" w:sz="0" w:space="0" w:color="auto"/>
        <w:left w:val="none" w:sz="0" w:space="0" w:color="auto"/>
        <w:bottom w:val="none" w:sz="0" w:space="0" w:color="auto"/>
        <w:right w:val="none" w:sz="0" w:space="0" w:color="auto"/>
      </w:divBdr>
    </w:div>
    <w:div w:id="1540623535">
      <w:bodyDiv w:val="1"/>
      <w:marLeft w:val="0pt"/>
      <w:marRight w:val="0pt"/>
      <w:marTop w:val="0pt"/>
      <w:marBottom w:val="0pt"/>
      <w:divBdr>
        <w:top w:val="none" w:sz="0" w:space="0" w:color="auto"/>
        <w:left w:val="none" w:sz="0" w:space="0" w:color="auto"/>
        <w:bottom w:val="none" w:sz="0" w:space="0" w:color="auto"/>
        <w:right w:val="none" w:sz="0" w:space="0" w:color="auto"/>
      </w:divBdr>
    </w:div>
    <w:div w:id="1562133121">
      <w:bodyDiv w:val="1"/>
      <w:marLeft w:val="0pt"/>
      <w:marRight w:val="0pt"/>
      <w:marTop w:val="0pt"/>
      <w:marBottom w:val="0pt"/>
      <w:divBdr>
        <w:top w:val="none" w:sz="0" w:space="0" w:color="auto"/>
        <w:left w:val="none" w:sz="0" w:space="0" w:color="auto"/>
        <w:bottom w:val="none" w:sz="0" w:space="0" w:color="auto"/>
        <w:right w:val="none" w:sz="0" w:space="0" w:color="auto"/>
      </w:divBdr>
    </w:div>
    <w:div w:id="1567570494">
      <w:bodyDiv w:val="1"/>
      <w:marLeft w:val="0pt"/>
      <w:marRight w:val="0pt"/>
      <w:marTop w:val="0pt"/>
      <w:marBottom w:val="0pt"/>
      <w:divBdr>
        <w:top w:val="none" w:sz="0" w:space="0" w:color="auto"/>
        <w:left w:val="none" w:sz="0" w:space="0" w:color="auto"/>
        <w:bottom w:val="none" w:sz="0" w:space="0" w:color="auto"/>
        <w:right w:val="none" w:sz="0" w:space="0" w:color="auto"/>
      </w:divBdr>
    </w:div>
    <w:div w:id="1597207277">
      <w:bodyDiv w:val="1"/>
      <w:marLeft w:val="0pt"/>
      <w:marRight w:val="0pt"/>
      <w:marTop w:val="0pt"/>
      <w:marBottom w:val="0pt"/>
      <w:divBdr>
        <w:top w:val="none" w:sz="0" w:space="0" w:color="auto"/>
        <w:left w:val="none" w:sz="0" w:space="0" w:color="auto"/>
        <w:bottom w:val="none" w:sz="0" w:space="0" w:color="auto"/>
        <w:right w:val="none" w:sz="0" w:space="0" w:color="auto"/>
      </w:divBdr>
    </w:div>
    <w:div w:id="1692756645">
      <w:bodyDiv w:val="1"/>
      <w:marLeft w:val="0pt"/>
      <w:marRight w:val="0pt"/>
      <w:marTop w:val="0pt"/>
      <w:marBottom w:val="0pt"/>
      <w:divBdr>
        <w:top w:val="none" w:sz="0" w:space="0" w:color="auto"/>
        <w:left w:val="none" w:sz="0" w:space="0" w:color="auto"/>
        <w:bottom w:val="none" w:sz="0" w:space="0" w:color="auto"/>
        <w:right w:val="none" w:sz="0" w:space="0" w:color="auto"/>
      </w:divBdr>
    </w:div>
    <w:div w:id="1773084687">
      <w:bodyDiv w:val="1"/>
      <w:marLeft w:val="0pt"/>
      <w:marRight w:val="0pt"/>
      <w:marTop w:val="0pt"/>
      <w:marBottom w:val="0pt"/>
      <w:divBdr>
        <w:top w:val="none" w:sz="0" w:space="0" w:color="auto"/>
        <w:left w:val="none" w:sz="0" w:space="0" w:color="auto"/>
        <w:bottom w:val="none" w:sz="0" w:space="0" w:color="auto"/>
        <w:right w:val="none" w:sz="0" w:space="0" w:color="auto"/>
      </w:divBdr>
    </w:div>
    <w:div w:id="1814441697">
      <w:bodyDiv w:val="1"/>
      <w:marLeft w:val="0pt"/>
      <w:marRight w:val="0pt"/>
      <w:marTop w:val="0pt"/>
      <w:marBottom w:val="0pt"/>
      <w:divBdr>
        <w:top w:val="none" w:sz="0" w:space="0" w:color="auto"/>
        <w:left w:val="none" w:sz="0" w:space="0" w:color="auto"/>
        <w:bottom w:val="none" w:sz="0" w:space="0" w:color="auto"/>
        <w:right w:val="none" w:sz="0" w:space="0" w:color="auto"/>
      </w:divBdr>
    </w:div>
    <w:div w:id="18219948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181251">
          <w:marLeft w:val="0pt"/>
          <w:marRight w:val="0pt"/>
          <w:marTop w:val="0pt"/>
          <w:marBottom w:val="0pt"/>
          <w:divBdr>
            <w:top w:val="none" w:sz="0" w:space="0" w:color="auto"/>
            <w:left w:val="none" w:sz="0" w:space="0" w:color="auto"/>
            <w:bottom w:val="none" w:sz="0" w:space="0" w:color="auto"/>
            <w:right w:val="none" w:sz="0" w:space="0" w:color="auto"/>
          </w:divBdr>
          <w:divsChild>
            <w:div w:id="1454594418">
              <w:marLeft w:val="0pt"/>
              <w:marRight w:val="0pt"/>
              <w:marTop w:val="0pt"/>
              <w:marBottom w:val="0pt"/>
              <w:divBdr>
                <w:top w:val="none" w:sz="0" w:space="0" w:color="auto"/>
                <w:left w:val="none" w:sz="0" w:space="0" w:color="auto"/>
                <w:bottom w:val="none" w:sz="0" w:space="0" w:color="auto"/>
                <w:right w:val="none" w:sz="0" w:space="0" w:color="auto"/>
              </w:divBdr>
              <w:divsChild>
                <w:div w:id="1237129090">
                  <w:marLeft w:val="0pt"/>
                  <w:marRight w:val="0pt"/>
                  <w:marTop w:val="0pt"/>
                  <w:marBottom w:val="0pt"/>
                  <w:divBdr>
                    <w:top w:val="none" w:sz="0" w:space="0" w:color="auto"/>
                    <w:left w:val="none" w:sz="0" w:space="0" w:color="auto"/>
                    <w:bottom w:val="none" w:sz="0" w:space="0" w:color="auto"/>
                    <w:right w:val="none" w:sz="0" w:space="0" w:color="auto"/>
                  </w:divBdr>
                  <w:divsChild>
                    <w:div w:id="16576064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25740517">
          <w:marLeft w:val="0pt"/>
          <w:marRight w:val="0pt"/>
          <w:marTop w:val="0pt"/>
          <w:marBottom w:val="0pt"/>
          <w:divBdr>
            <w:top w:val="none" w:sz="0" w:space="0" w:color="auto"/>
            <w:left w:val="none" w:sz="0" w:space="0" w:color="auto"/>
            <w:bottom w:val="none" w:sz="0" w:space="0" w:color="auto"/>
            <w:right w:val="none" w:sz="0" w:space="0" w:color="auto"/>
          </w:divBdr>
          <w:divsChild>
            <w:div w:id="640231061">
              <w:marLeft w:val="0pt"/>
              <w:marRight w:val="0pt"/>
              <w:marTop w:val="0pt"/>
              <w:marBottom w:val="0pt"/>
              <w:divBdr>
                <w:top w:val="none" w:sz="0" w:space="0" w:color="auto"/>
                <w:left w:val="none" w:sz="0" w:space="0" w:color="auto"/>
                <w:bottom w:val="none" w:sz="0" w:space="0" w:color="auto"/>
                <w:right w:val="none" w:sz="0" w:space="0" w:color="auto"/>
              </w:divBdr>
              <w:divsChild>
                <w:div w:id="11615571">
                  <w:marLeft w:val="0pt"/>
                  <w:marRight w:val="0pt"/>
                  <w:marTop w:val="0pt"/>
                  <w:marBottom w:val="0pt"/>
                  <w:divBdr>
                    <w:top w:val="none" w:sz="0" w:space="0" w:color="auto"/>
                    <w:left w:val="none" w:sz="0" w:space="0" w:color="auto"/>
                    <w:bottom w:val="none" w:sz="0" w:space="0" w:color="auto"/>
                    <w:right w:val="none" w:sz="0" w:space="0" w:color="auto"/>
                  </w:divBdr>
                  <w:divsChild>
                    <w:div w:id="2069132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39425438">
      <w:bodyDiv w:val="1"/>
      <w:marLeft w:val="0pt"/>
      <w:marRight w:val="0pt"/>
      <w:marTop w:val="0pt"/>
      <w:marBottom w:val="0pt"/>
      <w:divBdr>
        <w:top w:val="none" w:sz="0" w:space="0" w:color="auto"/>
        <w:left w:val="none" w:sz="0" w:space="0" w:color="auto"/>
        <w:bottom w:val="none" w:sz="0" w:space="0" w:color="auto"/>
        <w:right w:val="none" w:sz="0" w:space="0" w:color="auto"/>
      </w:divBdr>
    </w:div>
    <w:div w:id="1885406647">
      <w:bodyDiv w:val="1"/>
      <w:marLeft w:val="0pt"/>
      <w:marRight w:val="0pt"/>
      <w:marTop w:val="0pt"/>
      <w:marBottom w:val="0pt"/>
      <w:divBdr>
        <w:top w:val="none" w:sz="0" w:space="0" w:color="auto"/>
        <w:left w:val="none" w:sz="0" w:space="0" w:color="auto"/>
        <w:bottom w:val="none" w:sz="0" w:space="0" w:color="auto"/>
        <w:right w:val="none" w:sz="0" w:space="0" w:color="auto"/>
      </w:divBdr>
    </w:div>
    <w:div w:id="1897936220">
      <w:bodyDiv w:val="1"/>
      <w:marLeft w:val="0pt"/>
      <w:marRight w:val="0pt"/>
      <w:marTop w:val="0pt"/>
      <w:marBottom w:val="0pt"/>
      <w:divBdr>
        <w:top w:val="none" w:sz="0" w:space="0" w:color="auto"/>
        <w:left w:val="none" w:sz="0" w:space="0" w:color="auto"/>
        <w:bottom w:val="none" w:sz="0" w:space="0" w:color="auto"/>
        <w:right w:val="none" w:sz="0" w:space="0" w:color="auto"/>
      </w:divBdr>
    </w:div>
    <w:div w:id="1928609328">
      <w:bodyDiv w:val="1"/>
      <w:marLeft w:val="0pt"/>
      <w:marRight w:val="0pt"/>
      <w:marTop w:val="0pt"/>
      <w:marBottom w:val="0pt"/>
      <w:divBdr>
        <w:top w:val="none" w:sz="0" w:space="0" w:color="auto"/>
        <w:left w:val="none" w:sz="0" w:space="0" w:color="auto"/>
        <w:bottom w:val="none" w:sz="0" w:space="0" w:color="auto"/>
        <w:right w:val="none" w:sz="0" w:space="0" w:color="auto"/>
      </w:divBdr>
    </w:div>
    <w:div w:id="1951621016">
      <w:bodyDiv w:val="1"/>
      <w:marLeft w:val="0pt"/>
      <w:marRight w:val="0pt"/>
      <w:marTop w:val="0pt"/>
      <w:marBottom w:val="0pt"/>
      <w:divBdr>
        <w:top w:val="none" w:sz="0" w:space="0" w:color="auto"/>
        <w:left w:val="none" w:sz="0" w:space="0" w:color="auto"/>
        <w:bottom w:val="none" w:sz="0" w:space="0" w:color="auto"/>
        <w:right w:val="none" w:sz="0" w:space="0" w:color="auto"/>
      </w:divBdr>
    </w:div>
    <w:div w:id="1955091216">
      <w:bodyDiv w:val="1"/>
      <w:marLeft w:val="0pt"/>
      <w:marRight w:val="0pt"/>
      <w:marTop w:val="0pt"/>
      <w:marBottom w:val="0pt"/>
      <w:divBdr>
        <w:top w:val="none" w:sz="0" w:space="0" w:color="auto"/>
        <w:left w:val="none" w:sz="0" w:space="0" w:color="auto"/>
        <w:bottom w:val="none" w:sz="0" w:space="0" w:color="auto"/>
        <w:right w:val="none" w:sz="0" w:space="0" w:color="auto"/>
      </w:divBdr>
    </w:div>
    <w:div w:id="2030327954">
      <w:bodyDiv w:val="1"/>
      <w:marLeft w:val="0pt"/>
      <w:marRight w:val="0pt"/>
      <w:marTop w:val="0pt"/>
      <w:marBottom w:val="0pt"/>
      <w:divBdr>
        <w:top w:val="none" w:sz="0" w:space="0" w:color="auto"/>
        <w:left w:val="none" w:sz="0" w:space="0" w:color="auto"/>
        <w:bottom w:val="none" w:sz="0" w:space="0" w:color="auto"/>
        <w:right w:val="none" w:sz="0" w:space="0" w:color="auto"/>
      </w:divBdr>
    </w:div>
    <w:div w:id="208707207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3.png"/><Relationship Id="rId21" Type="http://purl.oclc.org/ooxml/officeDocument/relationships/image" Target="media/image8.png"/><Relationship Id="rId34" Type="http://purl.oclc.org/ooxml/officeDocument/relationships/hyperlink" Target="https://pubmed.ncbi.nlm.nih.gov/36856433/" TargetMode="External"/><Relationship Id="rId42" Type="http://purl.oclc.org/ooxml/officeDocument/relationships/hyperlink" Target="https://scholar.google.com/scholar_lookup?Avian,%20C.,%20Mahali,%20M.%20I.,%20Putro,%20N.%20A.%20S.,%20Prakosa,%20S.%20W.%20&amp;%20Leu,%20J.-S.%20Fx-net%20and%20purenet:%20convolutional%20neural%20network%20architecture%20for%20discrimination%20of%20chronic%20obstructive%20pulmonary%20disease%20from%20smokers%20and%20healthy%20subjects%20through%20electronic%20nose%20signals.%20Comput.%20Biol.%20Med.148,%20105913%20(2022)." TargetMode="External"/><Relationship Id="rId47" Type="http://purl.oclc.org/ooxml/officeDocument/relationships/hyperlink" Target="https://pmc.ncbi.nlm.nih.gov/articles/PMC11213737/" TargetMode="External"/><Relationship Id="rId50" Type="http://purl.oclc.org/ooxml/officeDocument/relationships/hyperlink" Target="https://doi.org/10.1038/s41588-023-01372-4" TargetMode="External"/><Relationship Id="rId55" Type="http://purl.oclc.org/ooxml/officeDocument/relationships/hyperlink" Target="https://doi.org/10.1038/s41598-023-33525-0" TargetMode="External"/><Relationship Id="rId63" Type="http://purl.oclc.org/ooxml/officeDocument/relationships/hyperlink" Target="https://doi.org/10.1016/j.cmpb.2023.107911" TargetMode="Externa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3.png"/><Relationship Id="rId29" Type="http://purl.oclc.org/ooxml/officeDocument/relationships/image" Target="media/image16.png"/><Relationship Id="rId11" Type="http://purl.oclc.org/ooxml/officeDocument/relationships/hyperlink" Target="mailto:pulagamsanjay.reddy.22cse@bmu.edu.in" TargetMode="External"/><Relationship Id="rId24" Type="http://purl.oclc.org/ooxml/officeDocument/relationships/image" Target="media/image11.png"/><Relationship Id="rId32" Type="http://purl.oclc.org/ooxml/officeDocument/relationships/hyperlink" Target="https://doi.org/10.1164/rccm.202301-0106PP" TargetMode="External"/><Relationship Id="rId37" Type="http://purl.oclc.org/ooxml/officeDocument/relationships/hyperlink" Target="https://pmc.ncbi.nlm.nih.gov/articles/PMC8011854/" TargetMode="External"/><Relationship Id="rId40" Type="http://purl.oclc.org/ooxml/officeDocument/relationships/hyperlink" Target="https://doi.org/10.1016/j.compbiomed.2022.105913" TargetMode="External"/><Relationship Id="rId45" Type="http://purl.oclc.org/ooxml/officeDocument/relationships/hyperlink" Target="https://scholar.google.com/scholar_lookup?Dianat,%20B.%20et%20al.%20Classification%20of%20pulmonary%20sounds%20through%20deep%20learning%20for%20the%20diagnosis%20of%20interstitial%20lung%20diseases%20secondary%20to%20connective%20tissue%20diseases.%20Comput.%20Biol.%20Med.160,%20106928%20(2023)." TargetMode="External"/><Relationship Id="rId53" Type="http://purl.oclc.org/ooxml/officeDocument/relationships/hyperlink" Target="https://scholar.google.com/scholar_lookup?Sun,%20Y.%20et%20al.%20Covid-19%20diagnosis%20based%20on%20swin%20transformer%20model%20with%20demographic%20information%20fusion%20and%20enhanced%20multi-head%20attention%20mechanism.%20Expert%20Syst.%20Appl.243,%20122805%20(2024)." TargetMode="External"/><Relationship Id="rId58" Type="http://purl.oclc.org/ooxml/officeDocument/relationships/hyperlink" Target="https://scholar.google.com/scholar_lookup?Raihan,%20M.%20J.,%20Khan,%20M.%20A.-M.,%20Kee,%20S.-H.%20&amp;%20Nahid,%20A.-A.%20Detection%20of%20the%20chronic%20kidney%20disease%20using%20XGBoost%20classifier%20and%20explaining%20the%20influence%20of%20the%20attributes%20on%20the%20model%20using%20SHAP.%20Sci.%20Rep.13,%206263%20(2023)." TargetMode="External"/><Relationship Id="rId66" Type="http://purl.oclc.org/ooxml/officeDocument/relationships/fontTable" Target="fontTable.xml"/><Relationship Id="rId5" Type="http://purl.oclc.org/ooxml/officeDocument/relationships/webSettings" Target="webSettings.xml"/><Relationship Id="rId61" Type="http://purl.oclc.org/ooxml/officeDocument/relationships/hyperlink" Target="https://pubmed.ncbi.nlm.nih.gov/36808826/" TargetMode="External"/><Relationship Id="rId19" Type="http://purl.oclc.org/ooxml/officeDocument/relationships/image" Target="media/image6.png"/><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 Id="rId35" Type="http://purl.oclc.org/ooxml/officeDocument/relationships/hyperlink" Target="https://scholar.google.com/scholar_lookup?Agust%C3%AD,%20A.%20et%20al.%20Global%20initiative%20for%20chronic%20obstructive%20lung%20disease%202023%20report:%20gold%20executive%20summary.%20Am.%20J.%20Respir.%20Crit.%20Care%20Med.207,%20819%E2%80%93837%20(2023)." TargetMode="External"/><Relationship Id="rId43" Type="http://purl.oclc.org/ooxml/officeDocument/relationships/hyperlink" Target="https://doi.org/10.1016/j.compbiomed.2023.106928" TargetMode="External"/><Relationship Id="rId48" Type="http://purl.oclc.org/ooxml/officeDocument/relationships/hyperlink" Target="https://pubmed.ncbi.nlm.nih.gov/38150075/" TargetMode="External"/><Relationship Id="rId56" Type="http://purl.oclc.org/ooxml/officeDocument/relationships/hyperlink" Target="https://pmc.ncbi.nlm.nih.gov/articles/PMC10110580/" TargetMode="External"/><Relationship Id="rId64" Type="http://purl.oclc.org/ooxml/officeDocument/relationships/hyperlink" Target="https://pubmed.ncbi.nlm.nih.gov/37981453/" TargetMode="External"/><Relationship Id="rId8" Type="http://purl.oclc.org/ooxml/officeDocument/relationships/footer" Target="footer1.xml"/><Relationship Id="rId51" Type="http://purl.oclc.org/ooxml/officeDocument/relationships/hyperlink" Target="https://pubmed.ncbi.nlm.nih.gov/37069358/" TargetMode="External"/><Relationship Id="rId3" Type="http://purl.oclc.org/ooxml/officeDocument/relationships/styles" Target="styles.xml"/><Relationship Id="rId12" Type="http://purl.oclc.org/ooxml/officeDocument/relationships/hyperlink" Target="mailto:likhitsagar.gajja.22cse@bmu.edu.in" TargetMode="External"/><Relationship Id="rId17" Type="http://purl.oclc.org/ooxml/officeDocument/relationships/image" Target="media/image4.png"/><Relationship Id="rId25" Type="http://purl.oclc.org/ooxml/officeDocument/relationships/image" Target="media/image12.png"/><Relationship Id="rId33" Type="http://purl.oclc.org/ooxml/officeDocument/relationships/hyperlink" Target="https://pmc.ncbi.nlm.nih.gov/articles/PMC10111975/" TargetMode="External"/><Relationship Id="rId38" Type="http://purl.oclc.org/ooxml/officeDocument/relationships/hyperlink" Target="https://pubmed.ncbi.nlm.nih.gov/33502902/" TargetMode="External"/><Relationship Id="rId46" Type="http://purl.oclc.org/ooxml/officeDocument/relationships/hyperlink" Target="https://doi.org/10.1007/s00330-023-10540-3" TargetMode="External"/><Relationship Id="rId59" Type="http://purl.oclc.org/ooxml/officeDocument/relationships/hyperlink" Target="https://doi.org/10.1002/advs.202203485" TargetMode="External"/><Relationship Id="rId67" Type="http://purl.oclc.org/ooxml/officeDocument/relationships/theme" Target="theme/theme1.xml"/><Relationship Id="rId20" Type="http://purl.oclc.org/ooxml/officeDocument/relationships/image" Target="media/image7.png"/><Relationship Id="rId41" Type="http://purl.oclc.org/ooxml/officeDocument/relationships/hyperlink" Target="https://pubmed.ncbi.nlm.nih.gov/35940164/" TargetMode="External"/><Relationship Id="rId54" Type="http://purl.oclc.org/ooxml/officeDocument/relationships/hyperlink" Target="https://scholar.google.com/scholar_lookup?Wei,%20X.,%20Rao,%20C.,%20Xiao,%20X.,%20Chen,%20L.%20&amp;%20Goh,%20M.%20Risk%20assessment%20of%20cardiovascular%20disease%20based%20on%20SOLSSA-CatBoost%20model.%20Expert%20Syst.%20Appl.219,%20119648%20(2023)." TargetMode="External"/><Relationship Id="rId62" Type="http://purl.oclc.org/ooxml/officeDocument/relationships/hyperlink" Target="https://scholar.google.com/scholar_lookup?Yin,%20C.%20et%20al.%20Fractional%20dynamics%20foster%20deep%20learning%20of%20COPD%20stage%20prediction.%20Adv.%20Sci.10,%202203485%20(2023)."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36" Type="http://purl.oclc.org/ooxml/officeDocument/relationships/hyperlink" Target="https://doi.org/10.1146/annurev-med-080919-112707" TargetMode="External"/><Relationship Id="rId49" Type="http://purl.oclc.org/ooxml/officeDocument/relationships/hyperlink" Target="https://scholar.google.com/scholar_lookup?Almeida,%20S.%20D.%20et%20al.%20Prediction%20of%20disease%20severity%20in%20COPD:%20a%20deep%20learning%20approach%20for%20anomaly-based%20quantitative%20assessment%20of%20chest%20ct.%20Eur.%20Radiol.34,%204379%E2%80%934392%20(2024)." TargetMode="External"/><Relationship Id="rId57" Type="http://purl.oclc.org/ooxml/officeDocument/relationships/hyperlink" Target="https://pubmed.ncbi.nlm.nih.gov/37069256/" TargetMode="External"/><Relationship Id="rId10" Type="http://purl.oclc.org/ooxml/officeDocument/relationships/hyperlink" Target="mailto:abhinav.vuddagiri.22cse@bmu.edu.in" TargetMode="External"/><Relationship Id="rId31" Type="http://purl.oclc.org/ooxml/officeDocument/relationships/image" Target="media/image18.png"/><Relationship Id="rId44" Type="http://purl.oclc.org/ooxml/officeDocument/relationships/hyperlink" Target="https://pubmed.ncbi.nlm.nih.gov/37156223/" TargetMode="External"/><Relationship Id="rId52" Type="http://purl.oclc.org/ooxml/officeDocument/relationships/hyperlink" Target="https://scholar.google.com/scholar_lookup?Cosentino,%20J.%20et%20al.%20Inference%20of%20chronic%20obstructive%20pulmonary%20disease%20with%20deep%20learning%20on%20raw%20spirograms%20identifies%20new%20genetic%20loci%20and%20improves%20risk%20models.%20Nat.%20Genet.55,%20787%E2%80%93795%20(2023)." TargetMode="External"/><Relationship Id="rId60" Type="http://purl.oclc.org/ooxml/officeDocument/relationships/hyperlink" Target="https://pmc.ncbi.nlm.nih.gov/articles/PMC10131808/" TargetMode="External"/><Relationship Id="rId65" Type="http://purl.oclc.org/ooxml/officeDocument/relationships/hyperlink" Target="https://scholar.google.com/scholar_lookup?Kumar,%20S.%20et%20al.%20A%20novel%20multimodal%20framework%20for%20early%20diagnosis%20and%20classification%20of%20COPD%20based%20on%20CT%20scan%20images%20and%20multivariate%20pulmonary%20respiratory%20diseases.%20Comput.%20Methods%20Prog.%20Biomed.243,%20107911%20(2024)." TargetMode="External"/><Relationship Id="rId4" Type="http://purl.oclc.org/ooxml/officeDocument/relationships/settings" Target="settings.xml"/><Relationship Id="rId9" Type="http://purl.oclc.org/ooxml/officeDocument/relationships/hyperlink" Target="mailto:chetannihith.vemula.22cse@bmu.edu.in" TargetMode="External"/><Relationship Id="rId13" Type="http://purl.oclc.org/ooxml/officeDocument/relationships/hyperlink" Target="mailto:basireddy.nithishreddy.22cse@bmu.edu.in" TargetMode="External"/><Relationship Id="rId18" Type="http://purl.oclc.org/ooxml/officeDocument/relationships/image" Target="media/image5.png"/><Relationship Id="rId39" Type="http://purl.oclc.org/ooxml/officeDocument/relationships/hyperlink" Target="https://scholar.google.com/scholar_lookup?Ferrera,%20M.%20C.,%20Labaki,%20W.%20W.%20&amp;%20Han,%20M.%20K.%20Advances%20in%20chronic%20obstructive%20pulmonary%20disease.%20Annu.%20Rev.%20Med.72,%20119%E2%80%93134%20(2021)."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463</TotalTime>
  <Pages>6</Pages>
  <Words>4390</Words>
  <Characters>25026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Sanjay</dc:creator>
  <cp:keywords/>
  <dc:description/>
  <cp:lastModifiedBy>Sanjay Reddy</cp:lastModifiedBy>
  <cp:revision>13</cp:revision>
  <dcterms:created xsi:type="dcterms:W3CDTF">2025-02-27T14:45:00Z</dcterms:created>
  <dcterms:modified xsi:type="dcterms:W3CDTF">2025-04-24T05:07:00Z</dcterms:modified>
</cp:coreProperties>
</file>