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8B57"/>
          <w:sz w:val="19"/>
          <w:szCs w:val="19"/>
        </w:rPr>
        <w:t xml:space="preserve">MOBILE APP DEVELOPMENT USING GENAI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Problem Statement Document</w:t>
      </w:r>
    </w:p>
    <w:p>
      <w:pPr>
        <w:spacing w:after="0" w:before="60"/>
      </w:pPr>
      <w:r>
        <w:t xml:space="preserve"/>
      </w:r>
    </w:p>
    <w:p>
      <w:pPr>
        <w:pBdr>
          <w:bottom w:val="single" w:color="2E8B57" w:sz="12" w:space="8"/>
        </w:pBdr>
        <w:spacing w:after="60" w:before="0"/>
        <w:jc w:val="center"/>
      </w:pPr>
      <w:r>
        <w:rPr>
          <w:rFonts w:ascii="Arial" w:cs="Arial" w:eastAsia="Arial" w:hAnsi="Arial"/>
          <w:b/>
          <w:bCs/>
          <w:color w:val="1A5C38"/>
          <w:sz w:val="72"/>
          <w:szCs w:val="72"/>
        </w:rPr>
        <w:t xml:space="preserve">Jan-Aushadhi Finder</w:t>
      </w:r>
    </w:p>
    <w:p>
      <w:pPr>
        <w:spacing w:after="0" w:before="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0A7A6E"/>
          <w:sz w:val="28"/>
          <w:szCs w:val="28"/>
        </w:rPr>
        <w:t xml:space="preserve">Affordable Medicine. Accessible Healthcare.</w:t>
      </w:r>
    </w:p>
    <w:p>
      <w:pPr>
        <w:spacing w:after="0" w:before="4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Jan-Aushadhi Finder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Name of Student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Chetan Wakde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1VA22EC028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Registered Email 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chetanwakde.22ec@saividya.ac.in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Batch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Risk-Takers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Assigned Group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G2 (VTU-Risk-Takers-G2)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CCCCCC" w:sz="4" w:space="6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Saividya Institute of Technology  |  April 2026</w:t>
      </w:r>
    </w:p>
    <w:p>
      <w:r>
        <w:br w:type="page"/>
      </w:r>
    </w:p>
    <w:p>
      <w:pPr>
        <w:pStyle w:val="Heading1"/>
        <w:pBdr>
          <w:bottom w:val="single" w:color="2E8B57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1. Problem Statement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India's Pradhan Mantri Bharatiya Jan Aushadhi Pariyojana (PMBJP) operates over 10,000 Jan Aushadhi Kendras (JAK) across the country, offering generic medicines at 50–90% lower prices than branded equivalents. Yet a vast majority of citizens — particularly those in semi-urban and rural areas — remain unaware of these centres or struggle to locate the nearest one when they need specific medicines.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core problems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unified, mobile-friendly directory of Jan Aushadhi Kendras with real-time or near-real-time medicine availability.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Citizens resort to expensive branded pharmacies because they cannot quickly find a nearby JAK stocking the required medicine.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government portal is not optimised for low-bandwidth, multilingual, or first-time smartphone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Healthcare workers and ASHA workers lack a fast look-up tool during field visits.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Misspelled or regional-language medicine names return no results on existing platforms, creating barriers for non-English speakers.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Jan-Aushadhi Finder bridges this gap by delivering a GenAI-powered, mobile-first application that helps any citizen locate the nearest Jan Aushadhi Kendra stocking their required medicine — in seconds, in their language.</w:t>
      </w:r>
    </w:p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8B57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2. Scope of the Application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2.1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Searchable database of Jan Aushadhi Kendras across India with GPS coordinates.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Medicine catalogue with generic names, therapeutic categories, dosages, and pricing.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Fuzzy / AI-assisted search — handles typos, brand name to generic name mapping, and regional name variants.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Nearest Kendra locator based on the user's live GPS location or entered pin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authentication: OTP (email/SMS), Google OAuth, JWT session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 notifications — alert users when a searched out-of-stock medicine becomes available at a nearby Kendra.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Multilingual support — English and Kannada at launch; architecture supports additional languages.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RESTful Node.js / Express backend with PostgreSQL, migrations, and seed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 and security middleware.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2.2 Out of Scope (V1)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Online ordering, payment, or delivery of medicines.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Prescription upload or digital health records.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POS integration with Kendra inventory systems.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Native iOS / Android applications (responsive PWA approach for V1).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Government PMBJP portal integration (planned for V2 via official API).</w:t>
      </w:r>
    </w:p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8B57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3. Detailed Description — The Vision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Jan-Aushadhi Finder envisions a future where no Indian citizen pays more for medicine simply because they could not find an affordable option nearby. The application acts as a personal healthcare navigator for the economically vulnerable — a tool as easy to use as a messaging app yet powerful enough to surface complex pharmaceutical data instantly.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3.1 The User Journey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patient or caregiver opens the app and types or speaks the medicine name (even misspelled or in their native language).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GenAI layer maps the input to the correct generic name and therapeutic category.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 displays a ranked list of Jan Aushadhi Kendras within the user's vicinity that stock the medicine, with walking/driving distance and contact details.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the medicine is unavailable nearby, the user subscribes to an alert. They are notified via push notification as soon as stock is updated at any nearby Kendra.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user navigates to the Kendra using the in-app map link, saves significant money, and builds a habit of accessing affordable healthcare.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3.2 GenAI Integration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Natural Language Search: LLM-powered query understanding converts 'painkiller for fever' into acetaminophen/paracetamol searches.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Brand-to-Generic Mapping: AI maps 'Crocin', 'Dolo', 'Combiflam' etc. to their generic equivalents available at JAKs.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Multilingual NLU: Input in Kannada, Hindi, or transliterated text is understood and resolved.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Conversational Interface: Users can ask 'Which Kendra near me has BP medicine?' and receive a structured answer.</w:t>
      </w:r>
    </w:p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8B57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4. Functional Requirements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4.1 User Authentication &amp; Management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 shall register via email with OTP verification.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OAuth 2.0 single-sign-on shall be supported.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 access tokens (short-lived, 15 min) and refresh tokens (7 days, single-use rotation) shall be issued on login.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/auth/refresh endpoint shall exchange a valid refresh token for a new access token.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OTPs shall expire in 10 minutes and be single-use.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 shall be able to update their preferred language and notification preferences.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4.2 Medicine Search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shall maintain a catalogue of generic medicines available under the PMBJP scheme.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 shall use PostgreSQL fuzzy matching (pg_trgm) and an LLM query-expansion layer.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shall map branded names to their generic equivalents.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 results shall include medicine name, generic name, MRP, PMBJP price, category, and stocking Kendras.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Filters shall be available for category, distance, and availability.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4.3 Jan Aushadhi Kendra Locator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shall store a database of Jan Aushadhi Kendras with name, address, GPS coordinates, contact number, and operating hours.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Given a user's GPS location or pin code, the API shall return Kendras sorted by distance.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API shall accept a medicine ID and return only Kendras currently stocking that medicine.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Kendra result shall include a map deeplink (Google Maps / OLA Maps).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4.4 Push Notifications &amp; Alerts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 shall subscribe to availability alerts per medicine.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shall dispatch a push notification when a subscribed medicine is marked available at a Kendra within the user's configured radius.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 shall manage subscriptions (view, pause, delete) via in-app settings.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 Push Protocol (VAPID) shall be used for browser push; FCM for native notifications in V2.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4.5 Security &amp; Rate Limiting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data-access endpoints shall require Bearer JWT authentication.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IP-based rate limiting shall be enforced (100 requests / 15 min per IP; configurable).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HTTP 429 with Retry-After header shall be returned on limit breach.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secrets (DB credentials, JWT secret, Google client ID/secret, VAPID keys) shall be stored in environment variables.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API traffic shall be HTTPS-only; HTTP requests shall be redirected.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4.6 Database &amp; Data Management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PostgreSQL shall be the primary database.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Versioned migration scripts shall manage all schema changes.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Seed scripts shall populate initial Kendra and medicine data sourced from PMBJP public data.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connection pool manager shall handle concurrent queries efficiently.</w:t>
      </w:r>
    </w:p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8B57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5. Non-Functional Requirements</w:t>
      </w:r>
    </w:p>
    <w:p>
      <w:pPr>
        <w:spacing w:after="0" w:before="60"/>
      </w:pPr>
      <w:r>
        <w:t xml:space="preserve"/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2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p95 response time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600 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query with AI expansion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1.5 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Concurrent users (V1)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uptime SLA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99.5%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standard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+ OAuth 2.0, HTTPS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OTP expiry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minutes, single-use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Usability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meaningful paint (mobile)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 s on 4G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Single-command startup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npm install &amp;&amp; npm run dev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Localisation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Languages at launch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English, Kannada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WCAG compliance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Level AA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Runtime requirements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18+ / PostgreSQL 14+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Requests per IP per window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 req / 15 min (configurable)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Logging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observability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Structured JSON logs to stdout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data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GDPR-ready; deletion on request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8B57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6. Feature Catalogue — Must-Have vs Good-to-Have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6.1 Must-Have Features (MVP)</w:t>
      </w:r>
    </w:p>
    <w:p>
      <w:pPr>
        <w:spacing w:after="0" w:before="60"/>
      </w:pPr>
      <w:r>
        <w:t xml:space="preserve"/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4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OTP Login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Register &amp; log in via email OTP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One-click Google Sign-In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Session Management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 + refresh token issuance &amp; rotation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middleware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Medicine Fuzzy Search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pg_trgm search with LLM query expansion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medicines.js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 → Generic Mapping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 brand names to PMBJP generics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medicines.js / AI layer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Kendra Locator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Find nearest stocking Kendras by GPS / PIN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kendras.js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Schema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Versioned PostgreSQL schema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schema.sql / migrate.js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Seed Data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Pre-populate Kendras &amp; medicines from PMBJP data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seed.js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Connection Pool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Efficient PostgreSQL pooling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db/index.js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IP-based request throttling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rateLimiter.js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/ OTP Utility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SMTP OTP delivery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push alerts for medicine availability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Multilingual Search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English + Kannada input understanding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layer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Self-Contained Deploy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npm install &amp;&amp; npm run dev on any machine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package.json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6.2 Good-to-Have Features (Post-MVP / V2+)</w:t>
      </w:r>
    </w:p>
    <w:p>
      <w:pPr>
        <w:spacing w:after="0" w:before="60"/>
      </w:pPr>
      <w:r>
        <w:t xml:space="preserve"/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4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Distance Sorting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Sort Kendras by walking / driving distance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In-App Map View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Embedded map with Kendra pins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/ SMS Alerts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Alternative notification channel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Saved Medicines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Bookmark frequently searched medicines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PMBJP API Integration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stock data from official government API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Kendra owners update stock via web UI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 Search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Speak medicine name in regional language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Prescription Manager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and attach prescriptions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Health Card Wallet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 Ayushman Bharat / insurance card details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Native Mobile App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iOS &amp; Android clients (React Native)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trends, popular medicines, Kendra traffic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Offline Mode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last search results for offline access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8B57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7. Technical Implementation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7.1 Technology Stack</w:t>
      </w:r>
    </w:p>
    <w:p>
      <w:pPr>
        <w:spacing w:after="0" w:before="60"/>
      </w:pPr>
      <w:r>
        <w:t xml:space="preserve"/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2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18+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Server-side JavaScript execution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Express.js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RESTful API routing and middleware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14+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relational data 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pg_trgm extension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Fuzzy similarity search on medicine names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/ NLU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Gemini / OpenAI GPT-4o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Query expansion, brand-generic mapping, multilingual NLU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+ Google OAuth 2.0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Secure authentication &amp; session management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Push (VAPID) / FCM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 push &amp; future mobile push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Nodemailer + SMTP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OTP and transactional email delivery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Maps / OLA Maps deeplink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Navigation to Kendra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Migrations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Node.js scripts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Versioned schema management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Node.js host / Docker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Self-contained via npm scripts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7.2 System Architecture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application follows a three-tier architecture: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Presentation Layer: Responsive web app (PWA) built with React; communicates with backend via REST API over HTTPS.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Application Layer: Node.js / Express REST API server hosting business logic, GenAI integration, authentication, rate limiting, and push notification dispatch.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Layer: PostgreSQL database with pg_trgm for fuzzy search; connection pool manager handles concurrency.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7.3 GenAI Integration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query is received by the medicine search endpoint.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preprocessing step invokes the LLM with a prompt to: (a) correct spelling, (b) expand brand name to generic, (c) extract therapeutic category.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resolved generic name and category are passed to PostgreSQL fuzzy search.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Results are re-ranked by the LLM for relevance and returned to the client.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LLM calls are asynchronous and time-boxed to 1 second; fallback to pure pg_trgm on timeout.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7.4 Key API Modules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auth.js (routes)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OTP login, Google OAuth callback, JWT refresh endpoints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auth.js (middleware)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Bearer token validation for protected routes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medicines.js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Search, detail, brand-to-generic, and availability endpoints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kendras.js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Kendra listing, proximity search, stock update webhooks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push.js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push subscription CRUD and notification dispatch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email.js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OTP generation and SMTP email delivery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rateLimiter.js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IP-based sliding window rate limiting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db/index.js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connection pool initialisation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migrate.js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/ rollback versioned database migrations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seed.js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Seed Kendra and medicine records from PMBJP source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ai/nlp.js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query expansion, brand-generic mapper, multilingual NLU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8B57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8. Development Plan</w:t>
      </w:r>
    </w:p>
    <w:p>
      <w:pPr>
        <w:spacing w:after="0" w:before="60"/>
      </w:pPr>
      <w:r>
        <w:t xml:space="preserve"/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4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0 — Setup &amp; Research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 scaffolding, DB schema design, PMBJP data sourcing, LLM API key setup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 — Core Backend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2–3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module (OTP, Google, JWT), DB migrations, seed script, connection pool, rate limiter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 — Search 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4–5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Medicine &amp; Kendra tables, pg_trgm fuzzy search, GenAI query expansion, brand-generic mapper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 — Notifications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6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push (VAPID), email utility, subscription management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 — Frontend (PWA)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7–8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UI: search, Kendra list, map deeplinks, auth flows, multilingual toggle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5 — Testing &amp; QA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9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 tests (Jest), integration tests, load testing (k6), accessibility audit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6 — Demo &amp; Submission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polish, demo video, documentation, project submission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8.1 Milestones &amp; Acceptance Gates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 of Week 3: A new user can authenticate via OTP and Google OAuth; JWT refresh flow works.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 of Week 5: A fuzzy search for 'metformin' (or 'sugar ki dawa') returns correct Kendras within 600 ms.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 of Week 6: Push notification delivered within 60 s of a stock update event.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 of Week 8: Full user journey (search → locate → navigate) completable on mobile without errors.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 of Week 10: All acceptance criteria pass; project documentation complete.</w:t>
      </w:r>
    </w:p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8B57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9. Impact Goal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Jan-Aushadhi Finder is designed to create measurable social and economic impact: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9.1 Social Impact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Increase awareness and usage of Jan Aushadhi Kendras in semi-urban and rural India.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Reduce the financial burden of medicine costs for BPL (Below Poverty Line) families — potentially saving Rs. 500–2000/month per household.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Empower ASHA workers and primary health centre staff with an instant look-up tool during field visits.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Bridge the digital divide by supporting regional languages and low-bandwidth usage.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9.2 Economic Impact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Redirect medicine spending from branded pharmacies to PMBJP Kendras, reducing out-of-pocket healthcare expenditure.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 the GoI target of reaching 25,000 Jan Aushadhi Kendras by driving demand.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an open data layer for PMBJP medicines usable by other health-tech applications.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9.3 Target Reach (12-month goal post-launch)</w:t>
      </w:r>
    </w:p>
    <w:p>
      <w:pPr>
        <w:spacing w:after="0" w:before="60"/>
      </w:pPr>
      <w:r>
        <w:t xml:space="preserve"/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026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Active Users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50,000+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Cities / Districts covered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200+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Jan Aushadhi Kendras indexed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10,000+ (all active JAKs)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Languages supported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(English, Kannada, Hindi, Tamil, Telugu)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 search-to-locate time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30 seconds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Cost savings per user/month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Rs. 300–2000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8B57" w:sz="10" w:space="4"/>
        </w:pBdr>
        <w:spacing w:after="12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10. Success Criteria for Students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following criteria define successful completion of this project for academic evaluation: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10.1 Technical Deliverables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Working Node.js / Express REST API that starts with npm install &amp;&amp; npm run dev on a clean machine.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PostgreSQL schema with at least 3 versioned migrations applied idempotently.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Seed script that populates at minimum 200 medicine records and 50 Jan Aushadhi Kendra records.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Fuzzy search query with a 2-character typo returns the correct medicine in the top 3 results.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OTP login, Google OAuth, and JWT refresh all functional end-to-end.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limiter returns HTTP 429 when threshold exceeded, and unblocks after the configured window.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 least one GenAI feature integrated (query expansion, brand-generic mapping, or multilingual NLU) with demonstrable output.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 notification delivered within 60 seconds of a simulated stock-update event.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10.2 Documentation Deliverables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Problem Statement Document (PSD) complete and signed off.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documentation (Postman collection or Swagger/OpenAPI spec) covering all endpoints.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README with setup instructions, environment variable list, and architecture diagram.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Demo video (3–5 minutes) walking through the full user journey on a mobile device.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10.3 Evaluation Rubric</w:t>
      </w:r>
    </w:p>
    <w:p>
      <w:pPr>
        <w:spacing w:after="0" w:before="60"/>
      </w:pPr>
      <w:r>
        <w:t xml:space="preserve"/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46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Functional Completeness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MVP features working end-to-end without critical bugs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GenAI Integration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features add genuine value; not superficial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Quality &amp; 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Modular, documented code; environment-driven config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/ UX on Mobile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Responsive, accessible, usable in 2 languages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PSD, API docs, README, and demo video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Impact Articulation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can clearly explain the social impact and target beneficiaries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BBBBBB" w:sz="4" w:space="6"/>
        </w:pBdr>
        <w:spacing w:after="0" w:before="360"/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Jan-Aushadhi Finder  |  Problem Statement Document v1.0  |  April 2026  |  VTU Risk-Takers G2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2026-04-25T09:14:23.083Z</dcterms:created>
  <dcterms:modified xsi:type="dcterms:W3CDTF">2026-04-25T09:14:23.084Z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