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8A96C9C" w:rsidR="00531FBF" w:rsidRPr="001650C9" w:rsidRDefault="00B03850" w:rsidP="00944D65">
            <w:pPr>
              <w:suppressAutoHyphens/>
              <w:spacing w:after="0" w:line="240" w:lineRule="auto"/>
              <w:contextualSpacing/>
              <w:jc w:val="center"/>
              <w:rPr>
                <w:rFonts w:eastAsia="Times New Roman" w:cstheme="minorHAnsi"/>
                <w:b/>
                <w:bCs/>
              </w:rPr>
            </w:pPr>
            <w:r>
              <w:rPr>
                <w:rFonts w:eastAsia="Times New Roman" w:cstheme="minorHAnsi"/>
                <w:b/>
                <w:bCs/>
              </w:rPr>
              <w:t>01/22/2023</w:t>
            </w:r>
          </w:p>
        </w:tc>
        <w:tc>
          <w:tcPr>
            <w:tcW w:w="2338" w:type="dxa"/>
            <w:tcMar>
              <w:left w:w="115" w:type="dxa"/>
              <w:right w:w="115" w:type="dxa"/>
            </w:tcMar>
          </w:tcPr>
          <w:p w14:paraId="07699096" w14:textId="2A8C5072" w:rsidR="00531FBF" w:rsidRPr="001650C9" w:rsidRDefault="00B03850" w:rsidP="00944D65">
            <w:pPr>
              <w:suppressAutoHyphens/>
              <w:spacing w:after="0" w:line="240" w:lineRule="auto"/>
              <w:contextualSpacing/>
              <w:jc w:val="center"/>
              <w:rPr>
                <w:rFonts w:eastAsia="Times New Roman" w:cstheme="minorHAnsi"/>
                <w:b/>
                <w:bCs/>
              </w:rPr>
            </w:pPr>
            <w:r>
              <w:rPr>
                <w:rFonts w:eastAsia="Times New Roman" w:cstheme="minorHAnsi"/>
                <w:b/>
                <w:bCs/>
              </w:rPr>
              <w:t>LaNise Essick</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59441585" w:rsidR="0058064D" w:rsidRPr="001650C9" w:rsidRDefault="00B03850" w:rsidP="00944D65">
      <w:pPr>
        <w:suppressAutoHyphens/>
        <w:spacing w:after="0" w:line="240" w:lineRule="auto"/>
        <w:contextualSpacing/>
        <w:rPr>
          <w:rFonts w:cstheme="minorHAnsi"/>
        </w:rPr>
      </w:pPr>
      <w:r>
        <w:rPr>
          <w:rFonts w:cstheme="minorHAnsi"/>
        </w:rPr>
        <w:t>LaNise Essick</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5046269" w14:textId="77777777" w:rsidR="00AD0FF0" w:rsidRDefault="00AD0FF0" w:rsidP="00460DE5">
      <w:pPr>
        <w:suppressAutoHyphens/>
        <w:spacing w:after="0" w:line="240" w:lineRule="auto"/>
        <w:textAlignment w:val="baseline"/>
      </w:pPr>
    </w:p>
    <w:p w14:paraId="074CA9DD" w14:textId="76EEF3BE" w:rsidR="0032740C" w:rsidRPr="001650C9" w:rsidRDefault="00AD0FF0" w:rsidP="00460DE5">
      <w:pPr>
        <w:suppressAutoHyphens/>
        <w:spacing w:after="0" w:line="240" w:lineRule="auto"/>
        <w:textAlignment w:val="baseline"/>
      </w:pPr>
      <w:r w:rsidRPr="00AD0FF0">
        <w:t xml:space="preserve">Artemis Financial offers financial plans to its customers. Due to the high level of sensitivity associated with this financial information, all communications between the company and its clients must be secure. As part of its financial transactions and communications, Artemis Financial will also need to comply with government regulations, which will affect data retention policies and security requirements. If requests and responses are not structured securely, RESTful APIs such as Artemis </w:t>
      </w:r>
      <w:proofErr w:type="gramStart"/>
      <w:r w:rsidRPr="00AD0FF0">
        <w:t>Financials’</w:t>
      </w:r>
      <w:proofErr w:type="gramEnd"/>
      <w:r w:rsidRPr="00AD0FF0">
        <w:t xml:space="preserve"> are vulnerable to data interception. The service must ensure that HTTPS is used for all communications and that confidential information is included in request and response headers or in request and response bodies. Additionally, a secure authentication scheme such as OAuth should be used.</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2160955F" w14:textId="3592262F" w:rsidR="00AD0FF0" w:rsidRPr="00AD0FF0" w:rsidRDefault="00AD0FF0" w:rsidP="00AD0FF0">
      <w:pPr>
        <w:numPr>
          <w:ilvl w:val="0"/>
          <w:numId w:val="21"/>
        </w:numPr>
        <w:suppressAutoHyphens/>
        <w:spacing w:after="0" w:line="240" w:lineRule="auto"/>
        <w:contextualSpacing/>
        <w:rPr>
          <w:rFonts w:eastAsia="Times New Roman" w:cstheme="minorHAnsi"/>
        </w:rPr>
      </w:pPr>
      <w:r w:rsidRPr="00AD0FF0">
        <w:rPr>
          <w:rFonts w:eastAsia="Times New Roman" w:cstheme="minorHAnsi"/>
        </w:rPr>
        <w:t xml:space="preserve">Input validation – because the RESTful API will accept user input, this input will have to be </w:t>
      </w:r>
      <w:r w:rsidRPr="00AD0FF0">
        <w:rPr>
          <w:rFonts w:eastAsia="Times New Roman" w:cstheme="minorHAnsi"/>
        </w:rPr>
        <w:t>validated.</w:t>
      </w:r>
    </w:p>
    <w:p w14:paraId="114F27B2" w14:textId="76AF8E11" w:rsidR="00AD0FF0" w:rsidRPr="00AD0FF0" w:rsidRDefault="00AD0FF0" w:rsidP="00AD0FF0">
      <w:pPr>
        <w:numPr>
          <w:ilvl w:val="0"/>
          <w:numId w:val="21"/>
        </w:numPr>
        <w:suppressAutoHyphens/>
        <w:spacing w:after="0" w:line="240" w:lineRule="auto"/>
        <w:contextualSpacing/>
        <w:rPr>
          <w:rFonts w:eastAsia="Times New Roman" w:cstheme="minorHAnsi"/>
        </w:rPr>
      </w:pPr>
      <w:r w:rsidRPr="00AD0FF0">
        <w:rPr>
          <w:rFonts w:eastAsia="Times New Roman" w:cstheme="minorHAnsi"/>
        </w:rPr>
        <w:t xml:space="preserve">APIs – the web service includes a RESTful API which will need to communicate </w:t>
      </w:r>
      <w:r w:rsidRPr="00AD0FF0">
        <w:rPr>
          <w:rFonts w:eastAsia="Times New Roman" w:cstheme="minorHAnsi"/>
        </w:rPr>
        <w:t>securely.</w:t>
      </w:r>
    </w:p>
    <w:p w14:paraId="4D09C8EB" w14:textId="77777777" w:rsidR="006A2765" w:rsidRPr="006A2765" w:rsidRDefault="006A2765" w:rsidP="006A2765">
      <w:pPr>
        <w:numPr>
          <w:ilvl w:val="0"/>
          <w:numId w:val="21"/>
        </w:numPr>
        <w:suppressAutoHyphens/>
        <w:spacing w:after="0" w:line="240" w:lineRule="auto"/>
        <w:contextualSpacing/>
        <w:rPr>
          <w:rFonts w:eastAsia="Times New Roman" w:cstheme="minorHAnsi"/>
        </w:rPr>
      </w:pPr>
      <w:r w:rsidRPr="006A2765">
        <w:rPr>
          <w:rFonts w:eastAsia="Times New Roman" w:cstheme="minorHAnsi"/>
        </w:rPr>
        <w:t xml:space="preserve">Code Error: we will have to review all command inputs and any code used to access APIs to ensure there are no vulnerabilities.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7A65DEE" w14:textId="661CABE8" w:rsidR="006A2765" w:rsidRPr="006A2765" w:rsidRDefault="006A2765" w:rsidP="006A2765">
      <w:pPr>
        <w:numPr>
          <w:ilvl w:val="0"/>
          <w:numId w:val="23"/>
        </w:numPr>
        <w:suppressAutoHyphens/>
        <w:spacing w:after="0" w:line="240" w:lineRule="auto"/>
        <w:contextualSpacing/>
        <w:rPr>
          <w:rFonts w:eastAsia="Times New Roman" w:cstheme="minorHAnsi"/>
        </w:rPr>
      </w:pPr>
      <w:r w:rsidRPr="006A2765">
        <w:rPr>
          <w:rFonts w:eastAsia="Times New Roman" w:cstheme="minorHAnsi"/>
        </w:rPr>
        <w:t xml:space="preserve">Business names are sent as request parameters in the </w:t>
      </w:r>
      <w:proofErr w:type="spellStart"/>
      <w:r w:rsidRPr="006A2765">
        <w:rPr>
          <w:rFonts w:eastAsia="Times New Roman" w:cstheme="minorHAnsi"/>
        </w:rPr>
        <w:t>CRUDController</w:t>
      </w:r>
      <w:proofErr w:type="spellEnd"/>
      <w:r w:rsidRPr="006A2765">
        <w:rPr>
          <w:rFonts w:eastAsia="Times New Roman" w:cstheme="minorHAnsi"/>
        </w:rPr>
        <w:t xml:space="preserve"> class</w:t>
      </w:r>
      <w:r>
        <w:rPr>
          <w:rFonts w:eastAsia="Times New Roman" w:cstheme="minorHAnsi"/>
        </w:rPr>
        <w:t>.</w:t>
      </w:r>
    </w:p>
    <w:p w14:paraId="246E66C7" w14:textId="74FBBEC4" w:rsidR="006A2765" w:rsidRPr="006A2765" w:rsidRDefault="006A2765" w:rsidP="006A2765">
      <w:pPr>
        <w:numPr>
          <w:ilvl w:val="0"/>
          <w:numId w:val="23"/>
        </w:numPr>
        <w:suppressAutoHyphens/>
        <w:spacing w:after="0" w:line="240" w:lineRule="auto"/>
        <w:contextualSpacing/>
        <w:rPr>
          <w:rFonts w:eastAsia="Times New Roman" w:cstheme="minorHAnsi"/>
        </w:rPr>
      </w:pPr>
      <w:r w:rsidRPr="006A2765">
        <w:rPr>
          <w:rFonts w:eastAsia="Times New Roman" w:cstheme="minorHAnsi"/>
        </w:rPr>
        <w:t xml:space="preserve">Database connection parameters are </w:t>
      </w:r>
      <w:proofErr w:type="gramStart"/>
      <w:r w:rsidRPr="006A2765">
        <w:rPr>
          <w:rFonts w:eastAsia="Times New Roman" w:cstheme="minorHAnsi"/>
        </w:rPr>
        <w:t>hard-coded</w:t>
      </w:r>
      <w:proofErr w:type="gramEnd"/>
      <w:r w:rsidRPr="006A2765">
        <w:rPr>
          <w:rFonts w:eastAsia="Times New Roman" w:cstheme="minorHAnsi"/>
        </w:rPr>
        <w:t xml:space="preserve"> in </w:t>
      </w:r>
      <w:proofErr w:type="spellStart"/>
      <w:r w:rsidRPr="006A2765">
        <w:rPr>
          <w:rFonts w:eastAsia="Times New Roman" w:cstheme="minorHAnsi"/>
        </w:rPr>
        <w:t>DocData</w:t>
      </w:r>
      <w:proofErr w:type="spellEnd"/>
      <w:r>
        <w:rPr>
          <w:rFonts w:eastAsia="Times New Roman" w:cstheme="minorHAnsi"/>
        </w:rPr>
        <w:t>.</w:t>
      </w:r>
    </w:p>
    <w:p w14:paraId="3A69A8AD" w14:textId="78D25D16" w:rsidR="006A2765" w:rsidRPr="006A2765" w:rsidRDefault="006A2765" w:rsidP="006A2765">
      <w:pPr>
        <w:numPr>
          <w:ilvl w:val="0"/>
          <w:numId w:val="23"/>
        </w:numPr>
        <w:suppressAutoHyphens/>
        <w:spacing w:after="0" w:line="240" w:lineRule="auto"/>
        <w:contextualSpacing/>
        <w:rPr>
          <w:rFonts w:eastAsia="Times New Roman" w:cstheme="minorHAnsi"/>
        </w:rPr>
      </w:pPr>
      <w:r w:rsidRPr="006A2765">
        <w:rPr>
          <w:rFonts w:eastAsia="Times New Roman" w:cstheme="minorHAnsi"/>
        </w:rPr>
        <w:t>Request parameters are not validated</w:t>
      </w:r>
      <w:r>
        <w:rPr>
          <w:rFonts w:eastAsia="Times New Roman" w:cstheme="minorHAnsi"/>
        </w:rPr>
        <w:t>.</w:t>
      </w:r>
    </w:p>
    <w:p w14:paraId="0278BA29" w14:textId="394A06CF" w:rsidR="006A2765" w:rsidRPr="006A2765" w:rsidRDefault="006A2765" w:rsidP="006A2765">
      <w:pPr>
        <w:numPr>
          <w:ilvl w:val="0"/>
          <w:numId w:val="23"/>
        </w:numPr>
        <w:suppressAutoHyphens/>
        <w:spacing w:after="0" w:line="240" w:lineRule="auto"/>
        <w:contextualSpacing/>
        <w:rPr>
          <w:rFonts w:eastAsia="Times New Roman" w:cstheme="minorHAnsi"/>
        </w:rPr>
      </w:pPr>
      <w:r w:rsidRPr="006A2765">
        <w:rPr>
          <w:rFonts w:eastAsia="Times New Roman" w:cstheme="minorHAnsi"/>
        </w:rPr>
        <w:t>Service does not use HTTPS</w:t>
      </w:r>
      <w:r>
        <w:rPr>
          <w:rFonts w:eastAsia="Times New Roman" w:cstheme="minorHAnsi"/>
        </w:rPr>
        <w:t>.</w:t>
      </w:r>
    </w:p>
    <w:p w14:paraId="6C8A6B0B" w14:textId="67F409BD" w:rsidR="006A2765" w:rsidRPr="006A2765" w:rsidRDefault="006A2765" w:rsidP="006A2765">
      <w:pPr>
        <w:numPr>
          <w:ilvl w:val="0"/>
          <w:numId w:val="23"/>
        </w:numPr>
        <w:suppressAutoHyphens/>
        <w:spacing w:after="0" w:line="240" w:lineRule="auto"/>
        <w:contextualSpacing/>
        <w:rPr>
          <w:rFonts w:eastAsia="Times New Roman" w:cstheme="minorHAnsi"/>
        </w:rPr>
      </w:pPr>
      <w:r w:rsidRPr="006A2765">
        <w:rPr>
          <w:rFonts w:eastAsia="Times New Roman" w:cstheme="minorHAnsi"/>
        </w:rPr>
        <w:t>No authentication scheme present</w:t>
      </w:r>
      <w:r>
        <w:rPr>
          <w:rFonts w:eastAsia="Times New Roman" w:cstheme="minorHAnsi"/>
        </w:rPr>
        <w: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772B537A" w14:textId="6AACDC2A" w:rsidR="00AD0FF0" w:rsidRDefault="00010B8A" w:rsidP="00AD0FF0">
      <w:pPr>
        <w:pStyle w:val="Heading2"/>
        <w:numPr>
          <w:ilvl w:val="0"/>
          <w:numId w:val="17"/>
        </w:numPr>
      </w:pPr>
      <w:bookmarkStart w:id="21" w:name="_Toc32574614"/>
      <w:bookmarkStart w:id="22" w:name="_Toc2084855340"/>
      <w:bookmarkStart w:id="23" w:name="_Toc1177730163"/>
      <w:r>
        <w:t xml:space="preserve">Static </w:t>
      </w:r>
      <w:proofErr w:type="gramStart"/>
      <w:r>
        <w:t>Testing</w:t>
      </w:r>
      <w:bookmarkEnd w:id="21"/>
      <w:bookmarkEnd w:id="22"/>
      <w:bookmarkEnd w:id="23"/>
      <w:r w:rsidR="00AD0FF0">
        <w:t xml:space="preserve"> :</w:t>
      </w:r>
      <w:proofErr w:type="gramEnd"/>
    </w:p>
    <w:p w14:paraId="04872807" w14:textId="55254B48" w:rsidR="00BC1FC8" w:rsidRPr="00BC1FC8" w:rsidRDefault="00BC1FC8" w:rsidP="00BC1FC8">
      <w:r>
        <w:rPr>
          <w:noProof/>
        </w:rPr>
        <w:drawing>
          <wp:inline distT="0" distB="0" distL="0" distR="0" wp14:anchorId="12C5EF5D" wp14:editId="0B6DB82E">
            <wp:extent cx="2501660" cy="150219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6161" cy="1510900"/>
                    </a:xfrm>
                    <a:prstGeom prst="rect">
                      <a:avLst/>
                    </a:prstGeom>
                  </pic:spPr>
                </pic:pic>
              </a:graphicData>
            </a:graphic>
          </wp:inline>
        </w:drawing>
      </w:r>
    </w:p>
    <w:p w14:paraId="7A567F10" w14:textId="68FDD7FB" w:rsidR="00AD0FF0" w:rsidRPr="006A2765" w:rsidRDefault="00AD0FF0" w:rsidP="006A2765">
      <w:pPr>
        <w:pStyle w:val="ListParagraph"/>
        <w:numPr>
          <w:ilvl w:val="0"/>
          <w:numId w:val="24"/>
        </w:numPr>
        <w:suppressAutoHyphens/>
        <w:spacing w:after="0" w:line="240" w:lineRule="auto"/>
        <w:rPr>
          <w:rFonts w:eastAsia="Times New Roman" w:cstheme="minorHAnsi"/>
        </w:rPr>
      </w:pPr>
      <w:r w:rsidRPr="006A2765">
        <w:rPr>
          <w:rFonts w:eastAsia="Times New Roman" w:cstheme="minorHAnsi"/>
        </w:rPr>
        <w:t>bcprov-jdk15on-1.46.jar</w:t>
      </w:r>
      <w:r w:rsidR="00BC1FC8">
        <w:rPr>
          <w:rFonts w:eastAsia="Times New Roman" w:cstheme="minorHAnsi"/>
        </w:rPr>
        <w:t xml:space="preserve">: </w:t>
      </w:r>
      <w:proofErr w:type="spellStart"/>
      <w:proofErr w:type="gramStart"/>
      <w:r w:rsidR="00BC1FC8" w:rsidRPr="00BC1FC8">
        <w:rPr>
          <w:rFonts w:eastAsia="Times New Roman" w:cstheme="minorHAnsi"/>
        </w:rPr>
        <w:t>bouncycastle:legion</w:t>
      </w:r>
      <w:proofErr w:type="gramEnd"/>
      <w:r w:rsidR="00BC1FC8" w:rsidRPr="00BC1FC8">
        <w:rPr>
          <w:rFonts w:eastAsia="Times New Roman" w:cstheme="minorHAnsi"/>
        </w:rPr>
        <w:t>-of-the-bouncy-castle-java-crytography-api</w:t>
      </w:r>
      <w:proofErr w:type="spellEnd"/>
    </w:p>
    <w:p w14:paraId="6410C8B7"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CVE-2016-1000352</w:t>
      </w:r>
    </w:p>
    <w:p w14:paraId="72F0F0CA"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CVE-2016-1000346</w:t>
      </w:r>
    </w:p>
    <w:p w14:paraId="20526D32"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CVE-2016-1000345</w:t>
      </w:r>
    </w:p>
    <w:p w14:paraId="1533DBBA"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CVE-2016-1000344</w:t>
      </w:r>
    </w:p>
    <w:p w14:paraId="018129C5"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CVE-2016-1000343</w:t>
      </w:r>
    </w:p>
    <w:p w14:paraId="532C0AB6"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CVE-2016-1000342</w:t>
      </w:r>
    </w:p>
    <w:p w14:paraId="5BA3BF09"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lastRenderedPageBreak/>
        <w:t>CVE-2016-1000341</w:t>
      </w:r>
    </w:p>
    <w:p w14:paraId="33E4962F"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CVE-2016-1000339</w:t>
      </w:r>
    </w:p>
    <w:p w14:paraId="636261B6"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CVE-2016-1000338</w:t>
      </w:r>
    </w:p>
    <w:p w14:paraId="504B7EC0"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CVE-2018-5382</w:t>
      </w:r>
    </w:p>
    <w:p w14:paraId="7B4A5A59"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CVE-2017-13098</w:t>
      </w:r>
    </w:p>
    <w:p w14:paraId="6E78F6EC" w14:textId="77777777" w:rsidR="006A2765" w:rsidRPr="006A2765" w:rsidRDefault="006A2765" w:rsidP="006A2765">
      <w:pPr>
        <w:suppressAutoHyphens/>
        <w:spacing w:after="0" w:line="240" w:lineRule="auto"/>
        <w:ind w:left="720"/>
        <w:contextualSpacing/>
        <w:rPr>
          <w:rFonts w:eastAsia="Times New Roman" w:cstheme="minorHAnsi"/>
        </w:rPr>
      </w:pPr>
      <w:r w:rsidRPr="006A2765">
        <w:rPr>
          <w:rFonts w:eastAsia="Times New Roman" w:cstheme="minorHAnsi"/>
        </w:rPr>
        <w:t>CVE-2013-1624</w:t>
      </w:r>
    </w:p>
    <w:p w14:paraId="1A6EF88A" w14:textId="77777777" w:rsidR="006A2765" w:rsidRPr="00AD0FF0" w:rsidRDefault="006A2765" w:rsidP="00AD0FF0">
      <w:pPr>
        <w:suppressAutoHyphens/>
        <w:spacing w:after="0" w:line="240" w:lineRule="auto"/>
        <w:contextualSpacing/>
        <w:rPr>
          <w:rFonts w:eastAsia="Times New Roman" w:cstheme="minorHAnsi"/>
        </w:rPr>
      </w:pPr>
    </w:p>
    <w:p w14:paraId="68FB8549" w14:textId="77777777" w:rsidR="006A2765" w:rsidRDefault="00AD0FF0" w:rsidP="006A2765">
      <w:pPr>
        <w:pStyle w:val="ListParagraph"/>
        <w:numPr>
          <w:ilvl w:val="0"/>
          <w:numId w:val="24"/>
        </w:numPr>
        <w:suppressAutoHyphens/>
        <w:spacing w:after="0" w:line="240" w:lineRule="auto"/>
        <w:rPr>
          <w:rFonts w:eastAsia="Times New Roman" w:cstheme="minorHAnsi"/>
        </w:rPr>
      </w:pPr>
      <w:r w:rsidRPr="006A2765">
        <w:rPr>
          <w:rFonts w:eastAsia="Times New Roman" w:cstheme="minorHAnsi"/>
        </w:rPr>
        <w:t>spring-boot-2.2.4.RELEASE.jar</w:t>
      </w:r>
    </w:p>
    <w:p w14:paraId="63557B73" w14:textId="5B6C377B" w:rsidR="00AD0FF0" w:rsidRPr="006A2765" w:rsidRDefault="00AD0FF0" w:rsidP="006A2765">
      <w:pPr>
        <w:suppressAutoHyphens/>
        <w:spacing w:after="0" w:line="240" w:lineRule="auto"/>
        <w:rPr>
          <w:rFonts w:eastAsia="Times New Roman" w:cstheme="minorHAnsi"/>
        </w:rPr>
      </w:pPr>
      <w:r w:rsidRPr="006A2765">
        <w:rPr>
          <w:rFonts w:eastAsia="Times New Roman" w:cstheme="minorHAnsi"/>
        </w:rPr>
        <w:t>    </w:t>
      </w:r>
      <w:r w:rsidR="006A2765">
        <w:rPr>
          <w:rFonts w:eastAsia="Times New Roman" w:cstheme="minorHAnsi"/>
        </w:rPr>
        <w:tab/>
      </w:r>
      <w:r w:rsidR="006A2765" w:rsidRPr="006A2765">
        <w:rPr>
          <w:rFonts w:eastAsia="Times New Roman" w:cstheme="minorHAnsi"/>
        </w:rPr>
        <w:t>CVE-2022-27772</w:t>
      </w:r>
    </w:p>
    <w:p w14:paraId="616DE7AE" w14:textId="6DD97B83" w:rsidR="00AD0FF0" w:rsidRDefault="00AD0FF0" w:rsidP="006A2765">
      <w:pPr>
        <w:pStyle w:val="ListParagraph"/>
        <w:numPr>
          <w:ilvl w:val="0"/>
          <w:numId w:val="24"/>
        </w:numPr>
        <w:suppressAutoHyphens/>
        <w:spacing w:after="0" w:line="240" w:lineRule="auto"/>
        <w:rPr>
          <w:rFonts w:eastAsia="Times New Roman" w:cstheme="minorHAnsi"/>
        </w:rPr>
      </w:pPr>
      <w:r w:rsidRPr="006A2765">
        <w:rPr>
          <w:rFonts w:eastAsia="Times New Roman" w:cstheme="minorHAnsi"/>
        </w:rPr>
        <w:t>logback-core-1.2.3.jar</w:t>
      </w:r>
    </w:p>
    <w:p w14:paraId="4B64427B" w14:textId="3DDBD697" w:rsidR="00AB0592" w:rsidRDefault="00AB0592" w:rsidP="00AB0592">
      <w:pPr>
        <w:suppressAutoHyphens/>
        <w:spacing w:after="0" w:line="240" w:lineRule="auto"/>
        <w:ind w:firstLine="720"/>
        <w:rPr>
          <w:rFonts w:eastAsia="Times New Roman" w:cstheme="minorHAnsi"/>
        </w:rPr>
      </w:pPr>
      <w:r w:rsidRPr="00AB0592">
        <w:rPr>
          <w:rFonts w:eastAsia="Times New Roman" w:cstheme="minorHAnsi"/>
        </w:rPr>
        <w:t>CVE-2021-42550</w:t>
      </w:r>
    </w:p>
    <w:p w14:paraId="35C43E04" w14:textId="77777777" w:rsidR="00AB0592" w:rsidRPr="00AB0592" w:rsidRDefault="00AB0592" w:rsidP="00AB0592">
      <w:pPr>
        <w:suppressAutoHyphens/>
        <w:spacing w:after="0" w:line="240" w:lineRule="auto"/>
        <w:ind w:firstLine="720"/>
        <w:rPr>
          <w:rFonts w:eastAsia="Times New Roman" w:cstheme="minorHAnsi"/>
        </w:rPr>
      </w:pPr>
    </w:p>
    <w:p w14:paraId="29D81BC7" w14:textId="77777777" w:rsidR="00AB0592" w:rsidRDefault="00AD0FF0" w:rsidP="006A2765">
      <w:pPr>
        <w:pStyle w:val="ListParagraph"/>
        <w:numPr>
          <w:ilvl w:val="0"/>
          <w:numId w:val="24"/>
        </w:numPr>
        <w:suppressAutoHyphens/>
        <w:spacing w:after="0" w:line="240" w:lineRule="auto"/>
        <w:rPr>
          <w:rFonts w:eastAsia="Times New Roman" w:cstheme="minorHAnsi"/>
        </w:rPr>
      </w:pPr>
      <w:r w:rsidRPr="006A2765">
        <w:rPr>
          <w:rFonts w:eastAsia="Times New Roman" w:cstheme="minorHAnsi"/>
        </w:rPr>
        <w:t>log4j-api-2.12.1.jar    </w:t>
      </w:r>
    </w:p>
    <w:p w14:paraId="505DF68C" w14:textId="051DCF3D" w:rsidR="00AD0FF0" w:rsidRDefault="00AD0FF0" w:rsidP="00AB0592">
      <w:pPr>
        <w:suppressAutoHyphens/>
        <w:spacing w:after="0" w:line="240" w:lineRule="auto"/>
        <w:rPr>
          <w:rFonts w:eastAsia="Times New Roman" w:cstheme="minorHAnsi"/>
        </w:rPr>
      </w:pPr>
      <w:r w:rsidRPr="00AB0592">
        <w:rPr>
          <w:rFonts w:eastAsia="Times New Roman" w:cstheme="minorHAnsi"/>
        </w:rPr>
        <w:t>    </w:t>
      </w:r>
      <w:r w:rsidR="00AB0592">
        <w:rPr>
          <w:rFonts w:eastAsia="Times New Roman" w:cstheme="minorHAnsi"/>
        </w:rPr>
        <w:tab/>
      </w:r>
      <w:r w:rsidR="00AB0592" w:rsidRPr="00AB0592">
        <w:rPr>
          <w:rFonts w:eastAsia="Times New Roman" w:cstheme="minorHAnsi"/>
        </w:rPr>
        <w:t>CVE-2021-42550</w:t>
      </w:r>
    </w:p>
    <w:p w14:paraId="63A415A6" w14:textId="77777777" w:rsidR="00AB0592" w:rsidRPr="00AB0592" w:rsidRDefault="00AB0592" w:rsidP="00AB0592">
      <w:pPr>
        <w:suppressAutoHyphens/>
        <w:spacing w:after="0" w:line="240" w:lineRule="auto"/>
        <w:rPr>
          <w:rFonts w:eastAsia="Times New Roman" w:cstheme="minorHAnsi"/>
        </w:rPr>
      </w:pPr>
    </w:p>
    <w:p w14:paraId="447F23CA" w14:textId="77777777" w:rsidR="00AB0592" w:rsidRDefault="00AD0FF0" w:rsidP="006A2765">
      <w:pPr>
        <w:pStyle w:val="ListParagraph"/>
        <w:numPr>
          <w:ilvl w:val="0"/>
          <w:numId w:val="24"/>
        </w:numPr>
        <w:suppressAutoHyphens/>
        <w:spacing w:after="0" w:line="240" w:lineRule="auto"/>
        <w:rPr>
          <w:rFonts w:eastAsia="Times New Roman" w:cstheme="minorHAnsi"/>
        </w:rPr>
      </w:pPr>
      <w:r w:rsidRPr="006A2765">
        <w:rPr>
          <w:rFonts w:eastAsia="Times New Roman" w:cstheme="minorHAnsi"/>
        </w:rPr>
        <w:t>snakeyaml-1.25.jar      </w:t>
      </w:r>
    </w:p>
    <w:p w14:paraId="3FC827C2" w14:textId="7E799434" w:rsidR="00AD0FF0" w:rsidRDefault="00AD0FF0" w:rsidP="00AB0592">
      <w:pPr>
        <w:suppressAutoHyphens/>
        <w:spacing w:after="0" w:line="240" w:lineRule="auto"/>
        <w:rPr>
          <w:rFonts w:eastAsia="Times New Roman" w:cstheme="minorHAnsi"/>
        </w:rPr>
      </w:pPr>
      <w:r w:rsidRPr="00AB0592">
        <w:rPr>
          <w:rFonts w:eastAsia="Times New Roman" w:cstheme="minorHAnsi"/>
        </w:rPr>
        <w:t>  </w:t>
      </w:r>
      <w:r w:rsidR="00AB0592">
        <w:rPr>
          <w:rFonts w:eastAsia="Times New Roman" w:cstheme="minorHAnsi"/>
        </w:rPr>
        <w:tab/>
      </w:r>
      <w:r w:rsidR="00AB0592" w:rsidRPr="00AB0592">
        <w:rPr>
          <w:rFonts w:eastAsia="Times New Roman" w:cstheme="minorHAnsi"/>
        </w:rPr>
        <w:t>CVE-2022-3064</w:t>
      </w:r>
    </w:p>
    <w:p w14:paraId="604ADCE2" w14:textId="28DF6DE1" w:rsidR="00AB0592" w:rsidRDefault="00AB0592" w:rsidP="00AB0592">
      <w:pPr>
        <w:suppressAutoHyphens/>
        <w:spacing w:after="0" w:line="240" w:lineRule="auto"/>
        <w:ind w:firstLine="720"/>
        <w:rPr>
          <w:rFonts w:eastAsia="Times New Roman" w:cstheme="minorHAnsi"/>
        </w:rPr>
      </w:pPr>
      <w:r w:rsidRPr="00AB0592">
        <w:rPr>
          <w:rFonts w:eastAsia="Times New Roman" w:cstheme="minorHAnsi"/>
        </w:rPr>
        <w:t>CVE-2021-4235</w:t>
      </w:r>
    </w:p>
    <w:p w14:paraId="1E870BC9" w14:textId="77777777" w:rsidR="00AB0592" w:rsidRPr="00AB0592" w:rsidRDefault="00AB0592" w:rsidP="00AB0592">
      <w:pPr>
        <w:suppressAutoHyphens/>
        <w:spacing w:after="0" w:line="240" w:lineRule="auto"/>
        <w:ind w:firstLine="720"/>
        <w:rPr>
          <w:rFonts w:eastAsia="Times New Roman" w:cstheme="minorHAnsi"/>
        </w:rPr>
      </w:pPr>
    </w:p>
    <w:p w14:paraId="2C2DA57A" w14:textId="77777777" w:rsidR="00AB0592" w:rsidRDefault="00AD0FF0" w:rsidP="006A2765">
      <w:pPr>
        <w:pStyle w:val="ListParagraph"/>
        <w:numPr>
          <w:ilvl w:val="0"/>
          <w:numId w:val="24"/>
        </w:numPr>
        <w:suppressAutoHyphens/>
        <w:spacing w:after="0" w:line="240" w:lineRule="auto"/>
        <w:rPr>
          <w:rFonts w:eastAsia="Times New Roman" w:cstheme="minorHAnsi"/>
        </w:rPr>
      </w:pPr>
      <w:r w:rsidRPr="006A2765">
        <w:rPr>
          <w:rFonts w:eastAsia="Times New Roman" w:cstheme="minorHAnsi"/>
        </w:rPr>
        <w:t>jackson-databind-2.10.2.jar    </w:t>
      </w:r>
    </w:p>
    <w:p w14:paraId="2A2E77E6" w14:textId="4DBF4E6B"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CVE-2022-42004</w:t>
      </w:r>
    </w:p>
    <w:p w14:paraId="53BA8C8B"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CVE-2022-42003</w:t>
      </w:r>
    </w:p>
    <w:p w14:paraId="36AE901B"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CVE-2020-36518</w:t>
      </w:r>
    </w:p>
    <w:p w14:paraId="7CAA2194" w14:textId="07DB164F" w:rsidR="00AD0FF0" w:rsidRDefault="00AB0592" w:rsidP="00AB0592">
      <w:pPr>
        <w:suppressAutoHyphens/>
        <w:spacing w:after="0" w:line="240" w:lineRule="auto"/>
        <w:ind w:left="720"/>
        <w:rPr>
          <w:rFonts w:eastAsia="Times New Roman" w:cstheme="minorHAnsi"/>
        </w:rPr>
      </w:pPr>
      <w:r w:rsidRPr="00AB0592">
        <w:rPr>
          <w:rFonts w:eastAsia="Times New Roman" w:cstheme="minorHAnsi"/>
        </w:rPr>
        <w:t>CVE-2020-25649</w:t>
      </w:r>
    </w:p>
    <w:p w14:paraId="7AF37C8F" w14:textId="77777777" w:rsidR="00AB0592" w:rsidRPr="00AB0592" w:rsidRDefault="00AB0592" w:rsidP="00AB0592">
      <w:pPr>
        <w:suppressAutoHyphens/>
        <w:spacing w:after="0" w:line="240" w:lineRule="auto"/>
        <w:ind w:left="720"/>
        <w:rPr>
          <w:rFonts w:eastAsia="Times New Roman" w:cstheme="minorHAnsi"/>
        </w:rPr>
      </w:pPr>
    </w:p>
    <w:p w14:paraId="6FD1EB3D" w14:textId="77777777" w:rsidR="00AB0592" w:rsidRDefault="00AD0FF0" w:rsidP="006A2765">
      <w:pPr>
        <w:pStyle w:val="ListParagraph"/>
        <w:numPr>
          <w:ilvl w:val="0"/>
          <w:numId w:val="24"/>
        </w:numPr>
        <w:suppressAutoHyphens/>
        <w:spacing w:after="0" w:line="240" w:lineRule="auto"/>
        <w:rPr>
          <w:rFonts w:eastAsia="Times New Roman" w:cstheme="minorHAnsi"/>
        </w:rPr>
      </w:pPr>
      <w:r w:rsidRPr="006A2765">
        <w:rPr>
          <w:rFonts w:eastAsia="Times New Roman" w:cstheme="minorHAnsi"/>
        </w:rPr>
        <w:t>tomcat-embed-core-9.0.30.jar </w:t>
      </w:r>
    </w:p>
    <w:p w14:paraId="14F1E395" w14:textId="13A04DF3"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CVE-2022-42252</w:t>
      </w:r>
    </w:p>
    <w:p w14:paraId="1EB48EF1"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CVE-2021-43980</w:t>
      </w:r>
    </w:p>
    <w:p w14:paraId="0FDC75CA"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CVE-2022-34305</w:t>
      </w:r>
    </w:p>
    <w:p w14:paraId="179F8FBE"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CVE-2022-29885</w:t>
      </w:r>
    </w:p>
    <w:p w14:paraId="5F5A18D4"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CVE-2021-41079</w:t>
      </w:r>
    </w:p>
    <w:p w14:paraId="1E776EAF"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CVE-2021-33037</w:t>
      </w:r>
    </w:p>
    <w:p w14:paraId="66DDF81A"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CVE-2021-30640</w:t>
      </w:r>
    </w:p>
    <w:p w14:paraId="6C83F70D"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CVE-2021-25329</w:t>
      </w:r>
    </w:p>
    <w:p w14:paraId="1DA9A65C"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CVE-2021-25122</w:t>
      </w:r>
    </w:p>
    <w:p w14:paraId="105FDBFC"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CVE-2021-24122</w:t>
      </w:r>
    </w:p>
    <w:p w14:paraId="48870DBD"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CVE-2020-17527</w:t>
      </w:r>
    </w:p>
    <w:p w14:paraId="0026F889"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CVE-2020-13943</w:t>
      </w:r>
    </w:p>
    <w:p w14:paraId="72195052"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CVE-2020-13935</w:t>
      </w:r>
    </w:p>
    <w:p w14:paraId="502B4E9A"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CVE-2020-13934</w:t>
      </w:r>
    </w:p>
    <w:p w14:paraId="28735911"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CVE-2020-8022</w:t>
      </w:r>
    </w:p>
    <w:p w14:paraId="6C2CA2F6"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CVE-2020-11996</w:t>
      </w:r>
    </w:p>
    <w:p w14:paraId="0774A3A4"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CVE-2020-9484</w:t>
      </w:r>
    </w:p>
    <w:p w14:paraId="20B69030"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CVE-2020-1938</w:t>
      </w:r>
    </w:p>
    <w:p w14:paraId="16C65177" w14:textId="77777777" w:rsidR="00AB0592" w:rsidRPr="00AB0592" w:rsidRDefault="00AB0592" w:rsidP="00AB0592">
      <w:pPr>
        <w:suppressAutoHyphens/>
        <w:spacing w:after="0" w:line="240" w:lineRule="auto"/>
        <w:ind w:left="720"/>
        <w:rPr>
          <w:rFonts w:eastAsia="Times New Roman" w:cstheme="minorHAnsi"/>
        </w:rPr>
      </w:pPr>
      <w:r w:rsidRPr="00AB0592">
        <w:rPr>
          <w:rFonts w:eastAsia="Times New Roman" w:cstheme="minorHAnsi"/>
        </w:rPr>
        <w:t>CVE-2020-1935</w:t>
      </w:r>
    </w:p>
    <w:p w14:paraId="25D71E62" w14:textId="69FE6C10" w:rsidR="00AD0FF0" w:rsidRDefault="00AB0592" w:rsidP="00AB0592">
      <w:pPr>
        <w:suppressAutoHyphens/>
        <w:spacing w:after="0" w:line="240" w:lineRule="auto"/>
        <w:ind w:left="720"/>
        <w:rPr>
          <w:rFonts w:eastAsia="Times New Roman" w:cstheme="minorHAnsi"/>
        </w:rPr>
      </w:pPr>
      <w:r w:rsidRPr="00AB0592">
        <w:rPr>
          <w:rFonts w:eastAsia="Times New Roman" w:cstheme="minorHAnsi"/>
        </w:rPr>
        <w:t>CVE-2019-17569</w:t>
      </w:r>
    </w:p>
    <w:p w14:paraId="6084943A" w14:textId="77777777" w:rsidR="00AB0592" w:rsidRPr="00AB0592" w:rsidRDefault="00AB0592" w:rsidP="00AB0592">
      <w:pPr>
        <w:suppressAutoHyphens/>
        <w:spacing w:after="0" w:line="240" w:lineRule="auto"/>
        <w:ind w:left="720"/>
        <w:rPr>
          <w:rFonts w:eastAsia="Times New Roman" w:cstheme="minorHAnsi"/>
        </w:rPr>
      </w:pPr>
    </w:p>
    <w:p w14:paraId="3137595E" w14:textId="77777777" w:rsidR="00AB0592" w:rsidRDefault="00AD0FF0" w:rsidP="00AB0592">
      <w:pPr>
        <w:pStyle w:val="ListParagraph"/>
        <w:numPr>
          <w:ilvl w:val="0"/>
          <w:numId w:val="24"/>
        </w:numPr>
        <w:suppressAutoHyphens/>
        <w:spacing w:after="0" w:line="240" w:lineRule="auto"/>
        <w:rPr>
          <w:rFonts w:eastAsia="Times New Roman" w:cstheme="minorHAnsi"/>
        </w:rPr>
      </w:pPr>
      <w:r w:rsidRPr="006A2765">
        <w:rPr>
          <w:rFonts w:eastAsia="Times New Roman" w:cstheme="minorHAnsi"/>
        </w:rPr>
        <w:lastRenderedPageBreak/>
        <w:t>hibernate-validator-6.0.18.Final.jar   </w:t>
      </w:r>
    </w:p>
    <w:p w14:paraId="2491570A" w14:textId="6D53ABDF" w:rsidR="00AB0592" w:rsidRDefault="00AB0592" w:rsidP="00AB0592">
      <w:pPr>
        <w:pStyle w:val="ListParagraph"/>
        <w:suppressAutoHyphens/>
        <w:spacing w:after="0" w:line="240" w:lineRule="auto"/>
        <w:rPr>
          <w:rFonts w:eastAsia="Times New Roman" w:cstheme="minorHAnsi"/>
        </w:rPr>
      </w:pPr>
      <w:r w:rsidRPr="00AB0592">
        <w:rPr>
          <w:rFonts w:eastAsia="Times New Roman" w:cstheme="minorHAnsi"/>
        </w:rPr>
        <w:t>CVE-2020-10693</w:t>
      </w:r>
    </w:p>
    <w:p w14:paraId="3DF5753C" w14:textId="0C9F55F1" w:rsidR="00BC1FC8" w:rsidRDefault="00BC1FC8" w:rsidP="00AB0592">
      <w:pPr>
        <w:pStyle w:val="ListParagraph"/>
        <w:suppressAutoHyphens/>
        <w:spacing w:after="0" w:line="240" w:lineRule="auto"/>
        <w:rPr>
          <w:rFonts w:eastAsia="Times New Roman" w:cstheme="minorHAnsi"/>
        </w:rPr>
      </w:pPr>
    </w:p>
    <w:p w14:paraId="57B0BB8B" w14:textId="47EF724C" w:rsidR="00BC1FC8" w:rsidRDefault="00BC1FC8" w:rsidP="00AB0592">
      <w:pPr>
        <w:pStyle w:val="ListParagraph"/>
        <w:suppressAutoHyphens/>
        <w:spacing w:after="0" w:line="240" w:lineRule="auto"/>
        <w:rPr>
          <w:rFonts w:eastAsia="Times New Roman" w:cstheme="minorHAnsi"/>
        </w:rPr>
      </w:pPr>
      <w:r>
        <w:rPr>
          <w:rFonts w:eastAsia="Times New Roman" w:cstheme="minorHAnsi"/>
        </w:rPr>
        <w:t>For al vulnerabilities I recommend updating the packages to the latest version</w:t>
      </w:r>
    </w:p>
    <w:p w14:paraId="7B35C684" w14:textId="76C4E27C" w:rsidR="00113667" w:rsidRPr="00AB0592" w:rsidRDefault="00AD0FF0" w:rsidP="00AB0592">
      <w:pPr>
        <w:pStyle w:val="ListParagraph"/>
        <w:suppressAutoHyphens/>
        <w:spacing w:after="0" w:line="240" w:lineRule="auto"/>
        <w:rPr>
          <w:rFonts w:eastAsia="Times New Roman" w:cstheme="minorHAnsi"/>
        </w:rPr>
      </w:pPr>
      <w:r w:rsidRPr="00AB0592">
        <w:rPr>
          <w:rFonts w:eastAsia="Times New Roman" w:cstheme="minorHAnsi"/>
        </w:rPr>
        <w:t>        </w:t>
      </w: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0E19A26" w14:textId="77777777" w:rsidR="002B6578" w:rsidRPr="002B6578" w:rsidRDefault="002B6578" w:rsidP="002B6578">
      <w:pPr>
        <w:pStyle w:val="NormalWeb"/>
        <w:numPr>
          <w:ilvl w:val="0"/>
          <w:numId w:val="19"/>
        </w:numPr>
        <w:rPr>
          <w:rFonts w:cstheme="minorHAnsi"/>
        </w:rPr>
      </w:pPr>
      <w:r w:rsidRPr="002B6578">
        <w:rPr>
          <w:rFonts w:cstheme="minorHAnsi"/>
        </w:rPr>
        <w:t>Switch to HTTPS protocol for all communications</w:t>
      </w:r>
    </w:p>
    <w:p w14:paraId="29E383DD" w14:textId="77777777" w:rsidR="002B6578" w:rsidRPr="002B6578" w:rsidRDefault="002B6578" w:rsidP="002B6578">
      <w:pPr>
        <w:pStyle w:val="NormalWeb"/>
        <w:numPr>
          <w:ilvl w:val="0"/>
          <w:numId w:val="19"/>
        </w:numPr>
        <w:rPr>
          <w:rFonts w:cstheme="minorHAnsi"/>
        </w:rPr>
      </w:pPr>
      <w:r w:rsidRPr="002B6578">
        <w:rPr>
          <w:rFonts w:cstheme="minorHAnsi"/>
        </w:rPr>
        <w:t xml:space="preserve">Move request parameters to headers or body rather than </w:t>
      </w:r>
      <w:proofErr w:type="gramStart"/>
      <w:r w:rsidRPr="002B6578">
        <w:rPr>
          <w:rFonts w:cstheme="minorHAnsi"/>
        </w:rPr>
        <w:t>URI</w:t>
      </w:r>
      <w:proofErr w:type="gramEnd"/>
    </w:p>
    <w:p w14:paraId="184689E2" w14:textId="77777777" w:rsidR="002B6578" w:rsidRPr="002B6578" w:rsidRDefault="002B6578" w:rsidP="002B6578">
      <w:pPr>
        <w:pStyle w:val="NormalWeb"/>
        <w:numPr>
          <w:ilvl w:val="0"/>
          <w:numId w:val="19"/>
        </w:numPr>
        <w:rPr>
          <w:rFonts w:cstheme="minorHAnsi"/>
        </w:rPr>
      </w:pPr>
      <w:r w:rsidRPr="002B6578">
        <w:rPr>
          <w:rFonts w:cstheme="minorHAnsi"/>
        </w:rPr>
        <w:t xml:space="preserve">Remove hard-coded database connection </w:t>
      </w:r>
      <w:proofErr w:type="gramStart"/>
      <w:r w:rsidRPr="002B6578">
        <w:rPr>
          <w:rFonts w:cstheme="minorHAnsi"/>
        </w:rPr>
        <w:t>credentials</w:t>
      </w:r>
      <w:proofErr w:type="gramEnd"/>
    </w:p>
    <w:p w14:paraId="65245959" w14:textId="77777777" w:rsidR="002B6578" w:rsidRPr="002B6578" w:rsidRDefault="002B6578" w:rsidP="002B6578">
      <w:pPr>
        <w:pStyle w:val="NormalWeb"/>
        <w:numPr>
          <w:ilvl w:val="0"/>
          <w:numId w:val="19"/>
        </w:numPr>
        <w:rPr>
          <w:rFonts w:cstheme="minorHAnsi"/>
        </w:rPr>
      </w:pPr>
      <w:r w:rsidRPr="002B6578">
        <w:rPr>
          <w:rFonts w:cstheme="minorHAnsi"/>
        </w:rPr>
        <w:t xml:space="preserve">Implement secure authentication </w:t>
      </w:r>
      <w:proofErr w:type="gramStart"/>
      <w:r w:rsidRPr="002B6578">
        <w:rPr>
          <w:rFonts w:cstheme="minorHAnsi"/>
        </w:rPr>
        <w:t>scheme</w:t>
      </w:r>
      <w:proofErr w:type="gramEnd"/>
    </w:p>
    <w:p w14:paraId="3E8498A7" w14:textId="77777777" w:rsidR="002B6578" w:rsidRPr="002B6578" w:rsidRDefault="002B6578" w:rsidP="002B6578">
      <w:pPr>
        <w:pStyle w:val="NormalWeb"/>
        <w:numPr>
          <w:ilvl w:val="0"/>
          <w:numId w:val="19"/>
        </w:numPr>
        <w:rPr>
          <w:rFonts w:cstheme="minorHAnsi"/>
        </w:rPr>
      </w:pPr>
      <w:r w:rsidRPr="002B6578">
        <w:rPr>
          <w:rFonts w:cstheme="minorHAnsi"/>
        </w:rPr>
        <w:t xml:space="preserve">Update dependencies as listed </w:t>
      </w:r>
      <w:proofErr w:type="gramStart"/>
      <w:r w:rsidRPr="002B6578">
        <w:rPr>
          <w:rFonts w:cstheme="minorHAnsi"/>
        </w:rPr>
        <w:t>above</w:t>
      </w:r>
      <w:proofErr w:type="gramEnd"/>
    </w:p>
    <w:p w14:paraId="397570E0" w14:textId="6083F1D6" w:rsidR="00974AE3" w:rsidRPr="001650C9" w:rsidRDefault="00974AE3" w:rsidP="002B6578">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8997F" w14:textId="77777777" w:rsidR="00577FE8" w:rsidRDefault="00577FE8" w:rsidP="002F3F84">
      <w:r>
        <w:separator/>
      </w:r>
    </w:p>
  </w:endnote>
  <w:endnote w:type="continuationSeparator" w:id="0">
    <w:p w14:paraId="4AFFE248" w14:textId="77777777" w:rsidR="00577FE8" w:rsidRDefault="00577FE8" w:rsidP="002F3F84">
      <w:r>
        <w:continuationSeparator/>
      </w:r>
    </w:p>
  </w:endnote>
  <w:endnote w:type="continuationNotice" w:id="1">
    <w:p w14:paraId="6258934E" w14:textId="77777777" w:rsidR="00577FE8" w:rsidRDefault="00577F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653A" w14:textId="77777777" w:rsidR="00577FE8" w:rsidRDefault="00577FE8" w:rsidP="002F3F84">
      <w:r>
        <w:separator/>
      </w:r>
    </w:p>
  </w:footnote>
  <w:footnote w:type="continuationSeparator" w:id="0">
    <w:p w14:paraId="1829FB9D" w14:textId="77777777" w:rsidR="00577FE8" w:rsidRDefault="00577FE8" w:rsidP="002F3F84">
      <w:r>
        <w:continuationSeparator/>
      </w:r>
    </w:p>
  </w:footnote>
  <w:footnote w:type="continuationNotice" w:id="1">
    <w:p w14:paraId="172CF59B" w14:textId="77777777" w:rsidR="00577FE8" w:rsidRDefault="00577F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2224C4D"/>
    <w:multiLevelType w:val="hybridMultilevel"/>
    <w:tmpl w:val="DC72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58E1ACD"/>
    <w:multiLevelType w:val="hybridMultilevel"/>
    <w:tmpl w:val="9B2A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A0520"/>
    <w:multiLevelType w:val="hybridMultilevel"/>
    <w:tmpl w:val="0FEC3D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C81A9F"/>
    <w:multiLevelType w:val="hybridMultilevel"/>
    <w:tmpl w:val="1BEA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4" w15:restartNumberingAfterBreak="0">
    <w:nsid w:val="39E5412C"/>
    <w:multiLevelType w:val="multilevel"/>
    <w:tmpl w:val="E878F26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7E7056"/>
    <w:multiLevelType w:val="hybridMultilevel"/>
    <w:tmpl w:val="DB04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F21DB"/>
    <w:multiLevelType w:val="multilevel"/>
    <w:tmpl w:val="E8E8BDD8"/>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0511438">
    <w:abstractNumId w:val="21"/>
  </w:num>
  <w:num w:numId="2" w16cid:durableId="1033994144">
    <w:abstractNumId w:val="1"/>
  </w:num>
  <w:num w:numId="3" w16cid:durableId="1966764936">
    <w:abstractNumId w:val="4"/>
  </w:num>
  <w:num w:numId="4" w16cid:durableId="190845181">
    <w:abstractNumId w:val="15"/>
  </w:num>
  <w:num w:numId="5" w16cid:durableId="843980468">
    <w:abstractNumId w:val="13"/>
  </w:num>
  <w:num w:numId="6" w16cid:durableId="451020718">
    <w:abstractNumId w:val="12"/>
  </w:num>
  <w:num w:numId="7" w16cid:durableId="1068461581">
    <w:abstractNumId w:val="6"/>
  </w:num>
  <w:num w:numId="8" w16cid:durableId="1144274592">
    <w:abstractNumId w:val="19"/>
  </w:num>
  <w:num w:numId="9" w16cid:durableId="360521525">
    <w:abstractNumId w:val="16"/>
    <w:lvlOverride w:ilvl="0">
      <w:lvl w:ilvl="0">
        <w:numFmt w:val="lowerLetter"/>
        <w:lvlText w:val="%1."/>
        <w:lvlJc w:val="left"/>
      </w:lvl>
    </w:lvlOverride>
  </w:num>
  <w:num w:numId="10" w16cid:durableId="1955360454">
    <w:abstractNumId w:val="7"/>
  </w:num>
  <w:num w:numId="11" w16cid:durableId="256331142">
    <w:abstractNumId w:val="2"/>
    <w:lvlOverride w:ilvl="0">
      <w:lvl w:ilvl="0">
        <w:numFmt w:val="lowerLetter"/>
        <w:lvlText w:val="%1."/>
        <w:lvlJc w:val="left"/>
      </w:lvl>
    </w:lvlOverride>
  </w:num>
  <w:num w:numId="12" w16cid:durableId="953512204">
    <w:abstractNumId w:val="0"/>
  </w:num>
  <w:num w:numId="13" w16cid:durableId="489247815">
    <w:abstractNumId w:val="20"/>
  </w:num>
  <w:num w:numId="14" w16cid:durableId="1860004744">
    <w:abstractNumId w:val="9"/>
  </w:num>
  <w:num w:numId="15" w16cid:durableId="1280719024">
    <w:abstractNumId w:val="3"/>
  </w:num>
  <w:num w:numId="16" w16cid:durableId="1307515582">
    <w:abstractNumId w:val="22"/>
  </w:num>
  <w:num w:numId="17" w16cid:durableId="1086536900">
    <w:abstractNumId w:val="23"/>
  </w:num>
  <w:num w:numId="18" w16cid:durableId="1680036258">
    <w:abstractNumId w:val="14"/>
  </w:num>
  <w:num w:numId="19" w16cid:durableId="1352100517">
    <w:abstractNumId w:val="17"/>
  </w:num>
  <w:num w:numId="20" w16cid:durableId="441652510">
    <w:abstractNumId w:val="18"/>
  </w:num>
  <w:num w:numId="21" w16cid:durableId="1211302787">
    <w:abstractNumId w:val="11"/>
  </w:num>
  <w:num w:numId="22" w16cid:durableId="2079472542">
    <w:abstractNumId w:val="10"/>
  </w:num>
  <w:num w:numId="23" w16cid:durableId="1064254627">
    <w:abstractNumId w:val="5"/>
  </w:num>
  <w:num w:numId="24" w16cid:durableId="9680489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72A7"/>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B6578"/>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77FE8"/>
    <w:rsid w:val="0058064D"/>
    <w:rsid w:val="0058528C"/>
    <w:rsid w:val="005A0DB2"/>
    <w:rsid w:val="005A6070"/>
    <w:rsid w:val="005A7C7F"/>
    <w:rsid w:val="005C593C"/>
    <w:rsid w:val="005F574E"/>
    <w:rsid w:val="00633225"/>
    <w:rsid w:val="006955A1"/>
    <w:rsid w:val="006A2765"/>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B0592"/>
    <w:rsid w:val="00AD0FF0"/>
    <w:rsid w:val="00AE5B33"/>
    <w:rsid w:val="00AF1198"/>
    <w:rsid w:val="00AF4C03"/>
    <w:rsid w:val="00B03850"/>
    <w:rsid w:val="00B03C25"/>
    <w:rsid w:val="00B1598A"/>
    <w:rsid w:val="00B1648E"/>
    <w:rsid w:val="00B20F52"/>
    <w:rsid w:val="00B31D4B"/>
    <w:rsid w:val="00B35185"/>
    <w:rsid w:val="00B46BAB"/>
    <w:rsid w:val="00B50C83"/>
    <w:rsid w:val="00B66A6E"/>
    <w:rsid w:val="00B70EF1"/>
    <w:rsid w:val="00BB1033"/>
    <w:rsid w:val="00BC1FC8"/>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A2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0782075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035638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6858569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610602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65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LaNise Essick</cp:lastModifiedBy>
  <cp:revision>2</cp:revision>
  <dcterms:created xsi:type="dcterms:W3CDTF">2023-01-22T19:15:00Z</dcterms:created>
  <dcterms:modified xsi:type="dcterms:W3CDTF">2023-01-22T19:15:00Z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