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learn Machine learning and Deep learning you can look into 'Hands on Machine learning with Scikit-learn, Keras and Tensorflow' by 'Aurelien geron'. Use this link to access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book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E434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E43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E434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E434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E434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E434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E434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E434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E434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E434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E434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E434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E434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E434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E434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E434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E434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E434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E434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43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E434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434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E434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E434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E434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E434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E434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434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E434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HBzlZX9P0zSuRycqJDNs-Reju7Kh17tm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sfbrAxbkBkEY7lMqJcTiC1A3DA==">CgMxLjA4AHIhMUhGRU5YZEMxc2Z4Wk9JbEF2LTVQancwTHJWck13WXU5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2024-09-19T03:43:00Z</dcterms:created>
  <dc:creator>Chethan J</dc:creator>
</cp:coreProperties>
</file>