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DA5E1" w14:textId="4BFD383B" w:rsidR="00475ED9" w:rsidRPr="00164CE4" w:rsidRDefault="00164CE4" w:rsidP="00164CE4">
      <w:pPr>
        <w:spacing w:after="646" w:line="259" w:lineRule="auto"/>
        <w:ind w:right="417"/>
        <w:jc w:val="center"/>
      </w:pPr>
      <w:r>
        <w:rPr>
          <w:sz w:val="18"/>
        </w:rPr>
        <w:t>M.S. Ramaiah University of Applied Sciences – Faculty of Engineering &amp; Technology (FET)</w:t>
      </w:r>
      <w:r>
        <w:rPr>
          <w:rFonts w:ascii="Arial Rounded MT" w:eastAsia="Arial Rounded MT" w:hAnsi="Arial Rounded MT" w:cs="Arial Rounded MT"/>
          <w:b/>
        </w:rPr>
        <w:t xml:space="preserve"> </w:t>
      </w:r>
    </w:p>
    <w:p w14:paraId="531DA5E2" w14:textId="045D587F" w:rsidR="00475ED9" w:rsidRPr="00721BA0" w:rsidRDefault="00721BA0">
      <w:pPr>
        <w:jc w:val="center"/>
        <w:rPr>
          <w:rFonts w:asciiTheme="minorHAnsi" w:hAnsiTheme="minorHAnsi"/>
          <w:b/>
          <w:bCs/>
          <w:color w:val="FF0000"/>
          <w:sz w:val="36"/>
          <w:szCs w:val="36"/>
        </w:rPr>
      </w:pPr>
      <w:r w:rsidRPr="00721BA0">
        <w:rPr>
          <w:rFonts w:asciiTheme="minorHAnsi" w:hAnsiTheme="minorHAnsi"/>
          <w:b/>
          <w:bCs/>
          <w:color w:val="FF0000"/>
          <w:sz w:val="36"/>
          <w:szCs w:val="36"/>
        </w:rPr>
        <w:t>Smart EV Charging Bay and T</w:t>
      </w:r>
      <w:r>
        <w:rPr>
          <w:rFonts w:asciiTheme="minorHAnsi" w:hAnsiTheme="minorHAnsi"/>
          <w:b/>
          <w:bCs/>
          <w:color w:val="FF0000"/>
          <w:sz w:val="36"/>
          <w:szCs w:val="36"/>
        </w:rPr>
        <w:t>h</w:t>
      </w:r>
      <w:r w:rsidRPr="00721BA0">
        <w:rPr>
          <w:rFonts w:asciiTheme="minorHAnsi" w:hAnsiTheme="minorHAnsi"/>
          <w:b/>
          <w:bCs/>
          <w:color w:val="FF0000"/>
          <w:sz w:val="36"/>
          <w:szCs w:val="36"/>
        </w:rPr>
        <w:t xml:space="preserve">ermal Runaway Protection </w:t>
      </w:r>
    </w:p>
    <w:p w14:paraId="531DA5E3" w14:textId="07647653" w:rsidR="00475ED9" w:rsidRDefault="00FA149D">
      <w:pPr>
        <w:ind w:right="29"/>
        <w:jc w:val="center"/>
        <w:rPr>
          <w:rFonts w:asciiTheme="minorHAnsi" w:hAnsiTheme="minorHAnsi"/>
          <w:b/>
          <w:sz w:val="32"/>
          <w:szCs w:val="44"/>
        </w:rPr>
      </w:pPr>
      <w:r>
        <w:rPr>
          <w:rFonts w:asciiTheme="minorHAnsi" w:hAnsiTheme="minorHAnsi"/>
          <w:b/>
          <w:color w:val="FF0000"/>
          <w:sz w:val="32"/>
          <w:szCs w:val="44"/>
        </w:rPr>
        <w:t>B.</w:t>
      </w:r>
      <w:r w:rsidR="00CD4CE9">
        <w:rPr>
          <w:rFonts w:asciiTheme="minorHAnsi" w:hAnsiTheme="minorHAnsi"/>
          <w:b/>
          <w:color w:val="FF0000"/>
          <w:sz w:val="32"/>
          <w:szCs w:val="44"/>
        </w:rPr>
        <w:t xml:space="preserve"> </w:t>
      </w:r>
      <w:r>
        <w:rPr>
          <w:rFonts w:asciiTheme="minorHAnsi" w:hAnsiTheme="minorHAnsi"/>
          <w:b/>
          <w:color w:val="FF0000"/>
          <w:sz w:val="32"/>
          <w:szCs w:val="44"/>
          <w:lang w:val="en-US"/>
        </w:rPr>
        <w:t>Tech</w:t>
      </w:r>
      <w:r>
        <w:rPr>
          <w:rFonts w:asciiTheme="minorHAnsi" w:hAnsiTheme="minorHAnsi"/>
          <w:b/>
          <w:color w:val="FF0000"/>
          <w:sz w:val="32"/>
          <w:szCs w:val="44"/>
        </w:rPr>
        <w:t>.</w:t>
      </w:r>
      <w:r w:rsidR="00CD4CE9">
        <w:rPr>
          <w:rFonts w:asciiTheme="minorHAnsi" w:hAnsiTheme="minorHAnsi"/>
          <w:b/>
          <w:color w:val="FF0000"/>
          <w:sz w:val="32"/>
          <w:szCs w:val="44"/>
        </w:rPr>
        <w:t xml:space="preserve"> in </w:t>
      </w:r>
      <w:r w:rsidR="00721BA0">
        <w:rPr>
          <w:rFonts w:asciiTheme="minorHAnsi" w:hAnsiTheme="minorHAnsi"/>
          <w:b/>
          <w:color w:val="FF0000"/>
          <w:sz w:val="32"/>
          <w:szCs w:val="44"/>
        </w:rPr>
        <w:t>Electrical and Electronics</w:t>
      </w:r>
      <w:r w:rsidR="00CD4CE9">
        <w:rPr>
          <w:rFonts w:asciiTheme="minorHAnsi" w:hAnsiTheme="minorHAnsi"/>
          <w:b/>
          <w:color w:val="FF0000"/>
          <w:sz w:val="32"/>
          <w:szCs w:val="44"/>
        </w:rPr>
        <w:t xml:space="preserve"> Engineeri</w:t>
      </w:r>
      <w:r w:rsidR="000E3697">
        <w:rPr>
          <w:rFonts w:asciiTheme="minorHAnsi" w:hAnsiTheme="minorHAnsi"/>
          <w:b/>
          <w:color w:val="FF0000"/>
          <w:sz w:val="32"/>
          <w:szCs w:val="44"/>
        </w:rPr>
        <w:t>ng</w:t>
      </w:r>
    </w:p>
    <w:p w14:paraId="531DA5E4" w14:textId="439BF941" w:rsidR="00475ED9" w:rsidRDefault="00085AC7">
      <w:pPr>
        <w:ind w:right="29"/>
        <w:jc w:val="center"/>
        <w:rPr>
          <w:rFonts w:asciiTheme="minorHAnsi" w:hAnsiTheme="minorHAnsi"/>
          <w:b/>
          <w:sz w:val="32"/>
          <w:szCs w:val="44"/>
        </w:rPr>
      </w:pPr>
      <w:r>
        <w:rPr>
          <w:rFonts w:asciiTheme="minorHAnsi" w:hAnsiTheme="minorHAnsi"/>
          <w:b/>
          <w:sz w:val="32"/>
          <w:szCs w:val="44"/>
        </w:rPr>
        <w:t>Internship</w:t>
      </w:r>
      <w:r w:rsidR="00FA149D">
        <w:rPr>
          <w:rFonts w:asciiTheme="minorHAnsi" w:hAnsiTheme="minorHAnsi"/>
          <w:b/>
          <w:sz w:val="32"/>
          <w:szCs w:val="44"/>
        </w:rPr>
        <w:t xml:space="preserve"> Work in </w:t>
      </w:r>
    </w:p>
    <w:p w14:paraId="531DA5E5" w14:textId="64648CB8" w:rsidR="00475ED9" w:rsidRDefault="00FA149D">
      <w:pPr>
        <w:ind w:right="29"/>
        <w:jc w:val="center"/>
        <w:rPr>
          <w:rFonts w:asciiTheme="minorHAnsi" w:hAnsiTheme="minorHAnsi"/>
          <w:b/>
          <w:sz w:val="32"/>
          <w:szCs w:val="44"/>
        </w:rPr>
      </w:pPr>
      <w:r>
        <w:rPr>
          <w:rFonts w:asciiTheme="minorHAnsi" w:hAnsiTheme="minorHAnsi"/>
          <w:b/>
          <w:sz w:val="32"/>
          <w:szCs w:val="44"/>
        </w:rPr>
        <w:t>Department of</w:t>
      </w:r>
      <w:r w:rsidR="00CD4CE9">
        <w:rPr>
          <w:rFonts w:asciiTheme="minorHAnsi" w:hAnsiTheme="minorHAnsi"/>
          <w:b/>
          <w:sz w:val="32"/>
          <w:szCs w:val="44"/>
        </w:rPr>
        <w:t xml:space="preserve"> </w:t>
      </w:r>
      <w:r w:rsidR="00721BA0">
        <w:rPr>
          <w:rFonts w:asciiTheme="minorHAnsi" w:hAnsiTheme="minorHAnsi"/>
          <w:b/>
          <w:sz w:val="32"/>
          <w:szCs w:val="44"/>
        </w:rPr>
        <w:t>Electrical</w:t>
      </w:r>
      <w:r w:rsidR="001C1995">
        <w:rPr>
          <w:rFonts w:asciiTheme="minorHAnsi" w:hAnsiTheme="minorHAnsi"/>
          <w:b/>
          <w:sz w:val="32"/>
          <w:szCs w:val="44"/>
        </w:rPr>
        <w:t xml:space="preserve"> and Electronics </w:t>
      </w:r>
      <w:r w:rsidR="00CD4CE9">
        <w:rPr>
          <w:rFonts w:asciiTheme="minorHAnsi" w:hAnsiTheme="minorHAnsi"/>
          <w:b/>
          <w:sz w:val="32"/>
          <w:szCs w:val="44"/>
        </w:rPr>
        <w:t>Engineering</w:t>
      </w:r>
    </w:p>
    <w:p w14:paraId="531DA5E6" w14:textId="337078D1" w:rsidR="00475ED9" w:rsidRDefault="00FA149D">
      <w:pPr>
        <w:ind w:right="29"/>
        <w:jc w:val="center"/>
        <w:rPr>
          <w:rFonts w:asciiTheme="minorHAnsi" w:hAnsiTheme="minorHAnsi"/>
          <w:b/>
        </w:rPr>
      </w:pPr>
      <w:r>
        <w:rPr>
          <w:rFonts w:asciiTheme="minorHAnsi" w:hAnsiTheme="minorHAnsi"/>
          <w:b/>
        </w:rPr>
        <w:t xml:space="preserve"> </w:t>
      </w:r>
    </w:p>
    <w:p w14:paraId="531DA5E7" w14:textId="77777777" w:rsidR="00475ED9" w:rsidRPr="00C839A5" w:rsidRDefault="00FA149D">
      <w:pPr>
        <w:pStyle w:val="Caption"/>
        <w:spacing w:line="240" w:lineRule="auto"/>
        <w:jc w:val="center"/>
        <w:rPr>
          <w:rFonts w:asciiTheme="minorHAnsi" w:hAnsiTheme="minorHAnsi"/>
          <w:b w:val="0"/>
          <w:color w:val="FF0000"/>
          <w:sz w:val="32"/>
          <w:szCs w:val="32"/>
        </w:rPr>
      </w:pPr>
      <w:bookmarkStart w:id="0" w:name="_Toc72235754"/>
      <w:bookmarkStart w:id="1" w:name="_Toc77542516"/>
      <w:bookmarkStart w:id="2" w:name="_Toc72174192"/>
      <w:bookmarkStart w:id="3" w:name="_Toc76587735"/>
      <w:bookmarkStart w:id="4" w:name="_Toc53858800"/>
      <w:r w:rsidRPr="00C839A5">
        <w:rPr>
          <w:noProof/>
          <w:sz w:val="32"/>
          <w:szCs w:val="32"/>
        </w:rPr>
        <w:drawing>
          <wp:inline distT="0" distB="0" distL="114300" distR="114300" wp14:anchorId="531DA807" wp14:editId="531DA808">
            <wp:extent cx="915035" cy="1156335"/>
            <wp:effectExtent l="0" t="0" r="18415" b="571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9"/>
                    <a:stretch>
                      <a:fillRect/>
                    </a:stretch>
                  </pic:blipFill>
                  <pic:spPr>
                    <a:xfrm>
                      <a:off x="0" y="0"/>
                      <a:ext cx="915035" cy="1156335"/>
                    </a:xfrm>
                    <a:prstGeom prst="rect">
                      <a:avLst/>
                    </a:prstGeom>
                    <a:noFill/>
                    <a:ln>
                      <a:noFill/>
                    </a:ln>
                  </pic:spPr>
                </pic:pic>
              </a:graphicData>
            </a:graphic>
          </wp:inline>
        </w:drawing>
      </w:r>
    </w:p>
    <w:p w14:paraId="709721E3" w14:textId="6730354B" w:rsidR="004D3294" w:rsidRPr="00C839A5" w:rsidRDefault="00085AC7" w:rsidP="004D3294">
      <w:pPr>
        <w:spacing w:line="276" w:lineRule="auto"/>
        <w:ind w:right="29"/>
        <w:jc w:val="center"/>
        <w:rPr>
          <w:rFonts w:ascii="Calibri" w:hAnsi="Calibri"/>
          <w:b/>
          <w:sz w:val="32"/>
          <w:szCs w:val="32"/>
        </w:rPr>
      </w:pPr>
      <w:r w:rsidRPr="00C839A5">
        <w:rPr>
          <w:rFonts w:ascii="Calibri" w:hAnsi="Calibri"/>
          <w:b/>
          <w:sz w:val="32"/>
          <w:szCs w:val="32"/>
        </w:rPr>
        <w:t xml:space="preserve">Internship </w:t>
      </w:r>
      <w:r w:rsidR="004D3294" w:rsidRPr="00C839A5">
        <w:rPr>
          <w:rFonts w:ascii="Calibri" w:hAnsi="Calibri"/>
          <w:b/>
          <w:sz w:val="32"/>
          <w:szCs w:val="32"/>
        </w:rPr>
        <w:t>Project Team</w:t>
      </w:r>
    </w:p>
    <w:tbl>
      <w:tblPr>
        <w:tblStyle w:val="TableGrid1"/>
        <w:tblW w:w="0" w:type="auto"/>
        <w:jc w:val="center"/>
        <w:tblLook w:val="04A0" w:firstRow="1" w:lastRow="0" w:firstColumn="1" w:lastColumn="0" w:noHBand="0" w:noVBand="1"/>
      </w:tblPr>
      <w:tblGrid>
        <w:gridCol w:w="1188"/>
        <w:gridCol w:w="2314"/>
        <w:gridCol w:w="3510"/>
      </w:tblGrid>
      <w:tr w:rsidR="004D3294" w:rsidRPr="00C839A5" w14:paraId="1EE208C6" w14:textId="77777777" w:rsidTr="00C839A5">
        <w:trPr>
          <w:jc w:val="center"/>
        </w:trPr>
        <w:tc>
          <w:tcPr>
            <w:tcW w:w="1188" w:type="dxa"/>
          </w:tcPr>
          <w:p w14:paraId="70FC008A" w14:textId="77777777" w:rsidR="004D3294" w:rsidRPr="00C839A5" w:rsidRDefault="004D3294" w:rsidP="004D3294">
            <w:pPr>
              <w:spacing w:line="240" w:lineRule="auto"/>
              <w:jc w:val="center"/>
              <w:rPr>
                <w:rFonts w:ascii="Calibri" w:hAnsi="Calibri"/>
                <w:b/>
                <w:bCs/>
                <w:sz w:val="32"/>
                <w:szCs w:val="32"/>
              </w:rPr>
            </w:pPr>
            <w:r w:rsidRPr="00C839A5">
              <w:rPr>
                <w:rFonts w:ascii="Calibri" w:hAnsi="Calibri"/>
                <w:b/>
                <w:bCs/>
                <w:sz w:val="32"/>
                <w:szCs w:val="32"/>
              </w:rPr>
              <w:t>Sl. No.</w:t>
            </w:r>
          </w:p>
        </w:tc>
        <w:tc>
          <w:tcPr>
            <w:tcW w:w="2314" w:type="dxa"/>
          </w:tcPr>
          <w:p w14:paraId="0EADB0BC" w14:textId="77777777" w:rsidR="004D3294" w:rsidRPr="00C839A5" w:rsidRDefault="004D3294" w:rsidP="004D3294">
            <w:pPr>
              <w:spacing w:line="240" w:lineRule="auto"/>
              <w:jc w:val="center"/>
              <w:rPr>
                <w:rFonts w:ascii="Calibri" w:hAnsi="Calibri"/>
                <w:b/>
                <w:bCs/>
                <w:sz w:val="32"/>
                <w:szCs w:val="32"/>
              </w:rPr>
            </w:pPr>
            <w:r w:rsidRPr="00C839A5">
              <w:rPr>
                <w:rFonts w:ascii="Calibri" w:hAnsi="Calibri"/>
                <w:b/>
                <w:bCs/>
                <w:sz w:val="32"/>
                <w:szCs w:val="32"/>
              </w:rPr>
              <w:t>Reg. No.</w:t>
            </w:r>
          </w:p>
        </w:tc>
        <w:tc>
          <w:tcPr>
            <w:tcW w:w="3510" w:type="dxa"/>
          </w:tcPr>
          <w:p w14:paraId="3861E6DA" w14:textId="77777777" w:rsidR="004D3294" w:rsidRPr="00C839A5" w:rsidRDefault="004D3294" w:rsidP="004D3294">
            <w:pPr>
              <w:spacing w:line="240" w:lineRule="auto"/>
              <w:jc w:val="center"/>
              <w:rPr>
                <w:rFonts w:ascii="Calibri" w:hAnsi="Calibri"/>
                <w:b/>
                <w:bCs/>
                <w:sz w:val="32"/>
                <w:szCs w:val="32"/>
              </w:rPr>
            </w:pPr>
            <w:r w:rsidRPr="00C839A5">
              <w:rPr>
                <w:rFonts w:ascii="Calibri" w:hAnsi="Calibri"/>
                <w:b/>
                <w:bCs/>
                <w:sz w:val="32"/>
                <w:szCs w:val="32"/>
              </w:rPr>
              <w:t>Student Name</w:t>
            </w:r>
          </w:p>
        </w:tc>
      </w:tr>
      <w:tr w:rsidR="004D3294" w:rsidRPr="00C839A5" w14:paraId="7E1B367D" w14:textId="77777777" w:rsidTr="00C839A5">
        <w:trPr>
          <w:jc w:val="center"/>
        </w:trPr>
        <w:tc>
          <w:tcPr>
            <w:tcW w:w="1188" w:type="dxa"/>
          </w:tcPr>
          <w:p w14:paraId="607743A8" w14:textId="1482D5A4" w:rsidR="004D3294" w:rsidRPr="00D11507" w:rsidRDefault="00C839A5" w:rsidP="004D3294">
            <w:pPr>
              <w:spacing w:line="240" w:lineRule="auto"/>
              <w:rPr>
                <w:rFonts w:ascii="Calibri" w:hAnsi="Calibri"/>
                <w:sz w:val="32"/>
                <w:szCs w:val="32"/>
              </w:rPr>
            </w:pPr>
            <w:r w:rsidRPr="00D11507">
              <w:rPr>
                <w:rFonts w:ascii="Calibri" w:hAnsi="Calibri"/>
                <w:sz w:val="32"/>
                <w:szCs w:val="32"/>
              </w:rPr>
              <w:t>1</w:t>
            </w:r>
          </w:p>
        </w:tc>
        <w:tc>
          <w:tcPr>
            <w:tcW w:w="2314" w:type="dxa"/>
          </w:tcPr>
          <w:p w14:paraId="5A6B78EB" w14:textId="35798FB9" w:rsidR="004D3294" w:rsidRPr="00D5143B" w:rsidRDefault="00721BA0" w:rsidP="004D3294">
            <w:pPr>
              <w:spacing w:line="240" w:lineRule="auto"/>
              <w:rPr>
                <w:rFonts w:ascii="Calibri" w:hAnsi="Calibri"/>
                <w:b/>
                <w:bCs/>
                <w:sz w:val="32"/>
                <w:szCs w:val="32"/>
              </w:rPr>
            </w:pPr>
            <w:r w:rsidRPr="00D5143B">
              <w:rPr>
                <w:rFonts w:ascii="Calibri" w:hAnsi="Calibri"/>
                <w:b/>
                <w:bCs/>
                <w:sz w:val="32"/>
                <w:szCs w:val="32"/>
              </w:rPr>
              <w:t>25ETEE003011</w:t>
            </w:r>
          </w:p>
        </w:tc>
        <w:tc>
          <w:tcPr>
            <w:tcW w:w="3510" w:type="dxa"/>
          </w:tcPr>
          <w:p w14:paraId="680AB6FF" w14:textId="66A0BFC9" w:rsidR="004D3294" w:rsidRPr="00D5143B" w:rsidRDefault="00960671" w:rsidP="004D3294">
            <w:pPr>
              <w:spacing w:line="240" w:lineRule="auto"/>
              <w:rPr>
                <w:rFonts w:asciiTheme="minorHAnsi" w:hAnsiTheme="minorHAnsi" w:cstheme="minorHAnsi"/>
                <w:b/>
                <w:bCs/>
                <w:sz w:val="32"/>
                <w:szCs w:val="32"/>
              </w:rPr>
            </w:pPr>
            <w:r w:rsidRPr="00D5143B">
              <w:rPr>
                <w:rFonts w:asciiTheme="minorHAnsi" w:hAnsiTheme="minorHAnsi" w:cstheme="minorHAnsi"/>
                <w:b/>
                <w:bCs/>
                <w:sz w:val="32"/>
                <w:szCs w:val="32"/>
              </w:rPr>
              <w:t>C P Srivarshini</w:t>
            </w:r>
          </w:p>
        </w:tc>
      </w:tr>
      <w:tr w:rsidR="00960671" w:rsidRPr="00C839A5" w14:paraId="33FBA48B" w14:textId="77777777" w:rsidTr="00C839A5">
        <w:trPr>
          <w:jc w:val="center"/>
        </w:trPr>
        <w:tc>
          <w:tcPr>
            <w:tcW w:w="1188" w:type="dxa"/>
          </w:tcPr>
          <w:p w14:paraId="75066227" w14:textId="7A4AA128" w:rsidR="00960671" w:rsidRPr="00D11507" w:rsidRDefault="00960671" w:rsidP="00960671">
            <w:pPr>
              <w:spacing w:line="240" w:lineRule="auto"/>
              <w:rPr>
                <w:rFonts w:ascii="Calibri" w:hAnsi="Calibri"/>
                <w:sz w:val="32"/>
                <w:szCs w:val="32"/>
              </w:rPr>
            </w:pPr>
            <w:r w:rsidRPr="00D11507">
              <w:rPr>
                <w:rFonts w:ascii="Calibri" w:hAnsi="Calibri"/>
                <w:sz w:val="32"/>
                <w:szCs w:val="32"/>
              </w:rPr>
              <w:t>2</w:t>
            </w:r>
          </w:p>
        </w:tc>
        <w:tc>
          <w:tcPr>
            <w:tcW w:w="2314" w:type="dxa"/>
          </w:tcPr>
          <w:p w14:paraId="10F05F0B" w14:textId="7AA5BEB3" w:rsidR="00960671" w:rsidRPr="00D5143B" w:rsidRDefault="00960671" w:rsidP="00960671">
            <w:pPr>
              <w:spacing w:line="240" w:lineRule="auto"/>
              <w:rPr>
                <w:rFonts w:ascii="Calibri" w:hAnsi="Calibri"/>
                <w:b/>
                <w:bCs/>
                <w:sz w:val="32"/>
                <w:szCs w:val="32"/>
              </w:rPr>
            </w:pPr>
            <w:r w:rsidRPr="00D5143B">
              <w:rPr>
                <w:rFonts w:ascii="Calibri" w:hAnsi="Calibri"/>
                <w:b/>
                <w:bCs/>
                <w:sz w:val="32"/>
                <w:szCs w:val="32"/>
              </w:rPr>
              <w:t>25ETEE003013</w:t>
            </w:r>
          </w:p>
        </w:tc>
        <w:tc>
          <w:tcPr>
            <w:tcW w:w="3510" w:type="dxa"/>
          </w:tcPr>
          <w:p w14:paraId="707AD99F" w14:textId="640F5FB4" w:rsidR="00960671" w:rsidRPr="00D5143B" w:rsidRDefault="00D5143B" w:rsidP="00960671">
            <w:pPr>
              <w:spacing w:line="240" w:lineRule="auto"/>
              <w:rPr>
                <w:rFonts w:ascii="Calibri" w:hAnsi="Calibri"/>
                <w:b/>
                <w:bCs/>
                <w:sz w:val="32"/>
                <w:szCs w:val="32"/>
              </w:rPr>
            </w:pPr>
            <w:r w:rsidRPr="00D5143B">
              <w:rPr>
                <w:rFonts w:ascii="Calibri" w:hAnsi="Calibri"/>
                <w:b/>
                <w:bCs/>
                <w:sz w:val="32"/>
                <w:szCs w:val="32"/>
              </w:rPr>
              <w:t>Chethana M</w:t>
            </w:r>
          </w:p>
        </w:tc>
      </w:tr>
      <w:tr w:rsidR="00960671" w:rsidRPr="00C839A5" w14:paraId="0D12FEA8" w14:textId="77777777" w:rsidTr="00C839A5">
        <w:trPr>
          <w:jc w:val="center"/>
        </w:trPr>
        <w:tc>
          <w:tcPr>
            <w:tcW w:w="1188" w:type="dxa"/>
          </w:tcPr>
          <w:p w14:paraId="57E44508" w14:textId="1C157EA9" w:rsidR="00960671" w:rsidRPr="00D11507" w:rsidRDefault="00960671" w:rsidP="00960671">
            <w:pPr>
              <w:spacing w:line="240" w:lineRule="auto"/>
              <w:rPr>
                <w:rFonts w:ascii="Calibri" w:hAnsi="Calibri"/>
                <w:sz w:val="32"/>
                <w:szCs w:val="32"/>
              </w:rPr>
            </w:pPr>
            <w:r w:rsidRPr="00D11507">
              <w:rPr>
                <w:rFonts w:ascii="Calibri" w:hAnsi="Calibri"/>
                <w:sz w:val="32"/>
                <w:szCs w:val="32"/>
              </w:rPr>
              <w:t>3</w:t>
            </w:r>
          </w:p>
        </w:tc>
        <w:tc>
          <w:tcPr>
            <w:tcW w:w="2314" w:type="dxa"/>
          </w:tcPr>
          <w:p w14:paraId="6B392A42" w14:textId="1706F31C" w:rsidR="00960671" w:rsidRPr="00D5143B" w:rsidRDefault="00960671" w:rsidP="00960671">
            <w:pPr>
              <w:spacing w:line="240" w:lineRule="auto"/>
              <w:rPr>
                <w:rFonts w:ascii="Calibri" w:hAnsi="Calibri"/>
                <w:b/>
                <w:bCs/>
                <w:sz w:val="32"/>
                <w:szCs w:val="32"/>
              </w:rPr>
            </w:pPr>
            <w:r w:rsidRPr="00D5143B">
              <w:rPr>
                <w:rFonts w:ascii="Calibri" w:hAnsi="Calibri"/>
                <w:b/>
                <w:bCs/>
                <w:sz w:val="32"/>
                <w:szCs w:val="32"/>
              </w:rPr>
              <w:t>25ETEE003017</w:t>
            </w:r>
          </w:p>
        </w:tc>
        <w:tc>
          <w:tcPr>
            <w:tcW w:w="3510" w:type="dxa"/>
          </w:tcPr>
          <w:p w14:paraId="0B170477" w14:textId="75303660" w:rsidR="00960671" w:rsidRPr="00D5143B" w:rsidRDefault="00D5143B" w:rsidP="00960671">
            <w:pPr>
              <w:spacing w:line="240" w:lineRule="auto"/>
              <w:rPr>
                <w:rFonts w:ascii="Calibri" w:hAnsi="Calibri"/>
                <w:b/>
                <w:bCs/>
                <w:sz w:val="32"/>
                <w:szCs w:val="32"/>
              </w:rPr>
            </w:pPr>
            <w:r w:rsidRPr="00D5143B">
              <w:rPr>
                <w:rFonts w:ascii="Calibri" w:hAnsi="Calibri"/>
                <w:b/>
                <w:bCs/>
                <w:sz w:val="32"/>
                <w:szCs w:val="32"/>
              </w:rPr>
              <w:t>Jananya A G</w:t>
            </w:r>
          </w:p>
        </w:tc>
      </w:tr>
    </w:tbl>
    <w:p w14:paraId="531DA5EC" w14:textId="77777777" w:rsidR="00475ED9" w:rsidRPr="00C839A5" w:rsidRDefault="00475ED9">
      <w:pPr>
        <w:spacing w:line="240" w:lineRule="auto"/>
        <w:rPr>
          <w:rFonts w:asciiTheme="minorHAnsi" w:hAnsiTheme="minorHAnsi"/>
          <w:b/>
          <w:bCs/>
          <w:sz w:val="32"/>
          <w:szCs w:val="32"/>
        </w:rPr>
      </w:pPr>
    </w:p>
    <w:p w14:paraId="4828BC93" w14:textId="5DD721ED" w:rsidR="00015B1A" w:rsidRDefault="00085AC7" w:rsidP="00085AC7">
      <w:pPr>
        <w:spacing w:line="240" w:lineRule="auto"/>
        <w:jc w:val="center"/>
        <w:rPr>
          <w:rFonts w:asciiTheme="minorHAnsi" w:hAnsiTheme="minorHAnsi"/>
          <w:b/>
          <w:bCs/>
          <w:sz w:val="32"/>
          <w:szCs w:val="32"/>
        </w:rPr>
      </w:pPr>
      <w:r>
        <w:rPr>
          <w:rFonts w:asciiTheme="minorHAnsi" w:hAnsiTheme="minorHAnsi"/>
          <w:b/>
          <w:bCs/>
          <w:sz w:val="32"/>
          <w:szCs w:val="32"/>
        </w:rPr>
        <w:t>Instructor</w:t>
      </w:r>
      <w:r w:rsidR="00015B1A">
        <w:rPr>
          <w:rFonts w:asciiTheme="minorHAnsi" w:hAnsiTheme="minorHAnsi"/>
          <w:b/>
          <w:bCs/>
          <w:sz w:val="32"/>
          <w:szCs w:val="32"/>
        </w:rPr>
        <w:t>s</w:t>
      </w:r>
      <w:r w:rsidR="00FA149D">
        <w:rPr>
          <w:rFonts w:asciiTheme="minorHAnsi" w:hAnsiTheme="minorHAnsi"/>
          <w:b/>
          <w:bCs/>
          <w:sz w:val="32"/>
          <w:szCs w:val="32"/>
        </w:rPr>
        <w:t>:</w:t>
      </w:r>
      <w:r>
        <w:rPr>
          <w:rFonts w:asciiTheme="minorHAnsi" w:hAnsiTheme="minorHAnsi"/>
          <w:b/>
          <w:bCs/>
          <w:sz w:val="32"/>
          <w:szCs w:val="32"/>
        </w:rPr>
        <w:t xml:space="preserve"> Mr.</w:t>
      </w:r>
      <w:r w:rsidR="008C75CB">
        <w:rPr>
          <w:rFonts w:asciiTheme="minorHAnsi" w:hAnsiTheme="minorHAnsi"/>
          <w:b/>
          <w:bCs/>
          <w:sz w:val="32"/>
          <w:szCs w:val="32"/>
        </w:rPr>
        <w:t xml:space="preserve"> </w:t>
      </w:r>
      <w:r w:rsidR="00B4093F">
        <w:rPr>
          <w:rFonts w:asciiTheme="minorHAnsi" w:hAnsiTheme="minorHAnsi"/>
          <w:b/>
          <w:bCs/>
          <w:sz w:val="32"/>
          <w:szCs w:val="32"/>
        </w:rPr>
        <w:t>N.</w:t>
      </w:r>
      <w:r w:rsidR="00297113">
        <w:rPr>
          <w:rFonts w:asciiTheme="minorHAnsi" w:hAnsiTheme="minorHAnsi"/>
          <w:b/>
          <w:bCs/>
          <w:sz w:val="32"/>
          <w:szCs w:val="32"/>
        </w:rPr>
        <w:t xml:space="preserve"> </w:t>
      </w:r>
      <w:r>
        <w:rPr>
          <w:rFonts w:asciiTheme="minorHAnsi" w:hAnsiTheme="minorHAnsi"/>
          <w:b/>
          <w:bCs/>
          <w:sz w:val="32"/>
          <w:szCs w:val="32"/>
        </w:rPr>
        <w:t>Madhu</w:t>
      </w:r>
      <w:r w:rsidR="008C75CB">
        <w:rPr>
          <w:rFonts w:asciiTheme="minorHAnsi" w:hAnsiTheme="minorHAnsi"/>
          <w:b/>
          <w:bCs/>
          <w:sz w:val="32"/>
          <w:szCs w:val="32"/>
        </w:rPr>
        <w:t xml:space="preserve"> </w:t>
      </w:r>
      <w:r w:rsidR="0090782C">
        <w:rPr>
          <w:rFonts w:asciiTheme="minorHAnsi" w:hAnsiTheme="minorHAnsi"/>
          <w:b/>
          <w:bCs/>
          <w:sz w:val="32"/>
          <w:szCs w:val="32"/>
        </w:rPr>
        <w:t>S</w:t>
      </w:r>
      <w:r>
        <w:rPr>
          <w:rFonts w:asciiTheme="minorHAnsi" w:hAnsiTheme="minorHAnsi"/>
          <w:b/>
          <w:bCs/>
          <w:sz w:val="32"/>
          <w:szCs w:val="32"/>
        </w:rPr>
        <w:t>udhan</w:t>
      </w:r>
      <w:r w:rsidR="00015B1A">
        <w:rPr>
          <w:rFonts w:asciiTheme="minorHAnsi" w:hAnsiTheme="minorHAnsi"/>
          <w:b/>
          <w:bCs/>
          <w:sz w:val="32"/>
          <w:szCs w:val="32"/>
        </w:rPr>
        <w:t>/ Mr. Chetan Naik J</w:t>
      </w:r>
    </w:p>
    <w:p w14:paraId="531DA5EE" w14:textId="34C6C2B7" w:rsidR="00475ED9" w:rsidRDefault="00906748" w:rsidP="00085AC7">
      <w:pPr>
        <w:spacing w:line="240" w:lineRule="auto"/>
        <w:jc w:val="center"/>
        <w:rPr>
          <w:rFonts w:asciiTheme="minorHAnsi" w:hAnsiTheme="minorHAnsi"/>
          <w:b/>
          <w:bCs/>
          <w:sz w:val="32"/>
          <w:szCs w:val="32"/>
        </w:rPr>
      </w:pPr>
      <w:r>
        <w:rPr>
          <w:rFonts w:asciiTheme="minorHAnsi" w:hAnsiTheme="minorHAnsi"/>
          <w:b/>
          <w:bCs/>
          <w:sz w:val="32"/>
          <w:szCs w:val="32"/>
        </w:rPr>
        <w:t xml:space="preserve"> (</w:t>
      </w:r>
      <w:r w:rsidR="00085AC7">
        <w:rPr>
          <w:rFonts w:asciiTheme="minorHAnsi" w:hAnsiTheme="minorHAnsi"/>
          <w:b/>
          <w:bCs/>
          <w:sz w:val="32"/>
          <w:szCs w:val="32"/>
        </w:rPr>
        <w:t>Ramaiah Academy</w:t>
      </w:r>
      <w:r>
        <w:rPr>
          <w:rFonts w:asciiTheme="minorHAnsi" w:hAnsiTheme="minorHAnsi"/>
          <w:b/>
          <w:bCs/>
          <w:sz w:val="32"/>
          <w:szCs w:val="32"/>
        </w:rPr>
        <w:t>)</w:t>
      </w:r>
      <w:r w:rsidR="00085AC7">
        <w:rPr>
          <w:rFonts w:asciiTheme="minorHAnsi" w:hAnsiTheme="minorHAnsi"/>
          <w:b/>
          <w:bCs/>
          <w:sz w:val="32"/>
          <w:szCs w:val="32"/>
        </w:rPr>
        <w:t xml:space="preserve"> </w:t>
      </w:r>
    </w:p>
    <w:p w14:paraId="428B383D" w14:textId="46A27BB0" w:rsidR="00CD4CE9" w:rsidRPr="004D3294" w:rsidRDefault="00FA149D" w:rsidP="004D3294">
      <w:pPr>
        <w:spacing w:line="240" w:lineRule="auto"/>
        <w:rPr>
          <w:rFonts w:asciiTheme="minorHAnsi" w:hAnsiTheme="minorHAnsi"/>
          <w:caps/>
          <w:sz w:val="32"/>
          <w:szCs w:val="32"/>
        </w:rPr>
      </w:pPr>
      <w:r>
        <w:rPr>
          <w:rFonts w:asciiTheme="minorHAnsi" w:hAnsiTheme="minorHAnsi"/>
          <w:b/>
          <w:bCs/>
          <w:sz w:val="32"/>
          <w:szCs w:val="32"/>
        </w:rPr>
        <w:tab/>
      </w:r>
      <w:r>
        <w:rPr>
          <w:rFonts w:asciiTheme="minorHAnsi" w:hAnsiTheme="minorHAnsi"/>
          <w:b/>
          <w:bCs/>
          <w:sz w:val="32"/>
          <w:szCs w:val="32"/>
        </w:rPr>
        <w:tab/>
      </w:r>
      <w:r>
        <w:rPr>
          <w:rFonts w:asciiTheme="minorHAnsi" w:hAnsiTheme="minorHAnsi"/>
          <w:b/>
          <w:bCs/>
          <w:sz w:val="32"/>
          <w:szCs w:val="32"/>
        </w:rPr>
        <w:tab/>
      </w:r>
    </w:p>
    <w:p w14:paraId="531DA5F0" w14:textId="1E937A69" w:rsidR="00475ED9" w:rsidRDefault="004B644F">
      <w:pPr>
        <w:ind w:right="29"/>
        <w:jc w:val="center"/>
        <w:rPr>
          <w:rFonts w:asciiTheme="minorHAnsi" w:hAnsiTheme="minorHAnsi"/>
          <w:b/>
          <w:bCs/>
          <w:color w:val="FF0000"/>
          <w:sz w:val="32"/>
          <w:szCs w:val="32"/>
          <w:lang w:val="en-US"/>
        </w:rPr>
      </w:pPr>
      <w:r>
        <w:rPr>
          <w:rFonts w:asciiTheme="minorHAnsi" w:hAnsiTheme="minorHAnsi"/>
          <w:b/>
          <w:bCs/>
          <w:color w:val="FF0000"/>
          <w:sz w:val="32"/>
          <w:szCs w:val="32"/>
        </w:rPr>
        <w:t>JULY</w:t>
      </w:r>
      <w:r w:rsidR="00FA149D">
        <w:rPr>
          <w:rFonts w:asciiTheme="minorHAnsi" w:hAnsiTheme="minorHAnsi"/>
          <w:b/>
          <w:bCs/>
          <w:color w:val="FF0000"/>
          <w:sz w:val="32"/>
          <w:szCs w:val="32"/>
        </w:rPr>
        <w:t>– 202</w:t>
      </w:r>
      <w:r w:rsidR="00CD4CE9">
        <w:rPr>
          <w:rFonts w:asciiTheme="minorHAnsi" w:hAnsiTheme="minorHAnsi"/>
          <w:b/>
          <w:bCs/>
          <w:color w:val="FF0000"/>
          <w:sz w:val="32"/>
          <w:szCs w:val="32"/>
          <w:lang w:val="en-US"/>
        </w:rPr>
        <w:t>6</w:t>
      </w:r>
    </w:p>
    <w:p w14:paraId="531DA5F1" w14:textId="77777777" w:rsidR="00475ED9" w:rsidRDefault="00FA149D">
      <w:pPr>
        <w:pStyle w:val="Heading2"/>
        <w:spacing w:line="240" w:lineRule="auto"/>
        <w:jc w:val="center"/>
        <w:rPr>
          <w:rFonts w:asciiTheme="minorHAnsi" w:hAnsiTheme="minorHAnsi"/>
          <w:caps/>
          <w:sz w:val="32"/>
          <w:szCs w:val="32"/>
          <w:lang w:val="en-US"/>
        </w:rPr>
      </w:pPr>
      <w:r>
        <w:rPr>
          <w:rFonts w:asciiTheme="minorHAnsi" w:hAnsiTheme="minorHAnsi"/>
          <w:caps/>
          <w:sz w:val="32"/>
          <w:szCs w:val="32"/>
        </w:rPr>
        <w:t xml:space="preserve">Faculty of </w:t>
      </w:r>
      <w:r>
        <w:rPr>
          <w:rFonts w:asciiTheme="minorHAnsi" w:hAnsiTheme="minorHAnsi"/>
          <w:caps/>
          <w:sz w:val="32"/>
          <w:szCs w:val="32"/>
          <w:lang w:val="en-US"/>
        </w:rPr>
        <w:t>Engineering and Technology</w:t>
      </w:r>
    </w:p>
    <w:p w14:paraId="531DA5F2" w14:textId="77777777" w:rsidR="00475ED9" w:rsidRDefault="00FA149D">
      <w:pPr>
        <w:pStyle w:val="Heading2"/>
        <w:spacing w:line="240" w:lineRule="auto"/>
        <w:jc w:val="center"/>
        <w:rPr>
          <w:rFonts w:asciiTheme="minorHAnsi" w:hAnsiTheme="minorHAnsi"/>
          <w:caps/>
          <w:sz w:val="32"/>
          <w:szCs w:val="32"/>
        </w:rPr>
      </w:pPr>
      <w:r>
        <w:rPr>
          <w:rFonts w:asciiTheme="minorHAnsi" w:hAnsiTheme="minorHAnsi"/>
          <w:caps/>
          <w:sz w:val="32"/>
          <w:szCs w:val="32"/>
        </w:rPr>
        <w:t>M. S. Ramaiah University of applied sciences</w:t>
      </w:r>
    </w:p>
    <w:p w14:paraId="531DA5F3" w14:textId="77777777" w:rsidR="00475ED9" w:rsidRDefault="00FA149D">
      <w:pPr>
        <w:pStyle w:val="Heading3"/>
        <w:spacing w:line="240" w:lineRule="auto"/>
        <w:jc w:val="center"/>
        <w:rPr>
          <w:rFonts w:asciiTheme="minorHAnsi" w:hAnsiTheme="minorHAnsi"/>
          <w:bCs w:val="0"/>
          <w:sz w:val="32"/>
          <w:szCs w:val="32"/>
        </w:rPr>
      </w:pPr>
      <w:r>
        <w:rPr>
          <w:rFonts w:asciiTheme="minorHAnsi" w:hAnsiTheme="minorHAnsi"/>
          <w:bCs w:val="0"/>
          <w:sz w:val="32"/>
          <w:szCs w:val="32"/>
        </w:rPr>
        <w:t>Bengaluru -560 054</w:t>
      </w:r>
    </w:p>
    <w:p w14:paraId="32887CCC" w14:textId="213D68BA" w:rsidR="004B644F" w:rsidRDefault="004B644F" w:rsidP="004B644F">
      <w:pPr>
        <w:tabs>
          <w:tab w:val="left" w:pos="6410"/>
        </w:tabs>
        <w:rPr>
          <w:rFonts w:asciiTheme="minorHAnsi" w:hAnsiTheme="minorHAnsi"/>
          <w:sz w:val="20"/>
        </w:rPr>
      </w:pPr>
      <w:r>
        <w:rPr>
          <w:rFonts w:asciiTheme="minorHAnsi" w:hAnsiTheme="minorHAnsi"/>
          <w:sz w:val="20"/>
        </w:rPr>
        <w:tab/>
      </w:r>
      <w:r>
        <w:rPr>
          <w:rFonts w:asciiTheme="minorHAnsi" w:hAnsiTheme="minorHAnsi"/>
          <w:sz w:val="20"/>
        </w:rPr>
        <w:tab/>
      </w:r>
    </w:p>
    <w:p w14:paraId="531DA5F5" w14:textId="381E04A8" w:rsidR="006D64EA" w:rsidRPr="004B644F" w:rsidRDefault="006D64EA" w:rsidP="004B644F">
      <w:pPr>
        <w:tabs>
          <w:tab w:val="left" w:pos="6410"/>
        </w:tabs>
        <w:rPr>
          <w:rFonts w:asciiTheme="minorHAnsi" w:hAnsiTheme="minorHAnsi"/>
          <w:sz w:val="20"/>
        </w:rPr>
        <w:sectPr w:rsidR="006D64EA" w:rsidRPr="004B644F">
          <w:headerReference w:type="default" r:id="rId10"/>
          <w:footerReference w:type="even" r:id="rId11"/>
          <w:footerReference w:type="default" r:id="rId12"/>
          <w:footerReference w:type="first" r:id="rId13"/>
          <w:pgSz w:w="11909" w:h="16834"/>
          <w:pgMar w:top="2160" w:right="1440" w:bottom="2160" w:left="1800" w:header="1440" w:footer="1440" w:gutter="0"/>
          <w:pgNumType w:fmt="lowerRoman" w:start="1"/>
          <w:cols w:space="720"/>
          <w:titlePg/>
          <w:docGrid w:linePitch="360"/>
        </w:sectPr>
      </w:pPr>
    </w:p>
    <w:p w14:paraId="0AC98B41" w14:textId="6D473561" w:rsidR="00C839A5" w:rsidRDefault="00A05445">
      <w:pPr>
        <w:spacing w:line="240" w:lineRule="auto"/>
        <w:jc w:val="center"/>
        <w:rPr>
          <w:rFonts w:asciiTheme="minorHAnsi" w:hAnsiTheme="minorHAnsi"/>
        </w:rPr>
      </w:pPr>
      <w:r>
        <w:rPr>
          <w:rFonts w:asciiTheme="minorHAnsi" w:hAnsiTheme="minorHAnsi"/>
          <w:noProof/>
          <w:sz w:val="20"/>
          <w:lang w:val="en-US"/>
        </w:rPr>
        <w:lastRenderedPageBreak/>
        <mc:AlternateContent>
          <mc:Choice Requires="wps">
            <w:drawing>
              <wp:anchor distT="0" distB="0" distL="114300" distR="114300" simplePos="0" relativeHeight="251663872" behindDoc="0" locked="0" layoutInCell="1" allowOverlap="1" wp14:anchorId="59221FD5" wp14:editId="4659A9A3">
                <wp:simplePos x="0" y="0"/>
                <wp:positionH relativeFrom="margin">
                  <wp:posOffset>-330200</wp:posOffset>
                </wp:positionH>
                <wp:positionV relativeFrom="paragraph">
                  <wp:posOffset>-15240</wp:posOffset>
                </wp:positionV>
                <wp:extent cx="6141720" cy="8458200"/>
                <wp:effectExtent l="38100" t="38100" r="30480" b="38100"/>
                <wp:wrapNone/>
                <wp:docPr id="11833006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1720" cy="8458200"/>
                        </a:xfrm>
                        <a:prstGeom prst="rect">
                          <a:avLst/>
                        </a:prstGeom>
                        <a:solidFill>
                          <a:srgbClr val="FFFFFF"/>
                        </a:solidFill>
                        <a:ln w="76200" cmpd="tri">
                          <a:solidFill>
                            <a:srgbClr val="000000"/>
                          </a:solidFill>
                          <a:miter lim="800000"/>
                        </a:ln>
                        <a:effectLst/>
                      </wps:spPr>
                      <wps:txbx>
                        <w:txbxContent>
                          <w:p w14:paraId="0806FE74" w14:textId="77777777" w:rsidR="00C839A5" w:rsidRDefault="00C839A5" w:rsidP="00C839A5">
                            <w:pPr>
                              <w:pStyle w:val="Heading2"/>
                              <w:spacing w:line="240" w:lineRule="auto"/>
                              <w:jc w:val="center"/>
                              <w:rPr>
                                <w:rFonts w:asciiTheme="minorHAnsi" w:hAnsiTheme="minorHAnsi"/>
                                <w:caps/>
                                <w:sz w:val="32"/>
                                <w:szCs w:val="32"/>
                                <w:lang w:val="en-US"/>
                              </w:rPr>
                            </w:pPr>
                            <w:r>
                              <w:rPr>
                                <w:rFonts w:asciiTheme="minorHAnsi" w:hAnsiTheme="minorHAnsi"/>
                                <w:caps/>
                                <w:color w:val="000000"/>
                                <w:sz w:val="32"/>
                                <w:szCs w:val="32"/>
                              </w:rPr>
                              <w:t xml:space="preserve">Faculty of </w:t>
                            </w:r>
                            <w:r>
                              <w:rPr>
                                <w:rFonts w:asciiTheme="minorHAnsi" w:hAnsiTheme="minorHAnsi"/>
                                <w:caps/>
                                <w:sz w:val="32"/>
                                <w:szCs w:val="32"/>
                                <w:lang w:val="en-US"/>
                              </w:rPr>
                              <w:t>Engineering and Technology</w:t>
                            </w:r>
                          </w:p>
                          <w:p w14:paraId="0F5C643D" w14:textId="77777777" w:rsidR="00C839A5" w:rsidRDefault="00C839A5" w:rsidP="00C839A5"/>
                          <w:p w14:paraId="667E1F32" w14:textId="77777777" w:rsidR="00C839A5" w:rsidRDefault="00C839A5" w:rsidP="00C839A5">
                            <w:pPr>
                              <w:rPr>
                                <w:lang w:val="en-US"/>
                              </w:rPr>
                            </w:pPr>
                            <w:r>
                              <w:rPr>
                                <w:lang w:val="en-US"/>
                              </w:rPr>
                              <w:t xml:space="preserve">                                     </w:t>
                            </w:r>
                            <w:r>
                              <w:rPr>
                                <w:noProof/>
                              </w:rPr>
                              <w:drawing>
                                <wp:inline distT="0" distB="0" distL="114300" distR="114300" wp14:anchorId="011AE35F" wp14:editId="7F915D8B">
                                  <wp:extent cx="2898278" cy="981075"/>
                                  <wp:effectExtent l="0" t="0" r="0" b="0"/>
                                  <wp:docPr id="18648118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4"/>
                                          <a:stretch>
                                            <a:fillRect/>
                                          </a:stretch>
                                        </pic:blipFill>
                                        <pic:spPr>
                                          <a:xfrm>
                                            <a:off x="0" y="0"/>
                                            <a:ext cx="2901917" cy="982307"/>
                                          </a:xfrm>
                                          <a:prstGeom prst="rect">
                                            <a:avLst/>
                                          </a:prstGeom>
                                          <a:noFill/>
                                          <a:ln>
                                            <a:noFill/>
                                          </a:ln>
                                        </pic:spPr>
                                      </pic:pic>
                                    </a:graphicData>
                                  </a:graphic>
                                </wp:inline>
                              </w:drawing>
                            </w:r>
                          </w:p>
                          <w:p w14:paraId="60986C1F" w14:textId="0A672A96" w:rsidR="00C839A5" w:rsidRDefault="00C839A5" w:rsidP="000F0D1F">
                            <w:pPr>
                              <w:rPr>
                                <w:sz w:val="10"/>
                              </w:rPr>
                            </w:pPr>
                            <w:r>
                              <w:rPr>
                                <w:lang w:val="en-US"/>
                              </w:rPr>
                              <w:t xml:space="preserve"> </w:t>
                            </w:r>
                          </w:p>
                          <w:p w14:paraId="5278DC85" w14:textId="77777777" w:rsidR="00C839A5" w:rsidRDefault="00C839A5" w:rsidP="00C839A5">
                            <w:pPr>
                              <w:pStyle w:val="Footer"/>
                              <w:jc w:val="center"/>
                              <w:rPr>
                                <w:rFonts w:asciiTheme="minorHAnsi" w:hAnsiTheme="minorHAnsi"/>
                                <w:i/>
                                <w:sz w:val="32"/>
                                <w:szCs w:val="32"/>
                              </w:rPr>
                            </w:pPr>
                            <w:r>
                              <w:rPr>
                                <w:rFonts w:asciiTheme="minorHAnsi" w:hAnsiTheme="minorHAnsi" w:cs="Courier New"/>
                                <w:b/>
                                <w:bCs/>
                                <w:i/>
                                <w:color w:val="000000"/>
                                <w:sz w:val="32"/>
                                <w:szCs w:val="32"/>
                              </w:rPr>
                              <w:t>Certificate</w:t>
                            </w:r>
                          </w:p>
                          <w:p w14:paraId="5DDFFB29" w14:textId="7F64E041" w:rsidR="00053D80" w:rsidRDefault="00C839A5" w:rsidP="00C839A5">
                            <w:pPr>
                              <w:rPr>
                                <w:rFonts w:asciiTheme="minorHAnsi" w:hAnsiTheme="minorHAnsi" w:cs="Courier New"/>
                                <w:bCs/>
                                <w:i/>
                                <w:color w:val="000000"/>
                                <w:sz w:val="28"/>
                                <w:szCs w:val="28"/>
                              </w:rPr>
                            </w:pPr>
                            <w:r>
                              <w:rPr>
                                <w:rFonts w:asciiTheme="minorHAnsi" w:hAnsiTheme="minorHAnsi" w:cs="Courier New"/>
                                <w:bCs/>
                                <w:i/>
                                <w:color w:val="000000"/>
                                <w:sz w:val="28"/>
                                <w:szCs w:val="28"/>
                              </w:rPr>
                              <w:t xml:space="preserve">This is to certify that the Internship Work titled </w:t>
                            </w:r>
                            <w:r w:rsidRPr="001C1995">
                              <w:rPr>
                                <w:rFonts w:asciiTheme="minorHAnsi" w:hAnsiTheme="minorHAnsi" w:cs="Courier New"/>
                                <w:bCs/>
                                <w:i/>
                                <w:color w:val="000000"/>
                                <w:sz w:val="28"/>
                                <w:szCs w:val="28"/>
                                <w:highlight w:val="darkYellow"/>
                              </w:rPr>
                              <w:t>“</w:t>
                            </w:r>
                            <w:r w:rsidR="00D5143B" w:rsidRPr="001C1995">
                              <w:rPr>
                                <w:rFonts w:asciiTheme="minorHAnsi" w:hAnsiTheme="minorHAnsi" w:cs="Courier New"/>
                                <w:bCs/>
                                <w:i/>
                                <w:color w:val="000000"/>
                                <w:sz w:val="28"/>
                                <w:szCs w:val="28"/>
                                <w:highlight w:val="darkYellow"/>
                              </w:rPr>
                              <w:t>Smart EV Charging Bay and Thermal Runaway Protection</w:t>
                            </w:r>
                            <w:r w:rsidRPr="001C1995">
                              <w:rPr>
                                <w:rFonts w:asciiTheme="minorHAnsi" w:hAnsiTheme="minorHAnsi" w:cs="Courier New"/>
                                <w:bCs/>
                                <w:i/>
                                <w:color w:val="000000"/>
                                <w:sz w:val="28"/>
                                <w:szCs w:val="28"/>
                                <w:highlight w:val="darkYellow"/>
                              </w:rPr>
                              <w:t>”</w:t>
                            </w:r>
                            <w:r w:rsidR="00F60CB1" w:rsidRPr="001C1995">
                              <w:rPr>
                                <w:rFonts w:asciiTheme="minorHAnsi" w:hAnsiTheme="minorHAnsi" w:cs="Courier New"/>
                                <w:bCs/>
                                <w:i/>
                                <w:color w:val="000000"/>
                                <w:sz w:val="28"/>
                                <w:szCs w:val="28"/>
                                <w:highlight w:val="darkYellow"/>
                              </w:rPr>
                              <w:t>,</w:t>
                            </w:r>
                            <w:r w:rsidR="001D4780">
                              <w:rPr>
                                <w:rFonts w:asciiTheme="minorHAnsi" w:hAnsiTheme="minorHAnsi" w:cs="Courier New"/>
                                <w:bCs/>
                                <w:i/>
                                <w:color w:val="000000"/>
                                <w:sz w:val="28"/>
                                <w:szCs w:val="28"/>
                              </w:rPr>
                              <w:t xml:space="preserve"> done at Rama</w:t>
                            </w:r>
                            <w:r w:rsidR="0067241A">
                              <w:rPr>
                                <w:rFonts w:asciiTheme="minorHAnsi" w:hAnsiTheme="minorHAnsi" w:cs="Courier New"/>
                                <w:bCs/>
                                <w:i/>
                                <w:color w:val="000000"/>
                                <w:sz w:val="28"/>
                                <w:szCs w:val="28"/>
                              </w:rPr>
                              <w:t>iah Academy</w:t>
                            </w:r>
                            <w:r w:rsidR="00C47340">
                              <w:rPr>
                                <w:rFonts w:asciiTheme="minorHAnsi" w:hAnsiTheme="minorHAnsi" w:cs="Courier New"/>
                                <w:bCs/>
                                <w:i/>
                                <w:color w:val="000000"/>
                                <w:sz w:val="28"/>
                                <w:szCs w:val="28"/>
                              </w:rPr>
                              <w:t xml:space="preserve"> Foundation</w:t>
                            </w:r>
                            <w:r w:rsidR="0067241A">
                              <w:rPr>
                                <w:rFonts w:asciiTheme="minorHAnsi" w:hAnsiTheme="minorHAnsi" w:cs="Courier New"/>
                                <w:bCs/>
                                <w:i/>
                                <w:color w:val="000000"/>
                                <w:sz w:val="28"/>
                                <w:szCs w:val="28"/>
                              </w:rPr>
                              <w:t>,</w:t>
                            </w:r>
                            <w:r>
                              <w:rPr>
                                <w:rFonts w:asciiTheme="minorHAnsi" w:hAnsiTheme="minorHAnsi" w:cs="Courier New"/>
                                <w:bCs/>
                                <w:i/>
                                <w:color w:val="000000"/>
                                <w:sz w:val="28"/>
                                <w:szCs w:val="28"/>
                              </w:rPr>
                              <w:t xml:space="preserve"> is a bonafide record of the work carried out by </w:t>
                            </w:r>
                          </w:p>
                          <w:p w14:paraId="1E657FE0" w14:textId="38D051F5" w:rsidR="00304261" w:rsidRPr="00053D80" w:rsidRDefault="00CA3512" w:rsidP="006B6409">
                            <w:pPr>
                              <w:jc w:val="center"/>
                              <w:rPr>
                                <w:rFonts w:asciiTheme="minorHAnsi" w:hAnsiTheme="minorHAnsi" w:cs="Courier New"/>
                                <w:bCs/>
                                <w:i/>
                                <w:color w:val="000000"/>
                                <w:sz w:val="28"/>
                                <w:szCs w:val="28"/>
                              </w:rPr>
                            </w:pPr>
                            <w:r>
                              <w:rPr>
                                <w:rFonts w:asciiTheme="minorHAnsi" w:hAnsiTheme="minorHAnsi" w:cs="Courier New"/>
                                <w:bCs/>
                                <w:i/>
                                <w:color w:val="EE0000"/>
                                <w:sz w:val="28"/>
                                <w:szCs w:val="28"/>
                              </w:rPr>
                              <w:t xml:space="preserve">Ms. </w:t>
                            </w:r>
                            <w:r w:rsidR="00A97123">
                              <w:rPr>
                                <w:rFonts w:asciiTheme="minorHAnsi" w:hAnsiTheme="minorHAnsi" w:cs="Courier New"/>
                                <w:bCs/>
                                <w:i/>
                                <w:color w:val="EE0000"/>
                                <w:sz w:val="28"/>
                                <w:szCs w:val="28"/>
                              </w:rPr>
                              <w:t>C P Srivarshini</w:t>
                            </w:r>
                            <w:r w:rsidR="00304261" w:rsidRPr="00E55911">
                              <w:rPr>
                                <w:rFonts w:asciiTheme="minorHAnsi" w:hAnsiTheme="minorHAnsi" w:cs="Courier New"/>
                                <w:bCs/>
                                <w:i/>
                                <w:color w:val="EE0000"/>
                                <w:sz w:val="28"/>
                                <w:szCs w:val="28"/>
                              </w:rPr>
                              <w:t xml:space="preserve"> </w:t>
                            </w:r>
                            <w:r w:rsidR="00304261">
                              <w:rPr>
                                <w:rFonts w:asciiTheme="minorHAnsi" w:hAnsiTheme="minorHAnsi" w:cs="Courier New"/>
                                <w:bCs/>
                                <w:i/>
                                <w:color w:val="000000"/>
                                <w:sz w:val="28"/>
                                <w:szCs w:val="28"/>
                              </w:rPr>
                              <w:t xml:space="preserve">        </w:t>
                            </w:r>
                            <w:r w:rsidR="008F7441">
                              <w:rPr>
                                <w:rFonts w:asciiTheme="minorHAnsi" w:hAnsiTheme="minorHAnsi" w:cs="Courier New"/>
                                <w:bCs/>
                                <w:i/>
                                <w:color w:val="000000"/>
                                <w:sz w:val="28"/>
                                <w:szCs w:val="28"/>
                              </w:rPr>
                              <w:t xml:space="preserve">              </w:t>
                            </w:r>
                            <w:r w:rsidR="00C839A5">
                              <w:rPr>
                                <w:rFonts w:asciiTheme="minorHAnsi" w:hAnsiTheme="minorHAnsi" w:cs="Courier New"/>
                                <w:bCs/>
                                <w:i/>
                                <w:color w:val="000000"/>
                                <w:sz w:val="28"/>
                                <w:szCs w:val="28"/>
                              </w:rPr>
                              <w:t>Reg. No.</w:t>
                            </w:r>
                            <w:r w:rsidR="00E55911">
                              <w:rPr>
                                <w:rFonts w:asciiTheme="minorHAnsi" w:hAnsiTheme="minorHAnsi" w:cs="Courier New"/>
                                <w:bCs/>
                                <w:i/>
                                <w:color w:val="000000"/>
                                <w:sz w:val="28"/>
                                <w:szCs w:val="28"/>
                              </w:rPr>
                              <w:t xml:space="preserve"> </w:t>
                            </w:r>
                            <w:r w:rsidR="00B25447">
                              <w:rPr>
                                <w:rFonts w:asciiTheme="minorHAnsi" w:hAnsiTheme="minorHAnsi" w:cs="Courier New"/>
                                <w:bCs/>
                                <w:i/>
                                <w:color w:val="EE0000"/>
                                <w:sz w:val="28"/>
                                <w:szCs w:val="28"/>
                              </w:rPr>
                              <w:t>25ETEE003011</w:t>
                            </w:r>
                          </w:p>
                          <w:p w14:paraId="75AF66C4" w14:textId="5086445E" w:rsidR="00E55911" w:rsidRDefault="00CA3512" w:rsidP="006B6409">
                            <w:pPr>
                              <w:jc w:val="center"/>
                              <w:rPr>
                                <w:rFonts w:asciiTheme="minorHAnsi" w:hAnsiTheme="minorHAnsi" w:cs="Courier New"/>
                                <w:bCs/>
                                <w:i/>
                                <w:color w:val="000000"/>
                                <w:sz w:val="28"/>
                                <w:szCs w:val="28"/>
                              </w:rPr>
                            </w:pPr>
                            <w:r>
                              <w:rPr>
                                <w:rFonts w:asciiTheme="minorHAnsi" w:hAnsiTheme="minorHAnsi" w:cs="Courier New"/>
                                <w:bCs/>
                                <w:i/>
                                <w:color w:val="FF0000"/>
                                <w:sz w:val="28"/>
                                <w:szCs w:val="28"/>
                              </w:rPr>
                              <w:t xml:space="preserve">Ms. </w:t>
                            </w:r>
                            <w:r w:rsidR="00A97123">
                              <w:rPr>
                                <w:rFonts w:asciiTheme="minorHAnsi" w:hAnsiTheme="minorHAnsi" w:cs="Courier New"/>
                                <w:bCs/>
                                <w:i/>
                                <w:color w:val="FF0000"/>
                                <w:sz w:val="28"/>
                                <w:szCs w:val="28"/>
                              </w:rPr>
                              <w:t>Chethana M</w:t>
                            </w:r>
                            <w:r w:rsidR="00304261">
                              <w:rPr>
                                <w:iCs/>
                                <w:color w:val="EE0000"/>
                                <w:sz w:val="28"/>
                              </w:rPr>
                              <w:t xml:space="preserve"> </w:t>
                            </w:r>
                            <w:r w:rsidR="008F7441">
                              <w:rPr>
                                <w:iCs/>
                                <w:color w:val="EE0000"/>
                                <w:sz w:val="28"/>
                              </w:rPr>
                              <w:t xml:space="preserve">                    </w:t>
                            </w:r>
                            <w:r w:rsidR="00304261">
                              <w:rPr>
                                <w:rFonts w:asciiTheme="minorHAnsi" w:hAnsiTheme="minorHAnsi" w:cs="Courier New"/>
                                <w:bCs/>
                                <w:i/>
                                <w:color w:val="000000"/>
                                <w:sz w:val="28"/>
                                <w:szCs w:val="28"/>
                              </w:rPr>
                              <w:t>Reg. No</w:t>
                            </w:r>
                            <w:r w:rsidR="008F7441">
                              <w:rPr>
                                <w:rFonts w:asciiTheme="minorHAnsi" w:hAnsiTheme="minorHAnsi" w:cs="Courier New"/>
                                <w:bCs/>
                                <w:i/>
                                <w:color w:val="000000"/>
                                <w:sz w:val="28"/>
                                <w:szCs w:val="28"/>
                              </w:rPr>
                              <w:t>.</w:t>
                            </w:r>
                            <w:r w:rsidR="008F7441" w:rsidRPr="008F7441">
                              <w:rPr>
                                <w:iCs/>
                                <w:color w:val="EE0000"/>
                                <w:sz w:val="28"/>
                              </w:rPr>
                              <w:t xml:space="preserve"> </w:t>
                            </w:r>
                            <w:r w:rsidR="00B25447">
                              <w:rPr>
                                <w:rFonts w:asciiTheme="minorHAnsi" w:hAnsiTheme="minorHAnsi" w:cs="Courier New"/>
                                <w:bCs/>
                                <w:i/>
                                <w:color w:val="EE0000"/>
                                <w:sz w:val="28"/>
                                <w:szCs w:val="28"/>
                              </w:rPr>
                              <w:t>25ETEE003013</w:t>
                            </w:r>
                          </w:p>
                          <w:p w14:paraId="107F999E" w14:textId="3AC5C794" w:rsidR="00304261" w:rsidRPr="008F7441" w:rsidRDefault="00CA3512" w:rsidP="006B6409">
                            <w:pPr>
                              <w:jc w:val="center"/>
                              <w:rPr>
                                <w:rFonts w:asciiTheme="minorHAnsi" w:hAnsiTheme="minorHAnsi" w:cs="Courier New"/>
                                <w:bCs/>
                                <w:i/>
                                <w:color w:val="000000"/>
                                <w:sz w:val="28"/>
                                <w:szCs w:val="28"/>
                              </w:rPr>
                            </w:pPr>
                            <w:r>
                              <w:rPr>
                                <w:rFonts w:asciiTheme="minorHAnsi" w:hAnsiTheme="minorHAnsi" w:cs="Courier New"/>
                                <w:bCs/>
                                <w:i/>
                                <w:color w:val="EE0000"/>
                                <w:sz w:val="28"/>
                                <w:szCs w:val="28"/>
                              </w:rPr>
                              <w:t xml:space="preserve">Ms. </w:t>
                            </w:r>
                            <w:r w:rsidR="00A97123">
                              <w:rPr>
                                <w:rFonts w:asciiTheme="minorHAnsi" w:hAnsiTheme="minorHAnsi" w:cs="Courier New"/>
                                <w:bCs/>
                                <w:i/>
                                <w:color w:val="EE0000"/>
                                <w:sz w:val="28"/>
                                <w:szCs w:val="28"/>
                              </w:rPr>
                              <w:t>Jananya A G</w:t>
                            </w:r>
                            <w:r w:rsidR="008F7441" w:rsidRPr="008F7441">
                              <w:rPr>
                                <w:rFonts w:asciiTheme="minorHAnsi" w:hAnsiTheme="minorHAnsi" w:cs="Courier New"/>
                                <w:bCs/>
                                <w:i/>
                                <w:color w:val="EE0000"/>
                                <w:sz w:val="28"/>
                                <w:szCs w:val="28"/>
                              </w:rPr>
                              <w:t xml:space="preserve">         </w:t>
                            </w:r>
                            <w:r w:rsidR="008F7441" w:rsidRPr="008F7441">
                              <w:rPr>
                                <w:rFonts w:asciiTheme="minorHAnsi" w:hAnsiTheme="minorHAnsi" w:cs="Courier New"/>
                                <w:bCs/>
                                <w:i/>
                                <w:color w:val="000000"/>
                                <w:sz w:val="28"/>
                                <w:szCs w:val="28"/>
                              </w:rPr>
                              <w:t xml:space="preserve">               </w:t>
                            </w:r>
                            <w:r w:rsidR="008F7441">
                              <w:rPr>
                                <w:rFonts w:asciiTheme="minorHAnsi" w:hAnsiTheme="minorHAnsi" w:cs="Courier New"/>
                                <w:bCs/>
                                <w:i/>
                                <w:color w:val="000000"/>
                                <w:sz w:val="28"/>
                                <w:szCs w:val="28"/>
                              </w:rPr>
                              <w:t>Reg. No.</w:t>
                            </w:r>
                            <w:r w:rsidR="008F7441">
                              <w:rPr>
                                <w:iCs/>
                                <w:color w:val="EE0000"/>
                                <w:sz w:val="28"/>
                              </w:rPr>
                              <w:t xml:space="preserve"> </w:t>
                            </w:r>
                            <w:r w:rsidR="00B25447">
                              <w:rPr>
                                <w:rFonts w:asciiTheme="minorHAnsi" w:hAnsiTheme="minorHAnsi" w:cs="Courier New"/>
                                <w:bCs/>
                                <w:i/>
                                <w:color w:val="EE0000"/>
                                <w:sz w:val="28"/>
                                <w:szCs w:val="28"/>
                              </w:rPr>
                              <w:t>25ETEE003017</w:t>
                            </w:r>
                          </w:p>
                          <w:p w14:paraId="01B0AC71" w14:textId="7FC0580D" w:rsidR="00C839A5" w:rsidRDefault="00C839A5" w:rsidP="00C839A5">
                            <w:pPr>
                              <w:rPr>
                                <w:rFonts w:ascii="Monotype Corsiva" w:hAnsi="Monotype Corsiva" w:cs="Courier New"/>
                                <w:bCs/>
                                <w:color w:val="000000"/>
                                <w:sz w:val="32"/>
                              </w:rPr>
                            </w:pPr>
                            <w:r>
                              <w:rPr>
                                <w:rFonts w:asciiTheme="minorHAnsi" w:hAnsiTheme="minorHAnsi" w:cs="Courier New"/>
                                <w:bCs/>
                                <w:i/>
                                <w:color w:val="000000"/>
                                <w:sz w:val="28"/>
                                <w:szCs w:val="28"/>
                              </w:rPr>
                              <w:t xml:space="preserve">in partial fulfilment of requirements for the award of B. Tech. Degree in </w:t>
                            </w:r>
                            <w:r w:rsidR="00946C2D">
                              <w:rPr>
                                <w:rFonts w:asciiTheme="minorHAnsi" w:hAnsiTheme="minorHAnsi" w:cs="Courier New"/>
                                <w:bCs/>
                                <w:i/>
                                <w:color w:val="000000"/>
                                <w:sz w:val="28"/>
                                <w:szCs w:val="28"/>
                              </w:rPr>
                              <w:t xml:space="preserve">Electrical and Electronics Engineering </w:t>
                            </w:r>
                            <w:r>
                              <w:rPr>
                                <w:rFonts w:asciiTheme="minorHAnsi" w:hAnsiTheme="minorHAnsi" w:cs="Courier New"/>
                                <w:bCs/>
                                <w:i/>
                                <w:color w:val="000000"/>
                                <w:sz w:val="28"/>
                                <w:szCs w:val="28"/>
                              </w:rPr>
                              <w:t xml:space="preserve">of M. S. Ramaiah University of Applied Sciences in the Department of </w:t>
                            </w:r>
                            <w:r w:rsidR="00946C2D">
                              <w:rPr>
                                <w:rFonts w:asciiTheme="minorHAnsi" w:hAnsiTheme="minorHAnsi" w:cs="Courier New"/>
                                <w:bCs/>
                                <w:i/>
                                <w:color w:val="000000"/>
                                <w:sz w:val="28"/>
                                <w:szCs w:val="28"/>
                              </w:rPr>
                              <w:t>Electrical</w:t>
                            </w:r>
                            <w:r w:rsidR="001C1995">
                              <w:rPr>
                                <w:rFonts w:asciiTheme="minorHAnsi" w:hAnsiTheme="minorHAnsi" w:cs="Courier New"/>
                                <w:bCs/>
                                <w:i/>
                                <w:color w:val="000000"/>
                                <w:sz w:val="28"/>
                                <w:szCs w:val="28"/>
                              </w:rPr>
                              <w:t xml:space="preserve"> and Electronics</w:t>
                            </w:r>
                            <w:r>
                              <w:rPr>
                                <w:rFonts w:asciiTheme="minorHAnsi" w:hAnsiTheme="minorHAnsi" w:cs="Courier New"/>
                                <w:bCs/>
                                <w:i/>
                                <w:color w:val="000000"/>
                                <w:sz w:val="28"/>
                                <w:szCs w:val="28"/>
                              </w:rPr>
                              <w:t xml:space="preserve"> Engineering.</w:t>
                            </w:r>
                          </w:p>
                          <w:p w14:paraId="67598B11" w14:textId="77777777" w:rsidR="006B6409" w:rsidRDefault="006B6409" w:rsidP="006B6409">
                            <w:pPr>
                              <w:pStyle w:val="Footer"/>
                              <w:jc w:val="center"/>
                              <w:rPr>
                                <w:rFonts w:asciiTheme="minorHAnsi" w:hAnsiTheme="minorHAnsi"/>
                                <w:b/>
                                <w:bCs/>
                                <w:color w:val="FF0000"/>
                                <w:sz w:val="28"/>
                                <w:szCs w:val="28"/>
                              </w:rPr>
                            </w:pPr>
                          </w:p>
                          <w:p w14:paraId="7216ED8B" w14:textId="089215C3" w:rsidR="00C839A5" w:rsidRPr="006B6409" w:rsidRDefault="004B644F" w:rsidP="006B6409">
                            <w:pPr>
                              <w:pStyle w:val="Footer"/>
                              <w:jc w:val="center"/>
                              <w:rPr>
                                <w:rFonts w:ascii="Monotype Corsiva" w:hAnsi="Monotype Corsiva" w:cs="Courier New"/>
                                <w:b/>
                                <w:bCs/>
                                <w:color w:val="000000"/>
                                <w:sz w:val="28"/>
                                <w:szCs w:val="28"/>
                              </w:rPr>
                            </w:pPr>
                            <w:r>
                              <w:rPr>
                                <w:rFonts w:asciiTheme="minorHAnsi" w:hAnsiTheme="minorHAnsi"/>
                                <w:b/>
                                <w:bCs/>
                                <w:color w:val="FF0000"/>
                                <w:sz w:val="28"/>
                                <w:szCs w:val="28"/>
                              </w:rPr>
                              <w:t>JULY</w:t>
                            </w:r>
                            <w:r w:rsidR="00605687">
                              <w:rPr>
                                <w:rFonts w:asciiTheme="minorHAnsi" w:hAnsiTheme="minorHAnsi" w:cs="Courier New"/>
                                <w:b/>
                                <w:bCs/>
                                <w:color w:val="FF0000"/>
                                <w:sz w:val="28"/>
                                <w:szCs w:val="28"/>
                              </w:rPr>
                              <w:t xml:space="preserve"> </w:t>
                            </w:r>
                            <w:r w:rsidR="00C839A5">
                              <w:rPr>
                                <w:rFonts w:asciiTheme="minorHAnsi" w:hAnsiTheme="minorHAnsi" w:cs="Courier New"/>
                                <w:b/>
                                <w:bCs/>
                                <w:color w:val="FF0000"/>
                                <w:sz w:val="28"/>
                                <w:szCs w:val="28"/>
                              </w:rPr>
                              <w:t>– 202</w:t>
                            </w:r>
                            <w:r w:rsidR="00C839A5">
                              <w:rPr>
                                <w:rFonts w:asciiTheme="minorHAnsi" w:hAnsiTheme="minorHAnsi" w:cs="Courier New"/>
                                <w:b/>
                                <w:bCs/>
                                <w:color w:val="FF0000"/>
                                <w:sz w:val="28"/>
                                <w:szCs w:val="28"/>
                                <w:lang w:val="en-US"/>
                              </w:rPr>
                              <w:t>6</w:t>
                            </w:r>
                            <w:r w:rsidR="00C839A5">
                              <w:rPr>
                                <w:rFonts w:ascii="Monotype Corsiva" w:hAnsi="Monotype Corsiva" w:cs="Courier New"/>
                                <w:color w:val="000000"/>
                                <w:sz w:val="28"/>
                                <w:szCs w:val="28"/>
                              </w:rPr>
                              <w:t xml:space="preserve">                                                                </w:t>
                            </w:r>
                          </w:p>
                          <w:p w14:paraId="74A3D292" w14:textId="77777777" w:rsidR="00C839A5" w:rsidRPr="00906748" w:rsidRDefault="00C839A5" w:rsidP="00C839A5">
                            <w:pPr>
                              <w:pStyle w:val="Footer"/>
                              <w:spacing w:line="276" w:lineRule="auto"/>
                              <w:jc w:val="left"/>
                              <w:rPr>
                                <w:rFonts w:asciiTheme="minorHAnsi" w:hAnsiTheme="minorHAnsi" w:cs="Courier New"/>
                                <w:b/>
                                <w:bCs/>
                                <w:color w:val="000000"/>
                                <w:sz w:val="28"/>
                                <w:szCs w:val="28"/>
                              </w:rPr>
                            </w:pPr>
                            <w:r>
                              <w:rPr>
                                <w:rFonts w:asciiTheme="minorHAnsi" w:hAnsiTheme="minorHAnsi" w:cs="Courier New"/>
                                <w:color w:val="000000"/>
                                <w:sz w:val="28"/>
                                <w:szCs w:val="28"/>
                              </w:rPr>
                              <w:t xml:space="preserve">            </w:t>
                            </w:r>
                          </w:p>
                          <w:p w14:paraId="21414027" w14:textId="20F66CFA" w:rsidR="00347F34" w:rsidRDefault="00C839A5" w:rsidP="00C839A5">
                            <w:pPr>
                              <w:pStyle w:val="Footer"/>
                              <w:spacing w:line="276" w:lineRule="auto"/>
                              <w:jc w:val="left"/>
                              <w:rPr>
                                <w:rFonts w:asciiTheme="minorHAnsi" w:hAnsiTheme="minorHAnsi" w:cs="Courier New"/>
                                <w:color w:val="FF0000"/>
                                <w:sz w:val="28"/>
                                <w:szCs w:val="28"/>
                                <w:lang w:val="fr-FR"/>
                              </w:rPr>
                            </w:pPr>
                            <w:r>
                              <w:rPr>
                                <w:rFonts w:asciiTheme="minorHAnsi" w:hAnsiTheme="minorHAnsi" w:cs="Courier New"/>
                                <w:b/>
                                <w:bCs/>
                                <w:color w:val="FF0000"/>
                                <w:sz w:val="28"/>
                                <w:szCs w:val="28"/>
                              </w:rPr>
                              <w:t xml:space="preserve">Mr. </w:t>
                            </w:r>
                            <w:r w:rsidR="00B4093F">
                              <w:rPr>
                                <w:rFonts w:asciiTheme="minorHAnsi" w:hAnsiTheme="minorHAnsi" w:cs="Courier New"/>
                                <w:b/>
                                <w:bCs/>
                                <w:color w:val="FF0000"/>
                                <w:sz w:val="28"/>
                                <w:szCs w:val="28"/>
                              </w:rPr>
                              <w:t>N.</w:t>
                            </w:r>
                            <w:r w:rsidR="00297113">
                              <w:rPr>
                                <w:rFonts w:asciiTheme="minorHAnsi" w:hAnsiTheme="minorHAnsi" w:cs="Courier New"/>
                                <w:b/>
                                <w:bCs/>
                                <w:color w:val="FF0000"/>
                                <w:sz w:val="28"/>
                                <w:szCs w:val="28"/>
                              </w:rPr>
                              <w:t xml:space="preserve"> </w:t>
                            </w:r>
                            <w:r>
                              <w:rPr>
                                <w:rFonts w:asciiTheme="minorHAnsi" w:hAnsiTheme="minorHAnsi" w:cs="Courier New"/>
                                <w:b/>
                                <w:bCs/>
                                <w:color w:val="FF0000"/>
                                <w:sz w:val="28"/>
                                <w:szCs w:val="28"/>
                              </w:rPr>
                              <w:t>Madhu</w:t>
                            </w:r>
                            <w:r w:rsidR="008C75CB">
                              <w:rPr>
                                <w:rFonts w:asciiTheme="minorHAnsi" w:hAnsiTheme="minorHAnsi" w:cs="Courier New"/>
                                <w:b/>
                                <w:bCs/>
                                <w:color w:val="FF0000"/>
                                <w:sz w:val="28"/>
                                <w:szCs w:val="28"/>
                              </w:rPr>
                              <w:t xml:space="preserve"> </w:t>
                            </w:r>
                            <w:r w:rsidR="0090782C">
                              <w:rPr>
                                <w:rFonts w:asciiTheme="minorHAnsi" w:hAnsiTheme="minorHAnsi" w:cs="Courier New"/>
                                <w:b/>
                                <w:bCs/>
                                <w:color w:val="FF0000"/>
                                <w:sz w:val="28"/>
                                <w:szCs w:val="28"/>
                              </w:rPr>
                              <w:t>S</w:t>
                            </w:r>
                            <w:r>
                              <w:rPr>
                                <w:rFonts w:asciiTheme="minorHAnsi" w:hAnsiTheme="minorHAnsi" w:cs="Courier New"/>
                                <w:b/>
                                <w:bCs/>
                                <w:color w:val="FF0000"/>
                                <w:sz w:val="28"/>
                                <w:szCs w:val="28"/>
                              </w:rPr>
                              <w:t>udhan</w:t>
                            </w:r>
                            <w:r w:rsidR="005F4479">
                              <w:rPr>
                                <w:rFonts w:asciiTheme="minorHAnsi" w:hAnsiTheme="minorHAnsi" w:cs="Courier New"/>
                                <w:b/>
                                <w:bCs/>
                                <w:color w:val="FF0000"/>
                                <w:sz w:val="28"/>
                                <w:szCs w:val="28"/>
                              </w:rPr>
                              <w:t>/Mr. Chetan Naik. J</w:t>
                            </w:r>
                            <w:r>
                              <w:rPr>
                                <w:rFonts w:asciiTheme="minorHAnsi" w:hAnsiTheme="minorHAnsi" w:cs="Courier New"/>
                                <w:b/>
                                <w:bCs/>
                                <w:color w:val="FF0000"/>
                                <w:sz w:val="28"/>
                                <w:szCs w:val="28"/>
                              </w:rPr>
                              <w:t xml:space="preserve">        </w:t>
                            </w:r>
                            <w:r w:rsidR="005F4479">
                              <w:rPr>
                                <w:rFonts w:asciiTheme="minorHAnsi" w:hAnsiTheme="minorHAnsi" w:cs="Courier New"/>
                                <w:b/>
                                <w:bCs/>
                                <w:color w:val="FF0000"/>
                                <w:sz w:val="28"/>
                                <w:szCs w:val="28"/>
                              </w:rPr>
                              <w:t xml:space="preserve"> </w:t>
                            </w:r>
                            <w:r w:rsidR="00347F34">
                              <w:rPr>
                                <w:rFonts w:asciiTheme="minorHAnsi" w:hAnsiTheme="minorHAnsi" w:cs="Courier New"/>
                                <w:b/>
                                <w:bCs/>
                                <w:color w:val="FF0000"/>
                                <w:sz w:val="28"/>
                                <w:szCs w:val="28"/>
                              </w:rPr>
                              <w:t xml:space="preserve">          </w:t>
                            </w:r>
                            <w:r w:rsidR="005F4479">
                              <w:rPr>
                                <w:rFonts w:asciiTheme="minorHAnsi" w:hAnsiTheme="minorHAnsi" w:cs="Courier New"/>
                                <w:b/>
                                <w:bCs/>
                                <w:color w:val="FF0000"/>
                                <w:sz w:val="28"/>
                                <w:szCs w:val="28"/>
                              </w:rPr>
                              <w:t xml:space="preserve">  </w:t>
                            </w:r>
                            <w:r>
                              <w:rPr>
                                <w:rFonts w:asciiTheme="minorHAnsi" w:hAnsiTheme="minorHAnsi" w:cs="Courier New"/>
                                <w:b/>
                                <w:bCs/>
                                <w:color w:val="FF0000"/>
                                <w:sz w:val="28"/>
                                <w:szCs w:val="28"/>
                              </w:rPr>
                              <w:t>Dr.</w:t>
                            </w:r>
                            <w:r w:rsidR="00297113">
                              <w:rPr>
                                <w:rFonts w:asciiTheme="minorHAnsi" w:hAnsiTheme="minorHAnsi" w:cs="Courier New"/>
                                <w:b/>
                                <w:bCs/>
                                <w:color w:val="FF0000"/>
                                <w:sz w:val="28"/>
                                <w:szCs w:val="28"/>
                              </w:rPr>
                              <w:t xml:space="preserve"> </w:t>
                            </w:r>
                            <w:r>
                              <w:rPr>
                                <w:rFonts w:asciiTheme="minorHAnsi" w:hAnsiTheme="minorHAnsi" w:cs="Courier New"/>
                                <w:b/>
                                <w:bCs/>
                                <w:color w:val="FF0000"/>
                                <w:sz w:val="28"/>
                                <w:szCs w:val="28"/>
                              </w:rPr>
                              <w:t xml:space="preserve">T. N. Srikantha Dath </w:t>
                            </w:r>
                            <w:r>
                              <w:rPr>
                                <w:rFonts w:asciiTheme="minorHAnsi" w:hAnsiTheme="minorHAnsi" w:cs="Courier New"/>
                                <w:color w:val="FF0000"/>
                                <w:sz w:val="28"/>
                                <w:szCs w:val="28"/>
                                <w:lang w:val="fr-FR"/>
                              </w:rPr>
                              <w:t xml:space="preserve"> </w:t>
                            </w:r>
                          </w:p>
                          <w:p w14:paraId="4BD22C97" w14:textId="492D4511" w:rsidR="00C839A5" w:rsidRDefault="005F4479" w:rsidP="00C839A5">
                            <w:pPr>
                              <w:pStyle w:val="Footer"/>
                              <w:spacing w:line="276" w:lineRule="auto"/>
                              <w:jc w:val="left"/>
                              <w:rPr>
                                <w:rFonts w:asciiTheme="minorHAnsi" w:hAnsiTheme="minorHAnsi" w:cs="Courier New"/>
                                <w:color w:val="FF0000"/>
                                <w:sz w:val="28"/>
                                <w:szCs w:val="28"/>
                                <w:lang w:val="fr-FR"/>
                              </w:rPr>
                            </w:pPr>
                            <w:r>
                              <w:rPr>
                                <w:rFonts w:asciiTheme="minorHAnsi" w:hAnsiTheme="minorHAnsi" w:cs="Courier New"/>
                                <w:color w:val="FF0000"/>
                                <w:sz w:val="28"/>
                                <w:szCs w:val="28"/>
                                <w:lang w:val="fr-FR"/>
                              </w:rPr>
                              <w:t xml:space="preserve"> </w:t>
                            </w:r>
                            <w:r w:rsidR="00347F34">
                              <w:rPr>
                                <w:rFonts w:asciiTheme="minorHAnsi" w:hAnsiTheme="minorHAnsi" w:cs="Courier New"/>
                                <w:color w:val="FF0000"/>
                                <w:sz w:val="28"/>
                                <w:szCs w:val="28"/>
                                <w:lang w:val="fr-FR"/>
                              </w:rPr>
                              <w:t xml:space="preserve">           </w:t>
                            </w:r>
                            <w:r w:rsidR="00C839A5">
                              <w:rPr>
                                <w:rFonts w:asciiTheme="minorHAnsi" w:hAnsiTheme="minorHAnsi" w:cs="Courier New"/>
                                <w:color w:val="FF0000"/>
                                <w:sz w:val="28"/>
                                <w:szCs w:val="28"/>
                                <w:lang w:val="fr-FR"/>
                              </w:rPr>
                              <w:t xml:space="preserve">Lead Application Engineer                                             Director (Q &amp; C) </w:t>
                            </w:r>
                          </w:p>
                          <w:p w14:paraId="590578F1" w14:textId="3D0C4148" w:rsidR="00C839A5" w:rsidRDefault="00C839A5" w:rsidP="00C839A5">
                            <w:pPr>
                              <w:pStyle w:val="Footer"/>
                              <w:spacing w:line="276" w:lineRule="auto"/>
                              <w:jc w:val="left"/>
                              <w:rPr>
                                <w:rFonts w:asciiTheme="minorHAnsi" w:hAnsiTheme="minorHAnsi" w:cs="Courier New"/>
                                <w:b/>
                                <w:bCs/>
                                <w:color w:val="FF0000"/>
                                <w:sz w:val="28"/>
                                <w:szCs w:val="28"/>
                              </w:rPr>
                            </w:pPr>
                            <w:r>
                              <w:rPr>
                                <w:rFonts w:asciiTheme="minorHAnsi" w:hAnsiTheme="minorHAnsi" w:cs="Courier New"/>
                                <w:color w:val="FF0000"/>
                                <w:sz w:val="28"/>
                                <w:szCs w:val="28"/>
                                <w:lang w:val="fr-FR"/>
                              </w:rPr>
                              <w:t xml:space="preserve">      </w:t>
                            </w:r>
                            <w:r w:rsidR="00347F34">
                              <w:rPr>
                                <w:rFonts w:asciiTheme="minorHAnsi" w:hAnsiTheme="minorHAnsi" w:cs="Courier New"/>
                                <w:color w:val="FF0000"/>
                                <w:sz w:val="28"/>
                                <w:szCs w:val="28"/>
                                <w:lang w:val="fr-FR"/>
                              </w:rPr>
                              <w:t xml:space="preserve"> </w:t>
                            </w:r>
                            <w:r w:rsidR="00261428">
                              <w:rPr>
                                <w:rFonts w:asciiTheme="minorHAnsi" w:hAnsiTheme="minorHAnsi" w:cs="Courier New"/>
                                <w:color w:val="FF0000"/>
                                <w:sz w:val="28"/>
                                <w:szCs w:val="28"/>
                                <w:lang w:val="fr-FR"/>
                              </w:rPr>
                              <w:t xml:space="preserve">            </w:t>
                            </w:r>
                            <w:r>
                              <w:rPr>
                                <w:rFonts w:asciiTheme="minorHAnsi" w:hAnsiTheme="minorHAnsi" w:cs="Courier New"/>
                                <w:color w:val="FF0000"/>
                                <w:sz w:val="28"/>
                                <w:szCs w:val="28"/>
                                <w:lang w:val="fr-FR"/>
                              </w:rPr>
                              <w:t xml:space="preserve">Ramaiah Academy                                                </w:t>
                            </w:r>
                            <w:r w:rsidR="005F4479">
                              <w:rPr>
                                <w:rFonts w:asciiTheme="minorHAnsi" w:hAnsiTheme="minorHAnsi" w:cs="Courier New"/>
                                <w:color w:val="FF0000"/>
                                <w:sz w:val="28"/>
                                <w:szCs w:val="28"/>
                                <w:lang w:val="fr-FR"/>
                              </w:rPr>
                              <w:t xml:space="preserve"> </w:t>
                            </w:r>
                            <w:r>
                              <w:rPr>
                                <w:rFonts w:asciiTheme="minorHAnsi" w:hAnsiTheme="minorHAnsi" w:cs="Courier New"/>
                                <w:color w:val="FF0000"/>
                                <w:sz w:val="28"/>
                                <w:szCs w:val="28"/>
                                <w:lang w:val="fr-FR"/>
                              </w:rPr>
                              <w:t xml:space="preserve">Ramaiah Academy </w:t>
                            </w:r>
                          </w:p>
                          <w:p w14:paraId="41FD9875" w14:textId="77777777" w:rsidR="00C839A5" w:rsidRDefault="00C839A5" w:rsidP="00C839A5">
                            <w:pPr>
                              <w:spacing w:line="276" w:lineRule="auto"/>
                              <w:jc w:val="center"/>
                              <w:rPr>
                                <w:rFonts w:ascii="Monotype Corsiva" w:hAnsi="Monotype Corsiva" w:cs="Courier New"/>
                                <w:color w:val="000000"/>
                                <w:sz w:val="32"/>
                              </w:rPr>
                            </w:pPr>
                          </w:p>
                          <w:p w14:paraId="38CE915A" w14:textId="77777777" w:rsidR="00C839A5" w:rsidRDefault="00C839A5" w:rsidP="00C839A5">
                            <w:pPr>
                              <w:spacing w:line="276" w:lineRule="auto"/>
                              <w:jc w:val="center"/>
                              <w:rPr>
                                <w:rFonts w:ascii="Monotype Corsiva" w:hAnsi="Monotype Corsiva" w:cs="Courier New"/>
                                <w:color w:val="000000"/>
                                <w:sz w:val="32"/>
                              </w:rPr>
                            </w:pPr>
                          </w:p>
                          <w:p w14:paraId="67AB0328" w14:textId="77777777" w:rsidR="00C839A5" w:rsidRDefault="00C839A5" w:rsidP="00C839A5">
                            <w:pPr>
                              <w:spacing w:line="276" w:lineRule="auto"/>
                              <w:jc w:val="center"/>
                              <w:rPr>
                                <w:rFonts w:ascii="Monotype Corsiva" w:hAnsi="Monotype Corsiva" w:cs="Courier New"/>
                                <w:color w:val="000000"/>
                                <w:sz w:val="32"/>
                              </w:rPr>
                            </w:pPr>
                          </w:p>
                          <w:p w14:paraId="26A51117" w14:textId="3EF2E309" w:rsidR="00C839A5" w:rsidRPr="00CB4ACD" w:rsidRDefault="003F6317" w:rsidP="00C839A5">
                            <w:pPr>
                              <w:spacing w:line="276" w:lineRule="auto"/>
                              <w:jc w:val="center"/>
                              <w:rPr>
                                <w:rFonts w:ascii="Monotype Corsiva" w:hAnsi="Monotype Corsiva" w:cs="Courier New"/>
                                <w:b/>
                                <w:bCs/>
                                <w:color w:val="000000"/>
                                <w:sz w:val="28"/>
                                <w:szCs w:val="28"/>
                              </w:rPr>
                            </w:pPr>
                            <w:r>
                              <w:rPr>
                                <w:rFonts w:ascii="Calibri" w:eastAsia="CIDFont" w:hAnsi="Calibri" w:cs="Calibri"/>
                                <w:b/>
                                <w:bCs/>
                                <w:color w:val="FF0000"/>
                                <w:sz w:val="28"/>
                                <w:szCs w:val="28"/>
                                <w:lang w:val="en-US" w:eastAsia="zh-CN" w:bidi="ar"/>
                              </w:rPr>
                              <w:t>Dr.</w:t>
                            </w:r>
                            <w:r w:rsidR="009B5AEF">
                              <w:rPr>
                                <w:rFonts w:ascii="Calibri" w:eastAsia="CIDFont" w:hAnsi="Calibri" w:cs="Calibri"/>
                                <w:b/>
                                <w:bCs/>
                                <w:color w:val="FF0000"/>
                                <w:sz w:val="28"/>
                                <w:szCs w:val="28"/>
                                <w:lang w:val="en-US" w:eastAsia="zh-CN" w:bidi="ar"/>
                              </w:rPr>
                              <w:t xml:space="preserve"> </w:t>
                            </w:r>
                            <w:r w:rsidR="009E54C4">
                              <w:rPr>
                                <w:rFonts w:ascii="Calibri" w:eastAsia="CIDFont" w:hAnsi="Calibri" w:cs="Calibri"/>
                                <w:b/>
                                <w:bCs/>
                                <w:color w:val="FF0000"/>
                                <w:sz w:val="28"/>
                                <w:szCs w:val="28"/>
                                <w:lang w:val="en-US" w:eastAsia="zh-CN" w:bidi="ar"/>
                              </w:rPr>
                              <w:t xml:space="preserve">S </w:t>
                            </w:r>
                            <w:r>
                              <w:rPr>
                                <w:rFonts w:ascii="Calibri" w:eastAsia="CIDFont" w:hAnsi="Calibri" w:cs="Calibri"/>
                                <w:b/>
                                <w:bCs/>
                                <w:color w:val="FF0000"/>
                                <w:sz w:val="28"/>
                                <w:szCs w:val="28"/>
                                <w:lang w:val="en-US" w:eastAsia="zh-CN" w:bidi="ar"/>
                              </w:rPr>
                              <w:t xml:space="preserve">Nagraj </w:t>
                            </w:r>
                            <w:r w:rsidR="009B5AEF">
                              <w:rPr>
                                <w:rFonts w:ascii="Calibri" w:eastAsia="CIDFont" w:hAnsi="Calibri" w:cs="Calibri"/>
                                <w:b/>
                                <w:bCs/>
                                <w:color w:val="FF0000"/>
                                <w:sz w:val="28"/>
                                <w:szCs w:val="28"/>
                                <w:lang w:val="en-US" w:eastAsia="zh-CN" w:bidi="ar"/>
                              </w:rPr>
                              <w:t>Rao</w:t>
                            </w:r>
                          </w:p>
                          <w:p w14:paraId="258D66FD" w14:textId="03EFBDDE" w:rsidR="00C839A5" w:rsidRDefault="00C839A5" w:rsidP="00C839A5">
                            <w:pPr>
                              <w:jc w:val="center"/>
                              <w:rPr>
                                <w:rFonts w:ascii="Calibri" w:hAnsi="Calibri" w:cs="Calibri"/>
                              </w:rPr>
                            </w:pPr>
                            <w:r>
                              <w:rPr>
                                <w:rFonts w:ascii="Calibri" w:eastAsia="CIDFont" w:hAnsi="Calibri" w:cs="Calibri"/>
                                <w:color w:val="FF0000"/>
                                <w:sz w:val="26"/>
                                <w:szCs w:val="26"/>
                                <w:lang w:val="en-US" w:eastAsia="zh-CN" w:bidi="ar"/>
                              </w:rPr>
                              <w:t xml:space="preserve">HOD, Department of </w:t>
                            </w:r>
                            <w:r w:rsidR="009E54C4">
                              <w:rPr>
                                <w:rFonts w:ascii="Calibri" w:eastAsia="CIDFont" w:hAnsi="Calibri" w:cs="Calibri"/>
                                <w:color w:val="FF0000"/>
                                <w:sz w:val="26"/>
                                <w:szCs w:val="26"/>
                                <w:lang w:val="en-US" w:eastAsia="zh-CN" w:bidi="ar"/>
                              </w:rPr>
                              <w:t>Electrical</w:t>
                            </w:r>
                            <w:r w:rsidR="001C1995">
                              <w:rPr>
                                <w:rFonts w:ascii="Calibri" w:eastAsia="CIDFont" w:hAnsi="Calibri" w:cs="Calibri"/>
                                <w:color w:val="FF0000"/>
                                <w:sz w:val="26"/>
                                <w:szCs w:val="26"/>
                                <w:lang w:val="en-US" w:eastAsia="zh-CN" w:bidi="ar"/>
                              </w:rPr>
                              <w:t xml:space="preserve"> and Electronics</w:t>
                            </w:r>
                            <w:r w:rsidR="009E54C4">
                              <w:rPr>
                                <w:rFonts w:ascii="Calibri" w:eastAsia="CIDFont" w:hAnsi="Calibri" w:cs="Calibri"/>
                                <w:color w:val="FF0000"/>
                                <w:sz w:val="26"/>
                                <w:szCs w:val="26"/>
                                <w:lang w:val="en-US" w:eastAsia="zh-CN" w:bidi="ar"/>
                              </w:rPr>
                              <w:t xml:space="preserve"> Eng</w:t>
                            </w:r>
                            <w:r w:rsidR="00D90147">
                              <w:rPr>
                                <w:rFonts w:ascii="Calibri" w:eastAsia="CIDFont" w:hAnsi="Calibri" w:cs="Calibri"/>
                                <w:color w:val="FF0000"/>
                                <w:sz w:val="26"/>
                                <w:szCs w:val="26"/>
                                <w:lang w:val="en-US" w:eastAsia="zh-CN" w:bidi="ar"/>
                              </w:rPr>
                              <w:t>ineering</w:t>
                            </w:r>
                          </w:p>
                          <w:p w14:paraId="3CB4C443" w14:textId="77777777" w:rsidR="00C839A5" w:rsidRDefault="00C839A5" w:rsidP="00C839A5">
                            <w:pPr>
                              <w:ind w:firstLineChars="1000" w:firstLine="2600"/>
                              <w:jc w:val="left"/>
                              <w:rPr>
                                <w:rFonts w:ascii="Calibri" w:eastAsia="CIDFont" w:hAnsi="Calibri" w:cs="Calibri"/>
                                <w:color w:val="000000"/>
                                <w:sz w:val="26"/>
                                <w:szCs w:val="26"/>
                                <w:lang w:val="en-US" w:eastAsia="zh-CN" w:bidi="ar"/>
                              </w:rPr>
                            </w:pPr>
                          </w:p>
                          <w:p w14:paraId="7DDA1BB2" w14:textId="77777777" w:rsidR="00C839A5" w:rsidRDefault="00C839A5" w:rsidP="00C839A5">
                            <w:pPr>
                              <w:pStyle w:val="Footer"/>
                              <w:rPr>
                                <w:rFonts w:ascii="Calibri" w:hAnsi="Calibri" w:cs="Calibri"/>
                                <w:color w:val="000000"/>
                                <w:sz w:val="28"/>
                              </w:rPr>
                            </w:pPr>
                          </w:p>
                          <w:p w14:paraId="3365884E" w14:textId="77777777" w:rsidR="00C839A5" w:rsidRDefault="00C839A5" w:rsidP="00C839A5">
                            <w:pPr>
                              <w:pStyle w:val="Footer"/>
                              <w:rPr>
                                <w:rFonts w:ascii="Monotype Corsiva" w:hAnsi="Monotype Corsiva" w:cs="Courier New"/>
                                <w:color w:val="000000"/>
                                <w:sz w:val="28"/>
                                <w:lang w:val="fr-FR"/>
                              </w:rPr>
                            </w:pPr>
                            <w:r>
                              <w:rPr>
                                <w:rFonts w:ascii="Monotype Corsiva" w:hAnsi="Monotype Corsiva" w:cs="Courier New"/>
                                <w:color w:val="000000"/>
                                <w:sz w:val="28"/>
                                <w:lang w:val="fr-FR"/>
                              </w:rPr>
                              <w:tab/>
                            </w:r>
                            <w:r>
                              <w:rPr>
                                <w:rFonts w:ascii="Monotype Corsiva" w:hAnsi="Monotype Corsiva" w:cs="Courier New"/>
                                <w:color w:val="000000"/>
                                <w:sz w:val="28"/>
                                <w:lang w:val="fr-FR"/>
                              </w:rPr>
                              <w:tab/>
                            </w:r>
                          </w:p>
                          <w:p w14:paraId="592AEFED" w14:textId="77777777" w:rsidR="00C839A5" w:rsidRDefault="00C839A5" w:rsidP="00C839A5">
                            <w:pPr>
                              <w:pStyle w:val="Footer"/>
                              <w:jc w:val="left"/>
                              <w:rPr>
                                <w:color w:val="000000"/>
                              </w:rPr>
                            </w:pPr>
                            <w:r>
                              <w:rPr>
                                <w:color w:val="000000"/>
                              </w:rPr>
                              <w:tab/>
                            </w:r>
                            <w:r>
                              <w:rPr>
                                <w:color w:val="000000"/>
                              </w:rPr>
                              <w:tab/>
                            </w:r>
                          </w:p>
                          <w:p w14:paraId="5F433DE6" w14:textId="77777777" w:rsidR="00C839A5" w:rsidRDefault="00C839A5" w:rsidP="00C839A5">
                            <w:pPr>
                              <w:rPr>
                                <w:sz w:val="14"/>
                                <w:lang w:val="fr-FR"/>
                              </w:rPr>
                            </w:pPr>
                          </w:p>
                          <w:p w14:paraId="31AA827D" w14:textId="77777777" w:rsidR="00C839A5" w:rsidRDefault="00C839A5" w:rsidP="00C839A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9221FD5" id="Rectangle 13" o:spid="_x0000_s1026" style="position:absolute;left:0;text-align:left;margin-left:-26pt;margin-top:-1.2pt;width:483.6pt;height:666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YxJDQIAACQEAAAOAAAAZHJzL2Uyb0RvYy54bWysU9tu2zAMfR+wfxD0vjgO0rQz4hRFigwD&#10;ugvQ7QNkWbaFyaJGKbGzrx+lXOpdnobpQRBF6pA8PFrfj71hB4Vegy15PptzpqyEWtu25F+/7N7c&#10;ceaDsLUwYFXJj8rz+83rV+vBFWoBHZhaISMQ64vBlbwLwRVZ5mWneuFn4JQlZwPYi0AmtlmNYiD0&#10;3mSL+XyVDYC1Q5DKe7p9PDn5JuE3jZLhU9N4FZgpOdUW0o5pr+KebdaiaFG4TstzGeIfquiFtpT0&#10;CvUogmB71H9A9VoieGjCTEKfQdNoqVIP1E0+/62b5044lXohcry70uT/H6z8eHh2nzGW7t0TyG+e&#10;Wdh2wrbqARGGToma0uWRqGxwvrg+iIanp6waPkBNoxX7AImDscE+AlJ3bExUH69UqzEwSZerfJnf&#10;Lmgiknx3y5s7GmbKIYrLc4c+vFPQs3goOdIsE7w4PPkQyxHFJSSVD0bXO21MMrCttgbZQdDcd2md&#10;0f00zFg2lPx2FZMz2bu65AF1yvJLnJ/CzdP6G1yvA4nZ6J5amgYZG2tSSY7n2i/sRaH6IozVSB3F&#10;YwX1kUhFOEmVvhYdOsAfnA0k05L773uBijPz3tJg3ubLZdR1MpY3iVKceqqpR1hJUNQkZ6fjNpz+&#10;wt6hbjvKlKfmLTzQMBudaH6p6iwBkmJi//xtotandop6+dybnwAAAP//AwBQSwMEFAAGAAgAAAAh&#10;AHnk46HfAAAACwEAAA8AAABkcnMvZG93bnJldi54bWxMj8FOwzAMhu9IvENkJC5oS5fSiZWm0wTi&#10;tBOFA0evCW1F4lRNtpa3x5zgZsuffn9/tV+8Exc7xSGQhs06A2GpDWagTsP728vqAURMSAZdIKvh&#10;20bY19dXFZYmzPRqL03qBIdQLFFDn9JYShnb3nqM6zBa4ttnmDwmXqdOmglnDvdOqizbSo8D8Yce&#10;R/vU2/arOXsNH3JssrFLpsC5cfnx7nDMn2etb2+WwyOIZJf0B8OvPqtDzU6ncCYThdOwKhR3STyo&#10;exAM7DaFAnFiMle7Lci6kv871D8AAAD//wMAUEsBAi0AFAAGAAgAAAAhALaDOJL+AAAA4QEAABMA&#10;AAAAAAAAAAAAAAAAAAAAAFtDb250ZW50X1R5cGVzXS54bWxQSwECLQAUAAYACAAAACEAOP0h/9YA&#10;AACUAQAACwAAAAAAAAAAAAAAAAAvAQAAX3JlbHMvLnJlbHNQSwECLQAUAAYACAAAACEAH0WMSQ0C&#10;AAAkBAAADgAAAAAAAAAAAAAAAAAuAgAAZHJzL2Uyb0RvYy54bWxQSwECLQAUAAYACAAAACEAeeTj&#10;od8AAAALAQAADwAAAAAAAAAAAAAAAABnBAAAZHJzL2Rvd25yZXYueG1sUEsFBgAAAAAEAAQA8wAA&#10;AHMFAAAAAA==&#10;" strokeweight="6pt">
                <v:stroke linestyle="thickBetweenThin"/>
                <v:textbox>
                  <w:txbxContent>
                    <w:p w14:paraId="0806FE74" w14:textId="77777777" w:rsidR="00C839A5" w:rsidRDefault="00C839A5" w:rsidP="00C839A5">
                      <w:pPr>
                        <w:pStyle w:val="Heading2"/>
                        <w:spacing w:line="240" w:lineRule="auto"/>
                        <w:jc w:val="center"/>
                        <w:rPr>
                          <w:rFonts w:asciiTheme="minorHAnsi" w:hAnsiTheme="minorHAnsi"/>
                          <w:caps/>
                          <w:sz w:val="32"/>
                          <w:szCs w:val="32"/>
                          <w:lang w:val="en-US"/>
                        </w:rPr>
                      </w:pPr>
                      <w:r>
                        <w:rPr>
                          <w:rFonts w:asciiTheme="minorHAnsi" w:hAnsiTheme="minorHAnsi"/>
                          <w:caps/>
                          <w:color w:val="000000"/>
                          <w:sz w:val="32"/>
                          <w:szCs w:val="32"/>
                        </w:rPr>
                        <w:t xml:space="preserve">Faculty of </w:t>
                      </w:r>
                      <w:r>
                        <w:rPr>
                          <w:rFonts w:asciiTheme="minorHAnsi" w:hAnsiTheme="minorHAnsi"/>
                          <w:caps/>
                          <w:sz w:val="32"/>
                          <w:szCs w:val="32"/>
                          <w:lang w:val="en-US"/>
                        </w:rPr>
                        <w:t>Engineering and Technology</w:t>
                      </w:r>
                    </w:p>
                    <w:p w14:paraId="0F5C643D" w14:textId="77777777" w:rsidR="00C839A5" w:rsidRDefault="00C839A5" w:rsidP="00C839A5"/>
                    <w:p w14:paraId="667E1F32" w14:textId="77777777" w:rsidR="00C839A5" w:rsidRDefault="00C839A5" w:rsidP="00C839A5">
                      <w:pPr>
                        <w:rPr>
                          <w:lang w:val="en-US"/>
                        </w:rPr>
                      </w:pPr>
                      <w:r>
                        <w:rPr>
                          <w:lang w:val="en-US"/>
                        </w:rPr>
                        <w:t xml:space="preserve">                                     </w:t>
                      </w:r>
                      <w:r>
                        <w:rPr>
                          <w:noProof/>
                        </w:rPr>
                        <w:drawing>
                          <wp:inline distT="0" distB="0" distL="114300" distR="114300" wp14:anchorId="011AE35F" wp14:editId="7F915D8B">
                            <wp:extent cx="2898278" cy="981075"/>
                            <wp:effectExtent l="0" t="0" r="0" b="0"/>
                            <wp:docPr id="18648118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4"/>
                                    <a:stretch>
                                      <a:fillRect/>
                                    </a:stretch>
                                  </pic:blipFill>
                                  <pic:spPr>
                                    <a:xfrm>
                                      <a:off x="0" y="0"/>
                                      <a:ext cx="2901917" cy="982307"/>
                                    </a:xfrm>
                                    <a:prstGeom prst="rect">
                                      <a:avLst/>
                                    </a:prstGeom>
                                    <a:noFill/>
                                    <a:ln>
                                      <a:noFill/>
                                    </a:ln>
                                  </pic:spPr>
                                </pic:pic>
                              </a:graphicData>
                            </a:graphic>
                          </wp:inline>
                        </w:drawing>
                      </w:r>
                    </w:p>
                    <w:p w14:paraId="60986C1F" w14:textId="0A672A96" w:rsidR="00C839A5" w:rsidRDefault="00C839A5" w:rsidP="000F0D1F">
                      <w:pPr>
                        <w:rPr>
                          <w:sz w:val="10"/>
                        </w:rPr>
                      </w:pPr>
                      <w:r>
                        <w:rPr>
                          <w:lang w:val="en-US"/>
                        </w:rPr>
                        <w:t xml:space="preserve"> </w:t>
                      </w:r>
                    </w:p>
                    <w:p w14:paraId="5278DC85" w14:textId="77777777" w:rsidR="00C839A5" w:rsidRDefault="00C839A5" w:rsidP="00C839A5">
                      <w:pPr>
                        <w:pStyle w:val="Footer"/>
                        <w:jc w:val="center"/>
                        <w:rPr>
                          <w:rFonts w:asciiTheme="minorHAnsi" w:hAnsiTheme="minorHAnsi"/>
                          <w:i/>
                          <w:sz w:val="32"/>
                          <w:szCs w:val="32"/>
                        </w:rPr>
                      </w:pPr>
                      <w:r>
                        <w:rPr>
                          <w:rFonts w:asciiTheme="minorHAnsi" w:hAnsiTheme="minorHAnsi" w:cs="Courier New"/>
                          <w:b/>
                          <w:bCs/>
                          <w:i/>
                          <w:color w:val="000000"/>
                          <w:sz w:val="32"/>
                          <w:szCs w:val="32"/>
                        </w:rPr>
                        <w:t>Certificate</w:t>
                      </w:r>
                    </w:p>
                    <w:p w14:paraId="5DDFFB29" w14:textId="7F64E041" w:rsidR="00053D80" w:rsidRDefault="00C839A5" w:rsidP="00C839A5">
                      <w:pPr>
                        <w:rPr>
                          <w:rFonts w:asciiTheme="minorHAnsi" w:hAnsiTheme="minorHAnsi" w:cs="Courier New"/>
                          <w:bCs/>
                          <w:i/>
                          <w:color w:val="000000"/>
                          <w:sz w:val="28"/>
                          <w:szCs w:val="28"/>
                        </w:rPr>
                      </w:pPr>
                      <w:r>
                        <w:rPr>
                          <w:rFonts w:asciiTheme="minorHAnsi" w:hAnsiTheme="minorHAnsi" w:cs="Courier New"/>
                          <w:bCs/>
                          <w:i/>
                          <w:color w:val="000000"/>
                          <w:sz w:val="28"/>
                          <w:szCs w:val="28"/>
                        </w:rPr>
                        <w:t xml:space="preserve">This is to certify that the Internship Work titled </w:t>
                      </w:r>
                      <w:r w:rsidRPr="001C1995">
                        <w:rPr>
                          <w:rFonts w:asciiTheme="minorHAnsi" w:hAnsiTheme="minorHAnsi" w:cs="Courier New"/>
                          <w:bCs/>
                          <w:i/>
                          <w:color w:val="000000"/>
                          <w:sz w:val="28"/>
                          <w:szCs w:val="28"/>
                          <w:highlight w:val="darkYellow"/>
                        </w:rPr>
                        <w:t>“</w:t>
                      </w:r>
                      <w:r w:rsidR="00D5143B" w:rsidRPr="001C1995">
                        <w:rPr>
                          <w:rFonts w:asciiTheme="minorHAnsi" w:hAnsiTheme="minorHAnsi" w:cs="Courier New"/>
                          <w:bCs/>
                          <w:i/>
                          <w:color w:val="000000"/>
                          <w:sz w:val="28"/>
                          <w:szCs w:val="28"/>
                          <w:highlight w:val="darkYellow"/>
                        </w:rPr>
                        <w:t>Smart EV Charging Bay and Thermal Runaway Protection</w:t>
                      </w:r>
                      <w:r w:rsidRPr="001C1995">
                        <w:rPr>
                          <w:rFonts w:asciiTheme="minorHAnsi" w:hAnsiTheme="minorHAnsi" w:cs="Courier New"/>
                          <w:bCs/>
                          <w:i/>
                          <w:color w:val="000000"/>
                          <w:sz w:val="28"/>
                          <w:szCs w:val="28"/>
                          <w:highlight w:val="darkYellow"/>
                        </w:rPr>
                        <w:t>”</w:t>
                      </w:r>
                      <w:r w:rsidR="00F60CB1" w:rsidRPr="001C1995">
                        <w:rPr>
                          <w:rFonts w:asciiTheme="minorHAnsi" w:hAnsiTheme="minorHAnsi" w:cs="Courier New"/>
                          <w:bCs/>
                          <w:i/>
                          <w:color w:val="000000"/>
                          <w:sz w:val="28"/>
                          <w:szCs w:val="28"/>
                          <w:highlight w:val="darkYellow"/>
                        </w:rPr>
                        <w:t>,</w:t>
                      </w:r>
                      <w:r w:rsidR="001D4780">
                        <w:rPr>
                          <w:rFonts w:asciiTheme="minorHAnsi" w:hAnsiTheme="minorHAnsi" w:cs="Courier New"/>
                          <w:bCs/>
                          <w:i/>
                          <w:color w:val="000000"/>
                          <w:sz w:val="28"/>
                          <w:szCs w:val="28"/>
                        </w:rPr>
                        <w:t xml:space="preserve"> done at Rama</w:t>
                      </w:r>
                      <w:r w:rsidR="0067241A">
                        <w:rPr>
                          <w:rFonts w:asciiTheme="minorHAnsi" w:hAnsiTheme="minorHAnsi" w:cs="Courier New"/>
                          <w:bCs/>
                          <w:i/>
                          <w:color w:val="000000"/>
                          <w:sz w:val="28"/>
                          <w:szCs w:val="28"/>
                        </w:rPr>
                        <w:t>iah Academy</w:t>
                      </w:r>
                      <w:r w:rsidR="00C47340">
                        <w:rPr>
                          <w:rFonts w:asciiTheme="minorHAnsi" w:hAnsiTheme="minorHAnsi" w:cs="Courier New"/>
                          <w:bCs/>
                          <w:i/>
                          <w:color w:val="000000"/>
                          <w:sz w:val="28"/>
                          <w:szCs w:val="28"/>
                        </w:rPr>
                        <w:t xml:space="preserve"> Foundation</w:t>
                      </w:r>
                      <w:r w:rsidR="0067241A">
                        <w:rPr>
                          <w:rFonts w:asciiTheme="minorHAnsi" w:hAnsiTheme="minorHAnsi" w:cs="Courier New"/>
                          <w:bCs/>
                          <w:i/>
                          <w:color w:val="000000"/>
                          <w:sz w:val="28"/>
                          <w:szCs w:val="28"/>
                        </w:rPr>
                        <w:t>,</w:t>
                      </w:r>
                      <w:r>
                        <w:rPr>
                          <w:rFonts w:asciiTheme="minorHAnsi" w:hAnsiTheme="minorHAnsi" w:cs="Courier New"/>
                          <w:bCs/>
                          <w:i/>
                          <w:color w:val="000000"/>
                          <w:sz w:val="28"/>
                          <w:szCs w:val="28"/>
                        </w:rPr>
                        <w:t xml:space="preserve"> is a bonafide record of the work carried out by </w:t>
                      </w:r>
                    </w:p>
                    <w:p w14:paraId="1E657FE0" w14:textId="38D051F5" w:rsidR="00304261" w:rsidRPr="00053D80" w:rsidRDefault="00CA3512" w:rsidP="006B6409">
                      <w:pPr>
                        <w:jc w:val="center"/>
                        <w:rPr>
                          <w:rFonts w:asciiTheme="minorHAnsi" w:hAnsiTheme="minorHAnsi" w:cs="Courier New"/>
                          <w:bCs/>
                          <w:i/>
                          <w:color w:val="000000"/>
                          <w:sz w:val="28"/>
                          <w:szCs w:val="28"/>
                        </w:rPr>
                      </w:pPr>
                      <w:r>
                        <w:rPr>
                          <w:rFonts w:asciiTheme="minorHAnsi" w:hAnsiTheme="minorHAnsi" w:cs="Courier New"/>
                          <w:bCs/>
                          <w:i/>
                          <w:color w:val="EE0000"/>
                          <w:sz w:val="28"/>
                          <w:szCs w:val="28"/>
                        </w:rPr>
                        <w:t xml:space="preserve">Ms. </w:t>
                      </w:r>
                      <w:r w:rsidR="00A97123">
                        <w:rPr>
                          <w:rFonts w:asciiTheme="minorHAnsi" w:hAnsiTheme="minorHAnsi" w:cs="Courier New"/>
                          <w:bCs/>
                          <w:i/>
                          <w:color w:val="EE0000"/>
                          <w:sz w:val="28"/>
                          <w:szCs w:val="28"/>
                        </w:rPr>
                        <w:t>C P Srivarshini</w:t>
                      </w:r>
                      <w:r w:rsidR="00304261" w:rsidRPr="00E55911">
                        <w:rPr>
                          <w:rFonts w:asciiTheme="minorHAnsi" w:hAnsiTheme="minorHAnsi" w:cs="Courier New"/>
                          <w:bCs/>
                          <w:i/>
                          <w:color w:val="EE0000"/>
                          <w:sz w:val="28"/>
                          <w:szCs w:val="28"/>
                        </w:rPr>
                        <w:t xml:space="preserve"> </w:t>
                      </w:r>
                      <w:r w:rsidR="00304261">
                        <w:rPr>
                          <w:rFonts w:asciiTheme="minorHAnsi" w:hAnsiTheme="minorHAnsi" w:cs="Courier New"/>
                          <w:bCs/>
                          <w:i/>
                          <w:color w:val="000000"/>
                          <w:sz w:val="28"/>
                          <w:szCs w:val="28"/>
                        </w:rPr>
                        <w:t xml:space="preserve">        </w:t>
                      </w:r>
                      <w:r w:rsidR="008F7441">
                        <w:rPr>
                          <w:rFonts w:asciiTheme="minorHAnsi" w:hAnsiTheme="minorHAnsi" w:cs="Courier New"/>
                          <w:bCs/>
                          <w:i/>
                          <w:color w:val="000000"/>
                          <w:sz w:val="28"/>
                          <w:szCs w:val="28"/>
                        </w:rPr>
                        <w:t xml:space="preserve">              </w:t>
                      </w:r>
                      <w:r w:rsidR="00C839A5">
                        <w:rPr>
                          <w:rFonts w:asciiTheme="minorHAnsi" w:hAnsiTheme="minorHAnsi" w:cs="Courier New"/>
                          <w:bCs/>
                          <w:i/>
                          <w:color w:val="000000"/>
                          <w:sz w:val="28"/>
                          <w:szCs w:val="28"/>
                        </w:rPr>
                        <w:t>Reg. No.</w:t>
                      </w:r>
                      <w:r w:rsidR="00E55911">
                        <w:rPr>
                          <w:rFonts w:asciiTheme="minorHAnsi" w:hAnsiTheme="minorHAnsi" w:cs="Courier New"/>
                          <w:bCs/>
                          <w:i/>
                          <w:color w:val="000000"/>
                          <w:sz w:val="28"/>
                          <w:szCs w:val="28"/>
                        </w:rPr>
                        <w:t xml:space="preserve"> </w:t>
                      </w:r>
                      <w:r w:rsidR="00B25447">
                        <w:rPr>
                          <w:rFonts w:asciiTheme="minorHAnsi" w:hAnsiTheme="minorHAnsi" w:cs="Courier New"/>
                          <w:bCs/>
                          <w:i/>
                          <w:color w:val="EE0000"/>
                          <w:sz w:val="28"/>
                          <w:szCs w:val="28"/>
                        </w:rPr>
                        <w:t>25ETEE003011</w:t>
                      </w:r>
                    </w:p>
                    <w:p w14:paraId="75AF66C4" w14:textId="5086445E" w:rsidR="00E55911" w:rsidRDefault="00CA3512" w:rsidP="006B6409">
                      <w:pPr>
                        <w:jc w:val="center"/>
                        <w:rPr>
                          <w:rFonts w:asciiTheme="minorHAnsi" w:hAnsiTheme="minorHAnsi" w:cs="Courier New"/>
                          <w:bCs/>
                          <w:i/>
                          <w:color w:val="000000"/>
                          <w:sz w:val="28"/>
                          <w:szCs w:val="28"/>
                        </w:rPr>
                      </w:pPr>
                      <w:r>
                        <w:rPr>
                          <w:rFonts w:asciiTheme="minorHAnsi" w:hAnsiTheme="minorHAnsi" w:cs="Courier New"/>
                          <w:bCs/>
                          <w:i/>
                          <w:color w:val="FF0000"/>
                          <w:sz w:val="28"/>
                          <w:szCs w:val="28"/>
                        </w:rPr>
                        <w:t xml:space="preserve">Ms. </w:t>
                      </w:r>
                      <w:r w:rsidR="00A97123">
                        <w:rPr>
                          <w:rFonts w:asciiTheme="minorHAnsi" w:hAnsiTheme="minorHAnsi" w:cs="Courier New"/>
                          <w:bCs/>
                          <w:i/>
                          <w:color w:val="FF0000"/>
                          <w:sz w:val="28"/>
                          <w:szCs w:val="28"/>
                        </w:rPr>
                        <w:t>Chethana M</w:t>
                      </w:r>
                      <w:r w:rsidR="00304261">
                        <w:rPr>
                          <w:iCs/>
                          <w:color w:val="EE0000"/>
                          <w:sz w:val="28"/>
                        </w:rPr>
                        <w:t xml:space="preserve"> </w:t>
                      </w:r>
                      <w:r w:rsidR="008F7441">
                        <w:rPr>
                          <w:iCs/>
                          <w:color w:val="EE0000"/>
                          <w:sz w:val="28"/>
                        </w:rPr>
                        <w:t xml:space="preserve">                    </w:t>
                      </w:r>
                      <w:r w:rsidR="00304261">
                        <w:rPr>
                          <w:rFonts w:asciiTheme="minorHAnsi" w:hAnsiTheme="minorHAnsi" w:cs="Courier New"/>
                          <w:bCs/>
                          <w:i/>
                          <w:color w:val="000000"/>
                          <w:sz w:val="28"/>
                          <w:szCs w:val="28"/>
                        </w:rPr>
                        <w:t>Reg. No</w:t>
                      </w:r>
                      <w:r w:rsidR="008F7441">
                        <w:rPr>
                          <w:rFonts w:asciiTheme="minorHAnsi" w:hAnsiTheme="minorHAnsi" w:cs="Courier New"/>
                          <w:bCs/>
                          <w:i/>
                          <w:color w:val="000000"/>
                          <w:sz w:val="28"/>
                          <w:szCs w:val="28"/>
                        </w:rPr>
                        <w:t>.</w:t>
                      </w:r>
                      <w:r w:rsidR="008F7441" w:rsidRPr="008F7441">
                        <w:rPr>
                          <w:iCs/>
                          <w:color w:val="EE0000"/>
                          <w:sz w:val="28"/>
                        </w:rPr>
                        <w:t xml:space="preserve"> </w:t>
                      </w:r>
                      <w:r w:rsidR="00B25447">
                        <w:rPr>
                          <w:rFonts w:asciiTheme="minorHAnsi" w:hAnsiTheme="minorHAnsi" w:cs="Courier New"/>
                          <w:bCs/>
                          <w:i/>
                          <w:color w:val="EE0000"/>
                          <w:sz w:val="28"/>
                          <w:szCs w:val="28"/>
                        </w:rPr>
                        <w:t>25ETEE003013</w:t>
                      </w:r>
                    </w:p>
                    <w:p w14:paraId="107F999E" w14:textId="3AC5C794" w:rsidR="00304261" w:rsidRPr="008F7441" w:rsidRDefault="00CA3512" w:rsidP="006B6409">
                      <w:pPr>
                        <w:jc w:val="center"/>
                        <w:rPr>
                          <w:rFonts w:asciiTheme="minorHAnsi" w:hAnsiTheme="minorHAnsi" w:cs="Courier New"/>
                          <w:bCs/>
                          <w:i/>
                          <w:color w:val="000000"/>
                          <w:sz w:val="28"/>
                          <w:szCs w:val="28"/>
                        </w:rPr>
                      </w:pPr>
                      <w:r>
                        <w:rPr>
                          <w:rFonts w:asciiTheme="minorHAnsi" w:hAnsiTheme="minorHAnsi" w:cs="Courier New"/>
                          <w:bCs/>
                          <w:i/>
                          <w:color w:val="EE0000"/>
                          <w:sz w:val="28"/>
                          <w:szCs w:val="28"/>
                        </w:rPr>
                        <w:t xml:space="preserve">Ms. </w:t>
                      </w:r>
                      <w:r w:rsidR="00A97123">
                        <w:rPr>
                          <w:rFonts w:asciiTheme="minorHAnsi" w:hAnsiTheme="minorHAnsi" w:cs="Courier New"/>
                          <w:bCs/>
                          <w:i/>
                          <w:color w:val="EE0000"/>
                          <w:sz w:val="28"/>
                          <w:szCs w:val="28"/>
                        </w:rPr>
                        <w:t>Jananya A G</w:t>
                      </w:r>
                      <w:r w:rsidR="008F7441" w:rsidRPr="008F7441">
                        <w:rPr>
                          <w:rFonts w:asciiTheme="minorHAnsi" w:hAnsiTheme="minorHAnsi" w:cs="Courier New"/>
                          <w:bCs/>
                          <w:i/>
                          <w:color w:val="EE0000"/>
                          <w:sz w:val="28"/>
                          <w:szCs w:val="28"/>
                        </w:rPr>
                        <w:t xml:space="preserve">         </w:t>
                      </w:r>
                      <w:r w:rsidR="008F7441" w:rsidRPr="008F7441">
                        <w:rPr>
                          <w:rFonts w:asciiTheme="minorHAnsi" w:hAnsiTheme="minorHAnsi" w:cs="Courier New"/>
                          <w:bCs/>
                          <w:i/>
                          <w:color w:val="000000"/>
                          <w:sz w:val="28"/>
                          <w:szCs w:val="28"/>
                        </w:rPr>
                        <w:t xml:space="preserve">               </w:t>
                      </w:r>
                      <w:r w:rsidR="008F7441">
                        <w:rPr>
                          <w:rFonts w:asciiTheme="minorHAnsi" w:hAnsiTheme="minorHAnsi" w:cs="Courier New"/>
                          <w:bCs/>
                          <w:i/>
                          <w:color w:val="000000"/>
                          <w:sz w:val="28"/>
                          <w:szCs w:val="28"/>
                        </w:rPr>
                        <w:t>Reg. No.</w:t>
                      </w:r>
                      <w:r w:rsidR="008F7441">
                        <w:rPr>
                          <w:iCs/>
                          <w:color w:val="EE0000"/>
                          <w:sz w:val="28"/>
                        </w:rPr>
                        <w:t xml:space="preserve"> </w:t>
                      </w:r>
                      <w:r w:rsidR="00B25447">
                        <w:rPr>
                          <w:rFonts w:asciiTheme="minorHAnsi" w:hAnsiTheme="minorHAnsi" w:cs="Courier New"/>
                          <w:bCs/>
                          <w:i/>
                          <w:color w:val="EE0000"/>
                          <w:sz w:val="28"/>
                          <w:szCs w:val="28"/>
                        </w:rPr>
                        <w:t>25ETEE003017</w:t>
                      </w:r>
                    </w:p>
                    <w:p w14:paraId="01B0AC71" w14:textId="7FC0580D" w:rsidR="00C839A5" w:rsidRDefault="00C839A5" w:rsidP="00C839A5">
                      <w:pPr>
                        <w:rPr>
                          <w:rFonts w:ascii="Monotype Corsiva" w:hAnsi="Monotype Corsiva" w:cs="Courier New"/>
                          <w:bCs/>
                          <w:color w:val="000000"/>
                          <w:sz w:val="32"/>
                        </w:rPr>
                      </w:pPr>
                      <w:r>
                        <w:rPr>
                          <w:rFonts w:asciiTheme="minorHAnsi" w:hAnsiTheme="minorHAnsi" w:cs="Courier New"/>
                          <w:bCs/>
                          <w:i/>
                          <w:color w:val="000000"/>
                          <w:sz w:val="28"/>
                          <w:szCs w:val="28"/>
                        </w:rPr>
                        <w:t xml:space="preserve">in partial fulfilment of requirements for the award of B. Tech. Degree in </w:t>
                      </w:r>
                      <w:r w:rsidR="00946C2D">
                        <w:rPr>
                          <w:rFonts w:asciiTheme="minorHAnsi" w:hAnsiTheme="minorHAnsi" w:cs="Courier New"/>
                          <w:bCs/>
                          <w:i/>
                          <w:color w:val="000000"/>
                          <w:sz w:val="28"/>
                          <w:szCs w:val="28"/>
                        </w:rPr>
                        <w:t xml:space="preserve">Electrical and Electronics Engineering </w:t>
                      </w:r>
                      <w:r>
                        <w:rPr>
                          <w:rFonts w:asciiTheme="minorHAnsi" w:hAnsiTheme="minorHAnsi" w:cs="Courier New"/>
                          <w:bCs/>
                          <w:i/>
                          <w:color w:val="000000"/>
                          <w:sz w:val="28"/>
                          <w:szCs w:val="28"/>
                        </w:rPr>
                        <w:t xml:space="preserve">of M. S. Ramaiah University of Applied Sciences in the Department of </w:t>
                      </w:r>
                      <w:r w:rsidR="00946C2D">
                        <w:rPr>
                          <w:rFonts w:asciiTheme="minorHAnsi" w:hAnsiTheme="minorHAnsi" w:cs="Courier New"/>
                          <w:bCs/>
                          <w:i/>
                          <w:color w:val="000000"/>
                          <w:sz w:val="28"/>
                          <w:szCs w:val="28"/>
                        </w:rPr>
                        <w:t>Electrical</w:t>
                      </w:r>
                      <w:r w:rsidR="001C1995">
                        <w:rPr>
                          <w:rFonts w:asciiTheme="minorHAnsi" w:hAnsiTheme="minorHAnsi" w:cs="Courier New"/>
                          <w:bCs/>
                          <w:i/>
                          <w:color w:val="000000"/>
                          <w:sz w:val="28"/>
                          <w:szCs w:val="28"/>
                        </w:rPr>
                        <w:t xml:space="preserve"> and Electronics</w:t>
                      </w:r>
                      <w:r>
                        <w:rPr>
                          <w:rFonts w:asciiTheme="minorHAnsi" w:hAnsiTheme="minorHAnsi" w:cs="Courier New"/>
                          <w:bCs/>
                          <w:i/>
                          <w:color w:val="000000"/>
                          <w:sz w:val="28"/>
                          <w:szCs w:val="28"/>
                        </w:rPr>
                        <w:t xml:space="preserve"> Engineering.</w:t>
                      </w:r>
                    </w:p>
                    <w:p w14:paraId="67598B11" w14:textId="77777777" w:rsidR="006B6409" w:rsidRDefault="006B6409" w:rsidP="006B6409">
                      <w:pPr>
                        <w:pStyle w:val="Footer"/>
                        <w:jc w:val="center"/>
                        <w:rPr>
                          <w:rFonts w:asciiTheme="minorHAnsi" w:hAnsiTheme="minorHAnsi"/>
                          <w:b/>
                          <w:bCs/>
                          <w:color w:val="FF0000"/>
                          <w:sz w:val="28"/>
                          <w:szCs w:val="28"/>
                        </w:rPr>
                      </w:pPr>
                    </w:p>
                    <w:p w14:paraId="7216ED8B" w14:textId="089215C3" w:rsidR="00C839A5" w:rsidRPr="006B6409" w:rsidRDefault="004B644F" w:rsidP="006B6409">
                      <w:pPr>
                        <w:pStyle w:val="Footer"/>
                        <w:jc w:val="center"/>
                        <w:rPr>
                          <w:rFonts w:ascii="Monotype Corsiva" w:hAnsi="Monotype Corsiva" w:cs="Courier New"/>
                          <w:b/>
                          <w:bCs/>
                          <w:color w:val="000000"/>
                          <w:sz w:val="28"/>
                          <w:szCs w:val="28"/>
                        </w:rPr>
                      </w:pPr>
                      <w:r>
                        <w:rPr>
                          <w:rFonts w:asciiTheme="minorHAnsi" w:hAnsiTheme="minorHAnsi"/>
                          <w:b/>
                          <w:bCs/>
                          <w:color w:val="FF0000"/>
                          <w:sz w:val="28"/>
                          <w:szCs w:val="28"/>
                        </w:rPr>
                        <w:t>JULY</w:t>
                      </w:r>
                      <w:r w:rsidR="00605687">
                        <w:rPr>
                          <w:rFonts w:asciiTheme="minorHAnsi" w:hAnsiTheme="minorHAnsi" w:cs="Courier New"/>
                          <w:b/>
                          <w:bCs/>
                          <w:color w:val="FF0000"/>
                          <w:sz w:val="28"/>
                          <w:szCs w:val="28"/>
                        </w:rPr>
                        <w:t xml:space="preserve"> </w:t>
                      </w:r>
                      <w:r w:rsidR="00C839A5">
                        <w:rPr>
                          <w:rFonts w:asciiTheme="minorHAnsi" w:hAnsiTheme="minorHAnsi" w:cs="Courier New"/>
                          <w:b/>
                          <w:bCs/>
                          <w:color w:val="FF0000"/>
                          <w:sz w:val="28"/>
                          <w:szCs w:val="28"/>
                        </w:rPr>
                        <w:t>– 202</w:t>
                      </w:r>
                      <w:r w:rsidR="00C839A5">
                        <w:rPr>
                          <w:rFonts w:asciiTheme="minorHAnsi" w:hAnsiTheme="minorHAnsi" w:cs="Courier New"/>
                          <w:b/>
                          <w:bCs/>
                          <w:color w:val="FF0000"/>
                          <w:sz w:val="28"/>
                          <w:szCs w:val="28"/>
                          <w:lang w:val="en-US"/>
                        </w:rPr>
                        <w:t>6</w:t>
                      </w:r>
                      <w:r w:rsidR="00C839A5">
                        <w:rPr>
                          <w:rFonts w:ascii="Monotype Corsiva" w:hAnsi="Monotype Corsiva" w:cs="Courier New"/>
                          <w:color w:val="000000"/>
                          <w:sz w:val="28"/>
                          <w:szCs w:val="28"/>
                        </w:rPr>
                        <w:t xml:space="preserve">                                                                </w:t>
                      </w:r>
                    </w:p>
                    <w:p w14:paraId="74A3D292" w14:textId="77777777" w:rsidR="00C839A5" w:rsidRPr="00906748" w:rsidRDefault="00C839A5" w:rsidP="00C839A5">
                      <w:pPr>
                        <w:pStyle w:val="Footer"/>
                        <w:spacing w:line="276" w:lineRule="auto"/>
                        <w:jc w:val="left"/>
                        <w:rPr>
                          <w:rFonts w:asciiTheme="minorHAnsi" w:hAnsiTheme="minorHAnsi" w:cs="Courier New"/>
                          <w:b/>
                          <w:bCs/>
                          <w:color w:val="000000"/>
                          <w:sz w:val="28"/>
                          <w:szCs w:val="28"/>
                        </w:rPr>
                      </w:pPr>
                      <w:r>
                        <w:rPr>
                          <w:rFonts w:asciiTheme="minorHAnsi" w:hAnsiTheme="minorHAnsi" w:cs="Courier New"/>
                          <w:color w:val="000000"/>
                          <w:sz w:val="28"/>
                          <w:szCs w:val="28"/>
                        </w:rPr>
                        <w:t xml:space="preserve">            </w:t>
                      </w:r>
                    </w:p>
                    <w:p w14:paraId="21414027" w14:textId="20F66CFA" w:rsidR="00347F34" w:rsidRDefault="00C839A5" w:rsidP="00C839A5">
                      <w:pPr>
                        <w:pStyle w:val="Footer"/>
                        <w:spacing w:line="276" w:lineRule="auto"/>
                        <w:jc w:val="left"/>
                        <w:rPr>
                          <w:rFonts w:asciiTheme="minorHAnsi" w:hAnsiTheme="minorHAnsi" w:cs="Courier New"/>
                          <w:color w:val="FF0000"/>
                          <w:sz w:val="28"/>
                          <w:szCs w:val="28"/>
                          <w:lang w:val="fr-FR"/>
                        </w:rPr>
                      </w:pPr>
                      <w:r>
                        <w:rPr>
                          <w:rFonts w:asciiTheme="minorHAnsi" w:hAnsiTheme="minorHAnsi" w:cs="Courier New"/>
                          <w:b/>
                          <w:bCs/>
                          <w:color w:val="FF0000"/>
                          <w:sz w:val="28"/>
                          <w:szCs w:val="28"/>
                        </w:rPr>
                        <w:t xml:space="preserve">Mr. </w:t>
                      </w:r>
                      <w:r w:rsidR="00B4093F">
                        <w:rPr>
                          <w:rFonts w:asciiTheme="minorHAnsi" w:hAnsiTheme="minorHAnsi" w:cs="Courier New"/>
                          <w:b/>
                          <w:bCs/>
                          <w:color w:val="FF0000"/>
                          <w:sz w:val="28"/>
                          <w:szCs w:val="28"/>
                        </w:rPr>
                        <w:t>N.</w:t>
                      </w:r>
                      <w:r w:rsidR="00297113">
                        <w:rPr>
                          <w:rFonts w:asciiTheme="minorHAnsi" w:hAnsiTheme="minorHAnsi" w:cs="Courier New"/>
                          <w:b/>
                          <w:bCs/>
                          <w:color w:val="FF0000"/>
                          <w:sz w:val="28"/>
                          <w:szCs w:val="28"/>
                        </w:rPr>
                        <w:t xml:space="preserve"> </w:t>
                      </w:r>
                      <w:r>
                        <w:rPr>
                          <w:rFonts w:asciiTheme="minorHAnsi" w:hAnsiTheme="minorHAnsi" w:cs="Courier New"/>
                          <w:b/>
                          <w:bCs/>
                          <w:color w:val="FF0000"/>
                          <w:sz w:val="28"/>
                          <w:szCs w:val="28"/>
                        </w:rPr>
                        <w:t>Madhu</w:t>
                      </w:r>
                      <w:r w:rsidR="008C75CB">
                        <w:rPr>
                          <w:rFonts w:asciiTheme="minorHAnsi" w:hAnsiTheme="minorHAnsi" w:cs="Courier New"/>
                          <w:b/>
                          <w:bCs/>
                          <w:color w:val="FF0000"/>
                          <w:sz w:val="28"/>
                          <w:szCs w:val="28"/>
                        </w:rPr>
                        <w:t xml:space="preserve"> </w:t>
                      </w:r>
                      <w:r w:rsidR="0090782C">
                        <w:rPr>
                          <w:rFonts w:asciiTheme="minorHAnsi" w:hAnsiTheme="minorHAnsi" w:cs="Courier New"/>
                          <w:b/>
                          <w:bCs/>
                          <w:color w:val="FF0000"/>
                          <w:sz w:val="28"/>
                          <w:szCs w:val="28"/>
                        </w:rPr>
                        <w:t>S</w:t>
                      </w:r>
                      <w:r>
                        <w:rPr>
                          <w:rFonts w:asciiTheme="minorHAnsi" w:hAnsiTheme="minorHAnsi" w:cs="Courier New"/>
                          <w:b/>
                          <w:bCs/>
                          <w:color w:val="FF0000"/>
                          <w:sz w:val="28"/>
                          <w:szCs w:val="28"/>
                        </w:rPr>
                        <w:t>udhan</w:t>
                      </w:r>
                      <w:r w:rsidR="005F4479">
                        <w:rPr>
                          <w:rFonts w:asciiTheme="minorHAnsi" w:hAnsiTheme="minorHAnsi" w:cs="Courier New"/>
                          <w:b/>
                          <w:bCs/>
                          <w:color w:val="FF0000"/>
                          <w:sz w:val="28"/>
                          <w:szCs w:val="28"/>
                        </w:rPr>
                        <w:t>/Mr. Chetan Naik. J</w:t>
                      </w:r>
                      <w:r>
                        <w:rPr>
                          <w:rFonts w:asciiTheme="minorHAnsi" w:hAnsiTheme="minorHAnsi" w:cs="Courier New"/>
                          <w:b/>
                          <w:bCs/>
                          <w:color w:val="FF0000"/>
                          <w:sz w:val="28"/>
                          <w:szCs w:val="28"/>
                        </w:rPr>
                        <w:t xml:space="preserve">        </w:t>
                      </w:r>
                      <w:r w:rsidR="005F4479">
                        <w:rPr>
                          <w:rFonts w:asciiTheme="minorHAnsi" w:hAnsiTheme="minorHAnsi" w:cs="Courier New"/>
                          <w:b/>
                          <w:bCs/>
                          <w:color w:val="FF0000"/>
                          <w:sz w:val="28"/>
                          <w:szCs w:val="28"/>
                        </w:rPr>
                        <w:t xml:space="preserve"> </w:t>
                      </w:r>
                      <w:r w:rsidR="00347F34">
                        <w:rPr>
                          <w:rFonts w:asciiTheme="minorHAnsi" w:hAnsiTheme="minorHAnsi" w:cs="Courier New"/>
                          <w:b/>
                          <w:bCs/>
                          <w:color w:val="FF0000"/>
                          <w:sz w:val="28"/>
                          <w:szCs w:val="28"/>
                        </w:rPr>
                        <w:t xml:space="preserve">          </w:t>
                      </w:r>
                      <w:r w:rsidR="005F4479">
                        <w:rPr>
                          <w:rFonts w:asciiTheme="minorHAnsi" w:hAnsiTheme="minorHAnsi" w:cs="Courier New"/>
                          <w:b/>
                          <w:bCs/>
                          <w:color w:val="FF0000"/>
                          <w:sz w:val="28"/>
                          <w:szCs w:val="28"/>
                        </w:rPr>
                        <w:t xml:space="preserve">  </w:t>
                      </w:r>
                      <w:r>
                        <w:rPr>
                          <w:rFonts w:asciiTheme="minorHAnsi" w:hAnsiTheme="minorHAnsi" w:cs="Courier New"/>
                          <w:b/>
                          <w:bCs/>
                          <w:color w:val="FF0000"/>
                          <w:sz w:val="28"/>
                          <w:szCs w:val="28"/>
                        </w:rPr>
                        <w:t>Dr.</w:t>
                      </w:r>
                      <w:r w:rsidR="00297113">
                        <w:rPr>
                          <w:rFonts w:asciiTheme="minorHAnsi" w:hAnsiTheme="minorHAnsi" w:cs="Courier New"/>
                          <w:b/>
                          <w:bCs/>
                          <w:color w:val="FF0000"/>
                          <w:sz w:val="28"/>
                          <w:szCs w:val="28"/>
                        </w:rPr>
                        <w:t xml:space="preserve"> </w:t>
                      </w:r>
                      <w:r>
                        <w:rPr>
                          <w:rFonts w:asciiTheme="minorHAnsi" w:hAnsiTheme="minorHAnsi" w:cs="Courier New"/>
                          <w:b/>
                          <w:bCs/>
                          <w:color w:val="FF0000"/>
                          <w:sz w:val="28"/>
                          <w:szCs w:val="28"/>
                        </w:rPr>
                        <w:t xml:space="preserve">T. N. Srikantha Dath </w:t>
                      </w:r>
                      <w:r>
                        <w:rPr>
                          <w:rFonts w:asciiTheme="minorHAnsi" w:hAnsiTheme="minorHAnsi" w:cs="Courier New"/>
                          <w:color w:val="FF0000"/>
                          <w:sz w:val="28"/>
                          <w:szCs w:val="28"/>
                          <w:lang w:val="fr-FR"/>
                        </w:rPr>
                        <w:t xml:space="preserve"> </w:t>
                      </w:r>
                    </w:p>
                    <w:p w14:paraId="4BD22C97" w14:textId="492D4511" w:rsidR="00C839A5" w:rsidRDefault="005F4479" w:rsidP="00C839A5">
                      <w:pPr>
                        <w:pStyle w:val="Footer"/>
                        <w:spacing w:line="276" w:lineRule="auto"/>
                        <w:jc w:val="left"/>
                        <w:rPr>
                          <w:rFonts w:asciiTheme="minorHAnsi" w:hAnsiTheme="minorHAnsi" w:cs="Courier New"/>
                          <w:color w:val="FF0000"/>
                          <w:sz w:val="28"/>
                          <w:szCs w:val="28"/>
                          <w:lang w:val="fr-FR"/>
                        </w:rPr>
                      </w:pPr>
                      <w:r>
                        <w:rPr>
                          <w:rFonts w:asciiTheme="minorHAnsi" w:hAnsiTheme="minorHAnsi" w:cs="Courier New"/>
                          <w:color w:val="FF0000"/>
                          <w:sz w:val="28"/>
                          <w:szCs w:val="28"/>
                          <w:lang w:val="fr-FR"/>
                        </w:rPr>
                        <w:t xml:space="preserve"> </w:t>
                      </w:r>
                      <w:r w:rsidR="00347F34">
                        <w:rPr>
                          <w:rFonts w:asciiTheme="minorHAnsi" w:hAnsiTheme="minorHAnsi" w:cs="Courier New"/>
                          <w:color w:val="FF0000"/>
                          <w:sz w:val="28"/>
                          <w:szCs w:val="28"/>
                          <w:lang w:val="fr-FR"/>
                        </w:rPr>
                        <w:t xml:space="preserve">           </w:t>
                      </w:r>
                      <w:r w:rsidR="00C839A5">
                        <w:rPr>
                          <w:rFonts w:asciiTheme="minorHAnsi" w:hAnsiTheme="minorHAnsi" w:cs="Courier New"/>
                          <w:color w:val="FF0000"/>
                          <w:sz w:val="28"/>
                          <w:szCs w:val="28"/>
                          <w:lang w:val="fr-FR"/>
                        </w:rPr>
                        <w:t xml:space="preserve">Lead Application Engineer                                             Director (Q &amp; C) </w:t>
                      </w:r>
                    </w:p>
                    <w:p w14:paraId="590578F1" w14:textId="3D0C4148" w:rsidR="00C839A5" w:rsidRDefault="00C839A5" w:rsidP="00C839A5">
                      <w:pPr>
                        <w:pStyle w:val="Footer"/>
                        <w:spacing w:line="276" w:lineRule="auto"/>
                        <w:jc w:val="left"/>
                        <w:rPr>
                          <w:rFonts w:asciiTheme="minorHAnsi" w:hAnsiTheme="minorHAnsi" w:cs="Courier New"/>
                          <w:b/>
                          <w:bCs/>
                          <w:color w:val="FF0000"/>
                          <w:sz w:val="28"/>
                          <w:szCs w:val="28"/>
                        </w:rPr>
                      </w:pPr>
                      <w:r>
                        <w:rPr>
                          <w:rFonts w:asciiTheme="minorHAnsi" w:hAnsiTheme="minorHAnsi" w:cs="Courier New"/>
                          <w:color w:val="FF0000"/>
                          <w:sz w:val="28"/>
                          <w:szCs w:val="28"/>
                          <w:lang w:val="fr-FR"/>
                        </w:rPr>
                        <w:t xml:space="preserve">      </w:t>
                      </w:r>
                      <w:r w:rsidR="00347F34">
                        <w:rPr>
                          <w:rFonts w:asciiTheme="minorHAnsi" w:hAnsiTheme="minorHAnsi" w:cs="Courier New"/>
                          <w:color w:val="FF0000"/>
                          <w:sz w:val="28"/>
                          <w:szCs w:val="28"/>
                          <w:lang w:val="fr-FR"/>
                        </w:rPr>
                        <w:t xml:space="preserve"> </w:t>
                      </w:r>
                      <w:r w:rsidR="00261428">
                        <w:rPr>
                          <w:rFonts w:asciiTheme="minorHAnsi" w:hAnsiTheme="minorHAnsi" w:cs="Courier New"/>
                          <w:color w:val="FF0000"/>
                          <w:sz w:val="28"/>
                          <w:szCs w:val="28"/>
                          <w:lang w:val="fr-FR"/>
                        </w:rPr>
                        <w:t xml:space="preserve">            </w:t>
                      </w:r>
                      <w:r>
                        <w:rPr>
                          <w:rFonts w:asciiTheme="minorHAnsi" w:hAnsiTheme="minorHAnsi" w:cs="Courier New"/>
                          <w:color w:val="FF0000"/>
                          <w:sz w:val="28"/>
                          <w:szCs w:val="28"/>
                          <w:lang w:val="fr-FR"/>
                        </w:rPr>
                        <w:t xml:space="preserve">Ramaiah Academy                                                </w:t>
                      </w:r>
                      <w:r w:rsidR="005F4479">
                        <w:rPr>
                          <w:rFonts w:asciiTheme="minorHAnsi" w:hAnsiTheme="minorHAnsi" w:cs="Courier New"/>
                          <w:color w:val="FF0000"/>
                          <w:sz w:val="28"/>
                          <w:szCs w:val="28"/>
                          <w:lang w:val="fr-FR"/>
                        </w:rPr>
                        <w:t xml:space="preserve"> </w:t>
                      </w:r>
                      <w:r>
                        <w:rPr>
                          <w:rFonts w:asciiTheme="minorHAnsi" w:hAnsiTheme="minorHAnsi" w:cs="Courier New"/>
                          <w:color w:val="FF0000"/>
                          <w:sz w:val="28"/>
                          <w:szCs w:val="28"/>
                          <w:lang w:val="fr-FR"/>
                        </w:rPr>
                        <w:t xml:space="preserve">Ramaiah Academy </w:t>
                      </w:r>
                    </w:p>
                    <w:p w14:paraId="41FD9875" w14:textId="77777777" w:rsidR="00C839A5" w:rsidRDefault="00C839A5" w:rsidP="00C839A5">
                      <w:pPr>
                        <w:spacing w:line="276" w:lineRule="auto"/>
                        <w:jc w:val="center"/>
                        <w:rPr>
                          <w:rFonts w:ascii="Monotype Corsiva" w:hAnsi="Monotype Corsiva" w:cs="Courier New"/>
                          <w:color w:val="000000"/>
                          <w:sz w:val="32"/>
                        </w:rPr>
                      </w:pPr>
                    </w:p>
                    <w:p w14:paraId="38CE915A" w14:textId="77777777" w:rsidR="00C839A5" w:rsidRDefault="00C839A5" w:rsidP="00C839A5">
                      <w:pPr>
                        <w:spacing w:line="276" w:lineRule="auto"/>
                        <w:jc w:val="center"/>
                        <w:rPr>
                          <w:rFonts w:ascii="Monotype Corsiva" w:hAnsi="Monotype Corsiva" w:cs="Courier New"/>
                          <w:color w:val="000000"/>
                          <w:sz w:val="32"/>
                        </w:rPr>
                      </w:pPr>
                    </w:p>
                    <w:p w14:paraId="67AB0328" w14:textId="77777777" w:rsidR="00C839A5" w:rsidRDefault="00C839A5" w:rsidP="00C839A5">
                      <w:pPr>
                        <w:spacing w:line="276" w:lineRule="auto"/>
                        <w:jc w:val="center"/>
                        <w:rPr>
                          <w:rFonts w:ascii="Monotype Corsiva" w:hAnsi="Monotype Corsiva" w:cs="Courier New"/>
                          <w:color w:val="000000"/>
                          <w:sz w:val="32"/>
                        </w:rPr>
                      </w:pPr>
                    </w:p>
                    <w:p w14:paraId="26A51117" w14:textId="3EF2E309" w:rsidR="00C839A5" w:rsidRPr="00CB4ACD" w:rsidRDefault="003F6317" w:rsidP="00C839A5">
                      <w:pPr>
                        <w:spacing w:line="276" w:lineRule="auto"/>
                        <w:jc w:val="center"/>
                        <w:rPr>
                          <w:rFonts w:ascii="Monotype Corsiva" w:hAnsi="Monotype Corsiva" w:cs="Courier New"/>
                          <w:b/>
                          <w:bCs/>
                          <w:color w:val="000000"/>
                          <w:sz w:val="28"/>
                          <w:szCs w:val="28"/>
                        </w:rPr>
                      </w:pPr>
                      <w:r>
                        <w:rPr>
                          <w:rFonts w:ascii="Calibri" w:eastAsia="CIDFont" w:hAnsi="Calibri" w:cs="Calibri"/>
                          <w:b/>
                          <w:bCs/>
                          <w:color w:val="FF0000"/>
                          <w:sz w:val="28"/>
                          <w:szCs w:val="28"/>
                          <w:lang w:val="en-US" w:eastAsia="zh-CN" w:bidi="ar"/>
                        </w:rPr>
                        <w:t>Dr.</w:t>
                      </w:r>
                      <w:r w:rsidR="009B5AEF">
                        <w:rPr>
                          <w:rFonts w:ascii="Calibri" w:eastAsia="CIDFont" w:hAnsi="Calibri" w:cs="Calibri"/>
                          <w:b/>
                          <w:bCs/>
                          <w:color w:val="FF0000"/>
                          <w:sz w:val="28"/>
                          <w:szCs w:val="28"/>
                          <w:lang w:val="en-US" w:eastAsia="zh-CN" w:bidi="ar"/>
                        </w:rPr>
                        <w:t xml:space="preserve"> </w:t>
                      </w:r>
                      <w:r w:rsidR="009E54C4">
                        <w:rPr>
                          <w:rFonts w:ascii="Calibri" w:eastAsia="CIDFont" w:hAnsi="Calibri" w:cs="Calibri"/>
                          <w:b/>
                          <w:bCs/>
                          <w:color w:val="FF0000"/>
                          <w:sz w:val="28"/>
                          <w:szCs w:val="28"/>
                          <w:lang w:val="en-US" w:eastAsia="zh-CN" w:bidi="ar"/>
                        </w:rPr>
                        <w:t xml:space="preserve">S </w:t>
                      </w:r>
                      <w:r>
                        <w:rPr>
                          <w:rFonts w:ascii="Calibri" w:eastAsia="CIDFont" w:hAnsi="Calibri" w:cs="Calibri"/>
                          <w:b/>
                          <w:bCs/>
                          <w:color w:val="FF0000"/>
                          <w:sz w:val="28"/>
                          <w:szCs w:val="28"/>
                          <w:lang w:val="en-US" w:eastAsia="zh-CN" w:bidi="ar"/>
                        </w:rPr>
                        <w:t xml:space="preserve">Nagraj </w:t>
                      </w:r>
                      <w:r w:rsidR="009B5AEF">
                        <w:rPr>
                          <w:rFonts w:ascii="Calibri" w:eastAsia="CIDFont" w:hAnsi="Calibri" w:cs="Calibri"/>
                          <w:b/>
                          <w:bCs/>
                          <w:color w:val="FF0000"/>
                          <w:sz w:val="28"/>
                          <w:szCs w:val="28"/>
                          <w:lang w:val="en-US" w:eastAsia="zh-CN" w:bidi="ar"/>
                        </w:rPr>
                        <w:t>Rao</w:t>
                      </w:r>
                    </w:p>
                    <w:p w14:paraId="258D66FD" w14:textId="03EFBDDE" w:rsidR="00C839A5" w:rsidRDefault="00C839A5" w:rsidP="00C839A5">
                      <w:pPr>
                        <w:jc w:val="center"/>
                        <w:rPr>
                          <w:rFonts w:ascii="Calibri" w:hAnsi="Calibri" w:cs="Calibri"/>
                        </w:rPr>
                      </w:pPr>
                      <w:r>
                        <w:rPr>
                          <w:rFonts w:ascii="Calibri" w:eastAsia="CIDFont" w:hAnsi="Calibri" w:cs="Calibri"/>
                          <w:color w:val="FF0000"/>
                          <w:sz w:val="26"/>
                          <w:szCs w:val="26"/>
                          <w:lang w:val="en-US" w:eastAsia="zh-CN" w:bidi="ar"/>
                        </w:rPr>
                        <w:t xml:space="preserve">HOD, Department of </w:t>
                      </w:r>
                      <w:r w:rsidR="009E54C4">
                        <w:rPr>
                          <w:rFonts w:ascii="Calibri" w:eastAsia="CIDFont" w:hAnsi="Calibri" w:cs="Calibri"/>
                          <w:color w:val="FF0000"/>
                          <w:sz w:val="26"/>
                          <w:szCs w:val="26"/>
                          <w:lang w:val="en-US" w:eastAsia="zh-CN" w:bidi="ar"/>
                        </w:rPr>
                        <w:t>Electrical</w:t>
                      </w:r>
                      <w:r w:rsidR="001C1995">
                        <w:rPr>
                          <w:rFonts w:ascii="Calibri" w:eastAsia="CIDFont" w:hAnsi="Calibri" w:cs="Calibri"/>
                          <w:color w:val="FF0000"/>
                          <w:sz w:val="26"/>
                          <w:szCs w:val="26"/>
                          <w:lang w:val="en-US" w:eastAsia="zh-CN" w:bidi="ar"/>
                        </w:rPr>
                        <w:t xml:space="preserve"> and Electronics</w:t>
                      </w:r>
                      <w:r w:rsidR="009E54C4">
                        <w:rPr>
                          <w:rFonts w:ascii="Calibri" w:eastAsia="CIDFont" w:hAnsi="Calibri" w:cs="Calibri"/>
                          <w:color w:val="FF0000"/>
                          <w:sz w:val="26"/>
                          <w:szCs w:val="26"/>
                          <w:lang w:val="en-US" w:eastAsia="zh-CN" w:bidi="ar"/>
                        </w:rPr>
                        <w:t xml:space="preserve"> Eng</w:t>
                      </w:r>
                      <w:r w:rsidR="00D90147">
                        <w:rPr>
                          <w:rFonts w:ascii="Calibri" w:eastAsia="CIDFont" w:hAnsi="Calibri" w:cs="Calibri"/>
                          <w:color w:val="FF0000"/>
                          <w:sz w:val="26"/>
                          <w:szCs w:val="26"/>
                          <w:lang w:val="en-US" w:eastAsia="zh-CN" w:bidi="ar"/>
                        </w:rPr>
                        <w:t>ineering</w:t>
                      </w:r>
                    </w:p>
                    <w:p w14:paraId="3CB4C443" w14:textId="77777777" w:rsidR="00C839A5" w:rsidRDefault="00C839A5" w:rsidP="00C839A5">
                      <w:pPr>
                        <w:ind w:firstLineChars="1000" w:firstLine="2600"/>
                        <w:jc w:val="left"/>
                        <w:rPr>
                          <w:rFonts w:ascii="Calibri" w:eastAsia="CIDFont" w:hAnsi="Calibri" w:cs="Calibri"/>
                          <w:color w:val="000000"/>
                          <w:sz w:val="26"/>
                          <w:szCs w:val="26"/>
                          <w:lang w:val="en-US" w:eastAsia="zh-CN" w:bidi="ar"/>
                        </w:rPr>
                      </w:pPr>
                    </w:p>
                    <w:p w14:paraId="7DDA1BB2" w14:textId="77777777" w:rsidR="00C839A5" w:rsidRDefault="00C839A5" w:rsidP="00C839A5">
                      <w:pPr>
                        <w:pStyle w:val="Footer"/>
                        <w:rPr>
                          <w:rFonts w:ascii="Calibri" w:hAnsi="Calibri" w:cs="Calibri"/>
                          <w:color w:val="000000"/>
                          <w:sz w:val="28"/>
                        </w:rPr>
                      </w:pPr>
                    </w:p>
                    <w:p w14:paraId="3365884E" w14:textId="77777777" w:rsidR="00C839A5" w:rsidRDefault="00C839A5" w:rsidP="00C839A5">
                      <w:pPr>
                        <w:pStyle w:val="Footer"/>
                        <w:rPr>
                          <w:rFonts w:ascii="Monotype Corsiva" w:hAnsi="Monotype Corsiva" w:cs="Courier New"/>
                          <w:color w:val="000000"/>
                          <w:sz w:val="28"/>
                          <w:lang w:val="fr-FR"/>
                        </w:rPr>
                      </w:pPr>
                      <w:r>
                        <w:rPr>
                          <w:rFonts w:ascii="Monotype Corsiva" w:hAnsi="Monotype Corsiva" w:cs="Courier New"/>
                          <w:color w:val="000000"/>
                          <w:sz w:val="28"/>
                          <w:lang w:val="fr-FR"/>
                        </w:rPr>
                        <w:tab/>
                      </w:r>
                      <w:r>
                        <w:rPr>
                          <w:rFonts w:ascii="Monotype Corsiva" w:hAnsi="Monotype Corsiva" w:cs="Courier New"/>
                          <w:color w:val="000000"/>
                          <w:sz w:val="28"/>
                          <w:lang w:val="fr-FR"/>
                        </w:rPr>
                        <w:tab/>
                      </w:r>
                    </w:p>
                    <w:p w14:paraId="592AEFED" w14:textId="77777777" w:rsidR="00C839A5" w:rsidRDefault="00C839A5" w:rsidP="00C839A5">
                      <w:pPr>
                        <w:pStyle w:val="Footer"/>
                        <w:jc w:val="left"/>
                        <w:rPr>
                          <w:color w:val="000000"/>
                        </w:rPr>
                      </w:pPr>
                      <w:r>
                        <w:rPr>
                          <w:color w:val="000000"/>
                        </w:rPr>
                        <w:tab/>
                      </w:r>
                      <w:r>
                        <w:rPr>
                          <w:color w:val="000000"/>
                        </w:rPr>
                        <w:tab/>
                      </w:r>
                    </w:p>
                    <w:p w14:paraId="5F433DE6" w14:textId="77777777" w:rsidR="00C839A5" w:rsidRDefault="00C839A5" w:rsidP="00C839A5">
                      <w:pPr>
                        <w:rPr>
                          <w:sz w:val="14"/>
                          <w:lang w:val="fr-FR"/>
                        </w:rPr>
                      </w:pPr>
                    </w:p>
                    <w:p w14:paraId="31AA827D" w14:textId="77777777" w:rsidR="00C839A5" w:rsidRDefault="00C839A5" w:rsidP="00C839A5"/>
                  </w:txbxContent>
                </v:textbox>
                <w10:wrap anchorx="margin"/>
              </v:rect>
            </w:pict>
          </mc:Fallback>
        </mc:AlternateContent>
      </w:r>
    </w:p>
    <w:p w14:paraId="427281A8" w14:textId="02A0C8E2" w:rsidR="00C839A5" w:rsidRDefault="00C839A5">
      <w:pPr>
        <w:spacing w:line="240" w:lineRule="auto"/>
        <w:jc w:val="left"/>
        <w:rPr>
          <w:rFonts w:asciiTheme="minorHAnsi" w:hAnsiTheme="minorHAnsi"/>
        </w:rPr>
      </w:pPr>
      <w:r>
        <w:rPr>
          <w:rFonts w:asciiTheme="minorHAnsi" w:hAnsiTheme="minorHAnsi"/>
        </w:rPr>
        <w:br w:type="page"/>
      </w:r>
    </w:p>
    <w:p w14:paraId="391A1922" w14:textId="19673CD9" w:rsidR="00C839A5" w:rsidRDefault="00C839A5">
      <w:pPr>
        <w:spacing w:line="240" w:lineRule="auto"/>
        <w:jc w:val="left"/>
        <w:rPr>
          <w:rStyle w:val="Heading1Char"/>
          <w:rFonts w:asciiTheme="minorHAnsi" w:hAnsiTheme="minorHAnsi"/>
          <w:u w:val="single"/>
        </w:rPr>
      </w:pPr>
      <w:bookmarkStart w:id="5" w:name="_Toc72174193"/>
      <w:bookmarkStart w:id="6" w:name="_Toc72235755"/>
      <w:bookmarkStart w:id="7" w:name="_Toc76587736"/>
      <w:bookmarkStart w:id="8" w:name="_Toc77542517"/>
    </w:p>
    <w:p w14:paraId="531DA5F7" w14:textId="6EFE9EAC" w:rsidR="00475ED9" w:rsidRDefault="00FA149D">
      <w:pPr>
        <w:spacing w:line="240" w:lineRule="auto"/>
        <w:jc w:val="center"/>
        <w:rPr>
          <w:rStyle w:val="Heading1Char"/>
          <w:rFonts w:asciiTheme="minorHAnsi" w:hAnsiTheme="minorHAnsi"/>
          <w:u w:val="single"/>
        </w:rPr>
      </w:pPr>
      <w:r>
        <w:rPr>
          <w:rStyle w:val="Heading1Char"/>
          <w:rFonts w:asciiTheme="minorHAnsi" w:hAnsiTheme="minorHAnsi"/>
          <w:u w:val="single"/>
        </w:rPr>
        <w:t>Declaration</w:t>
      </w:r>
      <w:bookmarkEnd w:id="0"/>
      <w:bookmarkEnd w:id="1"/>
      <w:bookmarkEnd w:id="2"/>
      <w:bookmarkEnd w:id="3"/>
      <w:bookmarkEnd w:id="4"/>
      <w:bookmarkEnd w:id="5"/>
      <w:bookmarkEnd w:id="6"/>
      <w:bookmarkEnd w:id="7"/>
      <w:bookmarkEnd w:id="8"/>
    </w:p>
    <w:p w14:paraId="531DA5F8" w14:textId="77777777" w:rsidR="00475ED9" w:rsidRDefault="00475ED9">
      <w:pPr>
        <w:rPr>
          <w:rFonts w:asciiTheme="minorHAnsi" w:hAnsiTheme="minorHAnsi"/>
        </w:rPr>
      </w:pPr>
    </w:p>
    <w:p w14:paraId="531DA5FC" w14:textId="00DE301C" w:rsidR="00475ED9" w:rsidRDefault="00FA149D">
      <w:pPr>
        <w:tabs>
          <w:tab w:val="left" w:pos="285"/>
          <w:tab w:val="left" w:pos="3975"/>
        </w:tabs>
        <w:rPr>
          <w:rFonts w:ascii="Calibri" w:hAnsi="Calibri" w:cs="Calibri"/>
          <w:sz w:val="28"/>
          <w:szCs w:val="28"/>
        </w:rPr>
      </w:pPr>
      <w:r>
        <w:rPr>
          <w:rFonts w:ascii="Calibri" w:hAnsi="Calibri" w:cs="Calibri"/>
          <w:sz w:val="28"/>
          <w:szCs w:val="28"/>
        </w:rPr>
        <w:t>The</w:t>
      </w:r>
      <w:r w:rsidR="00CB4ACD">
        <w:rPr>
          <w:rFonts w:ascii="Calibri" w:hAnsi="Calibri" w:cs="Calibri"/>
          <w:sz w:val="28"/>
          <w:szCs w:val="28"/>
        </w:rPr>
        <w:t xml:space="preserve"> </w:t>
      </w:r>
      <w:r w:rsidR="00781D53">
        <w:rPr>
          <w:rFonts w:ascii="Calibri" w:hAnsi="Calibri" w:cs="Calibri"/>
          <w:sz w:val="28"/>
          <w:szCs w:val="28"/>
        </w:rPr>
        <w:t>internship</w:t>
      </w:r>
      <w:r>
        <w:rPr>
          <w:rFonts w:ascii="Calibri" w:hAnsi="Calibri" w:cs="Calibri"/>
          <w:sz w:val="28"/>
          <w:szCs w:val="28"/>
        </w:rPr>
        <w:t xml:space="preserve"> work is submitted in partial fulfilment of academic requirements for the B.</w:t>
      </w:r>
      <w:r w:rsidR="00CB4ACD">
        <w:rPr>
          <w:rFonts w:ascii="Calibri" w:hAnsi="Calibri" w:cs="Calibri"/>
          <w:sz w:val="28"/>
          <w:szCs w:val="28"/>
        </w:rPr>
        <w:t xml:space="preserve"> </w:t>
      </w:r>
      <w:r>
        <w:rPr>
          <w:rFonts w:ascii="Calibri" w:hAnsi="Calibri" w:cs="Calibri"/>
          <w:sz w:val="28"/>
          <w:szCs w:val="28"/>
          <w:lang w:val="en-US"/>
        </w:rPr>
        <w:t>Tech</w:t>
      </w:r>
      <w:r w:rsidR="00CB4ACD">
        <w:rPr>
          <w:rFonts w:ascii="Calibri" w:hAnsi="Calibri" w:cs="Calibri"/>
          <w:sz w:val="28"/>
          <w:szCs w:val="28"/>
          <w:lang w:val="en-US"/>
        </w:rPr>
        <w:t xml:space="preserve">. </w:t>
      </w:r>
      <w:r>
        <w:rPr>
          <w:rFonts w:ascii="Calibri" w:hAnsi="Calibri" w:cs="Calibri"/>
          <w:sz w:val="28"/>
          <w:szCs w:val="28"/>
        </w:rPr>
        <w:t xml:space="preserve">Degree of M. S. Ramaiah University of Applied Sciences in the </w:t>
      </w:r>
      <w:r>
        <w:rPr>
          <w:rFonts w:ascii="Calibri" w:hAnsi="Calibri" w:cs="Calibri"/>
          <w:sz w:val="28"/>
          <w:szCs w:val="28"/>
          <w:lang w:val="en-US"/>
        </w:rPr>
        <w:t>D</w:t>
      </w:r>
      <w:r>
        <w:rPr>
          <w:rFonts w:ascii="Calibri" w:hAnsi="Calibri" w:cs="Calibri"/>
          <w:sz w:val="28"/>
          <w:szCs w:val="28"/>
        </w:rPr>
        <w:t>epartment</w:t>
      </w:r>
      <w:r w:rsidR="00CB4ACD">
        <w:rPr>
          <w:rFonts w:ascii="Calibri" w:hAnsi="Calibri" w:cs="Calibri"/>
          <w:sz w:val="28"/>
          <w:szCs w:val="28"/>
        </w:rPr>
        <w:t xml:space="preserve"> </w:t>
      </w:r>
      <w:r>
        <w:rPr>
          <w:rFonts w:ascii="Calibri" w:hAnsi="Calibri" w:cs="Calibri"/>
          <w:sz w:val="28"/>
          <w:szCs w:val="28"/>
        </w:rPr>
        <w:t>of</w:t>
      </w:r>
      <w:r w:rsidR="00CB4ACD">
        <w:rPr>
          <w:rFonts w:ascii="Calibri" w:hAnsi="Calibri" w:cs="Calibri"/>
          <w:sz w:val="28"/>
          <w:szCs w:val="28"/>
        </w:rPr>
        <w:t xml:space="preserve"> </w:t>
      </w:r>
      <w:r w:rsidR="001C1995">
        <w:rPr>
          <w:rFonts w:ascii="Calibri" w:hAnsi="Calibri" w:cs="Calibri"/>
          <w:sz w:val="28"/>
          <w:szCs w:val="28"/>
        </w:rPr>
        <w:t>Electrical and Electronics</w:t>
      </w:r>
      <w:r w:rsidR="00CB4ACD">
        <w:rPr>
          <w:rFonts w:ascii="Calibri" w:hAnsi="Calibri" w:cs="Calibri"/>
          <w:sz w:val="28"/>
          <w:szCs w:val="28"/>
        </w:rPr>
        <w:t xml:space="preserve"> Engineering</w:t>
      </w:r>
      <w:r>
        <w:rPr>
          <w:rFonts w:ascii="Calibri" w:hAnsi="Calibri" w:cs="Calibri"/>
          <w:sz w:val="28"/>
          <w:szCs w:val="28"/>
        </w:rPr>
        <w:t>. This</w:t>
      </w:r>
      <w:r w:rsidR="00350C0E">
        <w:rPr>
          <w:rFonts w:ascii="Calibri" w:hAnsi="Calibri" w:cs="Calibri"/>
          <w:sz w:val="28"/>
          <w:szCs w:val="28"/>
        </w:rPr>
        <w:t xml:space="preserve"> </w:t>
      </w:r>
      <w:r w:rsidR="00781D53">
        <w:rPr>
          <w:rFonts w:ascii="Calibri" w:hAnsi="Calibri" w:cs="Calibri"/>
          <w:sz w:val="28"/>
          <w:szCs w:val="28"/>
        </w:rPr>
        <w:t>internship</w:t>
      </w:r>
      <w:r>
        <w:rPr>
          <w:rFonts w:ascii="Calibri" w:hAnsi="Calibri" w:cs="Calibri"/>
          <w:sz w:val="28"/>
          <w:szCs w:val="28"/>
        </w:rPr>
        <w:t xml:space="preserve"> work is a result of</w:t>
      </w:r>
      <w:r>
        <w:rPr>
          <w:rFonts w:ascii="Calibri" w:hAnsi="Calibri" w:cs="Calibri"/>
          <w:sz w:val="28"/>
          <w:szCs w:val="28"/>
          <w:lang w:val="en-US"/>
        </w:rPr>
        <w:t xml:space="preserve"> </w:t>
      </w:r>
      <w:r>
        <w:rPr>
          <w:rFonts w:ascii="Calibri" w:hAnsi="Calibri" w:cs="Calibri"/>
          <w:sz w:val="28"/>
          <w:szCs w:val="28"/>
        </w:rPr>
        <w:t xml:space="preserve">our own work and </w:t>
      </w:r>
      <w:r>
        <w:rPr>
          <w:rFonts w:ascii="Calibri" w:hAnsi="Calibri" w:cs="Calibri"/>
          <w:sz w:val="28"/>
          <w:szCs w:val="28"/>
          <w:lang w:val="en-US"/>
        </w:rPr>
        <w:t xml:space="preserve">is </w:t>
      </w:r>
      <w:r>
        <w:rPr>
          <w:rFonts w:ascii="Calibri" w:hAnsi="Calibri" w:cs="Calibri"/>
          <w:sz w:val="28"/>
          <w:szCs w:val="28"/>
        </w:rPr>
        <w:t xml:space="preserve">in conformance to the guidelines </w:t>
      </w:r>
      <w:r w:rsidR="00D1546A">
        <w:rPr>
          <w:rFonts w:ascii="Calibri" w:hAnsi="Calibri" w:cs="Calibri"/>
          <w:sz w:val="28"/>
          <w:szCs w:val="28"/>
        </w:rPr>
        <w:t>as</w:t>
      </w:r>
      <w:r>
        <w:rPr>
          <w:rFonts w:ascii="Calibri" w:hAnsi="Calibri" w:cs="Calibri"/>
          <w:sz w:val="28"/>
          <w:szCs w:val="28"/>
        </w:rPr>
        <w:t xml:space="preserve"> laid out in the University Student Handbook. </w:t>
      </w:r>
    </w:p>
    <w:tbl>
      <w:tblPr>
        <w:tblStyle w:val="TableGrid"/>
        <w:tblpPr w:leftFromText="180" w:rightFromText="180" w:vertAnchor="text" w:horzAnchor="page" w:tblpXSpec="center" w:tblpY="405"/>
        <w:tblOverlap w:val="never"/>
        <w:tblW w:w="0" w:type="auto"/>
        <w:tblLook w:val="04A0" w:firstRow="1" w:lastRow="0" w:firstColumn="1" w:lastColumn="0" w:noHBand="0" w:noVBand="1"/>
      </w:tblPr>
      <w:tblGrid>
        <w:gridCol w:w="1002"/>
        <w:gridCol w:w="1830"/>
        <w:gridCol w:w="2266"/>
        <w:gridCol w:w="2835"/>
      </w:tblGrid>
      <w:tr w:rsidR="00475ED9" w14:paraId="531DA601" w14:textId="77777777" w:rsidTr="001D7F01">
        <w:trPr>
          <w:trHeight w:val="567"/>
        </w:trPr>
        <w:tc>
          <w:tcPr>
            <w:tcW w:w="1002" w:type="dxa"/>
            <w:vAlign w:val="center"/>
          </w:tcPr>
          <w:p w14:paraId="531DA5FD" w14:textId="77777777" w:rsidR="00475ED9" w:rsidRDefault="00FA149D" w:rsidP="001D7F01">
            <w:pPr>
              <w:spacing w:line="240" w:lineRule="auto"/>
              <w:jc w:val="center"/>
              <w:rPr>
                <w:rFonts w:asciiTheme="minorHAnsi" w:hAnsiTheme="minorHAnsi"/>
                <w:b/>
                <w:bCs/>
              </w:rPr>
            </w:pPr>
            <w:r>
              <w:rPr>
                <w:rFonts w:asciiTheme="minorHAnsi" w:hAnsiTheme="minorHAnsi"/>
                <w:b/>
                <w:bCs/>
              </w:rPr>
              <w:t>Sl. No.</w:t>
            </w:r>
          </w:p>
        </w:tc>
        <w:tc>
          <w:tcPr>
            <w:tcW w:w="1830" w:type="dxa"/>
            <w:vAlign w:val="center"/>
          </w:tcPr>
          <w:p w14:paraId="531DA5FE" w14:textId="77777777" w:rsidR="00475ED9" w:rsidRDefault="00FA149D" w:rsidP="001D7F01">
            <w:pPr>
              <w:spacing w:line="240" w:lineRule="auto"/>
              <w:jc w:val="center"/>
              <w:rPr>
                <w:rFonts w:asciiTheme="minorHAnsi" w:hAnsiTheme="minorHAnsi"/>
                <w:b/>
                <w:bCs/>
              </w:rPr>
            </w:pPr>
            <w:r>
              <w:rPr>
                <w:rFonts w:asciiTheme="minorHAnsi" w:hAnsiTheme="minorHAnsi"/>
                <w:b/>
                <w:bCs/>
              </w:rPr>
              <w:t>Reg. No.</w:t>
            </w:r>
          </w:p>
        </w:tc>
        <w:tc>
          <w:tcPr>
            <w:tcW w:w="2266" w:type="dxa"/>
            <w:vAlign w:val="center"/>
          </w:tcPr>
          <w:p w14:paraId="531DA5FF" w14:textId="77777777" w:rsidR="00475ED9" w:rsidRDefault="00FA149D" w:rsidP="001D7F01">
            <w:pPr>
              <w:spacing w:line="240" w:lineRule="auto"/>
              <w:jc w:val="center"/>
              <w:rPr>
                <w:rFonts w:asciiTheme="minorHAnsi" w:hAnsiTheme="minorHAnsi"/>
                <w:b/>
                <w:bCs/>
              </w:rPr>
            </w:pPr>
            <w:r>
              <w:rPr>
                <w:rFonts w:asciiTheme="minorHAnsi" w:hAnsiTheme="minorHAnsi"/>
                <w:b/>
                <w:bCs/>
              </w:rPr>
              <w:t>Student Name</w:t>
            </w:r>
          </w:p>
        </w:tc>
        <w:tc>
          <w:tcPr>
            <w:tcW w:w="2835" w:type="dxa"/>
            <w:vAlign w:val="center"/>
          </w:tcPr>
          <w:p w14:paraId="531DA600" w14:textId="77777777" w:rsidR="00475ED9" w:rsidRDefault="00FA149D" w:rsidP="001D7F01">
            <w:pPr>
              <w:spacing w:line="240" w:lineRule="auto"/>
              <w:jc w:val="center"/>
              <w:rPr>
                <w:rFonts w:asciiTheme="minorHAnsi" w:hAnsiTheme="minorHAnsi"/>
                <w:b/>
                <w:bCs/>
              </w:rPr>
            </w:pPr>
            <w:r>
              <w:rPr>
                <w:rFonts w:asciiTheme="minorHAnsi" w:hAnsiTheme="minorHAnsi"/>
                <w:b/>
                <w:bCs/>
              </w:rPr>
              <w:t>Signature</w:t>
            </w:r>
          </w:p>
        </w:tc>
      </w:tr>
      <w:tr w:rsidR="00164CE4" w14:paraId="531DA606" w14:textId="77777777" w:rsidTr="001D7F01">
        <w:trPr>
          <w:trHeight w:val="567"/>
        </w:trPr>
        <w:tc>
          <w:tcPr>
            <w:tcW w:w="1002" w:type="dxa"/>
            <w:vAlign w:val="center"/>
          </w:tcPr>
          <w:p w14:paraId="531DA602" w14:textId="77777777" w:rsidR="00164CE4" w:rsidRPr="00D11507" w:rsidRDefault="00164CE4" w:rsidP="001D7F01">
            <w:pPr>
              <w:spacing w:line="240" w:lineRule="auto"/>
              <w:jc w:val="center"/>
              <w:rPr>
                <w:rFonts w:asciiTheme="minorHAnsi" w:hAnsiTheme="minorHAnsi"/>
              </w:rPr>
            </w:pPr>
            <w:r w:rsidRPr="00D11507">
              <w:rPr>
                <w:rFonts w:asciiTheme="minorHAnsi" w:hAnsiTheme="minorHAnsi"/>
              </w:rPr>
              <w:t>1.</w:t>
            </w:r>
          </w:p>
        </w:tc>
        <w:tc>
          <w:tcPr>
            <w:tcW w:w="1830" w:type="dxa"/>
            <w:vAlign w:val="center"/>
          </w:tcPr>
          <w:p w14:paraId="531DA603" w14:textId="7FC93E2D" w:rsidR="00164CE4" w:rsidRPr="00B07DD7" w:rsidRDefault="00D90147" w:rsidP="001D7F01">
            <w:pPr>
              <w:spacing w:line="240" w:lineRule="auto"/>
              <w:jc w:val="center"/>
              <w:rPr>
                <w:rFonts w:asciiTheme="minorHAnsi" w:hAnsiTheme="minorHAnsi"/>
                <w:bCs/>
              </w:rPr>
            </w:pPr>
            <w:r w:rsidRPr="00B07DD7">
              <w:rPr>
                <w:rFonts w:asciiTheme="minorHAnsi" w:hAnsiTheme="minorHAnsi"/>
                <w:bCs/>
              </w:rPr>
              <w:t>25ETEE003011</w:t>
            </w:r>
          </w:p>
        </w:tc>
        <w:tc>
          <w:tcPr>
            <w:tcW w:w="2266" w:type="dxa"/>
            <w:vAlign w:val="center"/>
          </w:tcPr>
          <w:p w14:paraId="531DA604" w14:textId="47211CCE" w:rsidR="00164CE4" w:rsidRPr="00B07DD7" w:rsidRDefault="00D90147" w:rsidP="001D7F01">
            <w:pPr>
              <w:spacing w:line="240" w:lineRule="auto"/>
              <w:jc w:val="center"/>
              <w:rPr>
                <w:rFonts w:asciiTheme="minorHAnsi" w:hAnsiTheme="minorHAnsi"/>
                <w:b/>
                <w:bCs/>
                <w:lang w:val="en-US"/>
              </w:rPr>
            </w:pPr>
            <w:r w:rsidRPr="00B07DD7">
              <w:rPr>
                <w:rFonts w:asciiTheme="minorHAnsi" w:hAnsiTheme="minorHAnsi"/>
                <w:b/>
                <w:bCs/>
                <w:lang w:val="en-US"/>
              </w:rPr>
              <w:t>C P Srivarshini</w:t>
            </w:r>
          </w:p>
        </w:tc>
        <w:tc>
          <w:tcPr>
            <w:tcW w:w="2835" w:type="dxa"/>
            <w:vAlign w:val="center"/>
          </w:tcPr>
          <w:p w14:paraId="531DA605" w14:textId="77777777" w:rsidR="00164CE4" w:rsidRDefault="00164CE4" w:rsidP="001D7F01">
            <w:pPr>
              <w:spacing w:line="240" w:lineRule="auto"/>
              <w:jc w:val="center"/>
              <w:rPr>
                <w:rFonts w:asciiTheme="minorHAnsi" w:hAnsiTheme="minorHAnsi" w:cstheme="minorHAnsi"/>
                <w:b/>
                <w:sz w:val="28"/>
                <w:szCs w:val="28"/>
              </w:rPr>
            </w:pPr>
          </w:p>
        </w:tc>
      </w:tr>
      <w:tr w:rsidR="00164CE4" w14:paraId="531DA60B" w14:textId="77777777" w:rsidTr="001D7F01">
        <w:trPr>
          <w:trHeight w:val="567"/>
        </w:trPr>
        <w:tc>
          <w:tcPr>
            <w:tcW w:w="1002" w:type="dxa"/>
            <w:vAlign w:val="center"/>
          </w:tcPr>
          <w:p w14:paraId="531DA607" w14:textId="77777777" w:rsidR="00164CE4" w:rsidRPr="00D11507" w:rsidRDefault="00164CE4" w:rsidP="001D7F01">
            <w:pPr>
              <w:spacing w:line="240" w:lineRule="auto"/>
              <w:jc w:val="center"/>
              <w:rPr>
                <w:rFonts w:asciiTheme="minorHAnsi" w:hAnsiTheme="minorHAnsi"/>
              </w:rPr>
            </w:pPr>
            <w:r w:rsidRPr="00D11507">
              <w:rPr>
                <w:rFonts w:asciiTheme="minorHAnsi" w:hAnsiTheme="minorHAnsi"/>
              </w:rPr>
              <w:t>2.</w:t>
            </w:r>
          </w:p>
        </w:tc>
        <w:tc>
          <w:tcPr>
            <w:tcW w:w="1830" w:type="dxa"/>
            <w:vAlign w:val="center"/>
          </w:tcPr>
          <w:p w14:paraId="531DA608" w14:textId="7142DEAA" w:rsidR="00164CE4" w:rsidRPr="00B07DD7" w:rsidRDefault="00D90147" w:rsidP="001D7F01">
            <w:pPr>
              <w:spacing w:line="240" w:lineRule="auto"/>
              <w:jc w:val="center"/>
              <w:rPr>
                <w:rFonts w:asciiTheme="minorHAnsi" w:hAnsiTheme="minorHAnsi"/>
                <w:bCs/>
              </w:rPr>
            </w:pPr>
            <w:r w:rsidRPr="00B07DD7">
              <w:rPr>
                <w:rFonts w:asciiTheme="minorHAnsi" w:hAnsiTheme="minorHAnsi"/>
                <w:bCs/>
              </w:rPr>
              <w:t>25ETEE003013</w:t>
            </w:r>
          </w:p>
        </w:tc>
        <w:tc>
          <w:tcPr>
            <w:tcW w:w="2266" w:type="dxa"/>
            <w:vAlign w:val="center"/>
          </w:tcPr>
          <w:p w14:paraId="531DA609" w14:textId="3094DD0C" w:rsidR="00164CE4" w:rsidRPr="00B07DD7" w:rsidRDefault="00B07DD7" w:rsidP="001D7F01">
            <w:pPr>
              <w:spacing w:line="240" w:lineRule="auto"/>
              <w:jc w:val="center"/>
              <w:rPr>
                <w:rFonts w:asciiTheme="minorHAnsi" w:hAnsiTheme="minorHAnsi"/>
                <w:b/>
                <w:bCs/>
              </w:rPr>
            </w:pPr>
            <w:r w:rsidRPr="00B07DD7">
              <w:rPr>
                <w:rFonts w:asciiTheme="minorHAnsi" w:hAnsiTheme="minorHAnsi"/>
                <w:b/>
                <w:bCs/>
              </w:rPr>
              <w:t>Chethana M</w:t>
            </w:r>
          </w:p>
        </w:tc>
        <w:tc>
          <w:tcPr>
            <w:tcW w:w="2835" w:type="dxa"/>
            <w:vAlign w:val="center"/>
          </w:tcPr>
          <w:p w14:paraId="531DA60A" w14:textId="77777777" w:rsidR="00164CE4" w:rsidRDefault="00164CE4" w:rsidP="001D7F01">
            <w:pPr>
              <w:spacing w:line="240" w:lineRule="auto"/>
              <w:jc w:val="center"/>
              <w:rPr>
                <w:rFonts w:asciiTheme="minorHAnsi" w:hAnsiTheme="minorHAnsi" w:cstheme="minorHAnsi"/>
                <w:b/>
                <w:sz w:val="28"/>
                <w:szCs w:val="28"/>
              </w:rPr>
            </w:pPr>
          </w:p>
        </w:tc>
      </w:tr>
      <w:tr w:rsidR="00164CE4" w14:paraId="531DA610" w14:textId="77777777" w:rsidTr="001D7F01">
        <w:trPr>
          <w:trHeight w:val="567"/>
        </w:trPr>
        <w:tc>
          <w:tcPr>
            <w:tcW w:w="1002" w:type="dxa"/>
            <w:vAlign w:val="center"/>
          </w:tcPr>
          <w:p w14:paraId="531DA60C" w14:textId="77777777" w:rsidR="00164CE4" w:rsidRPr="00D11507" w:rsidRDefault="00164CE4" w:rsidP="001D7F01">
            <w:pPr>
              <w:spacing w:line="240" w:lineRule="auto"/>
              <w:jc w:val="center"/>
              <w:rPr>
                <w:rFonts w:asciiTheme="minorHAnsi" w:hAnsiTheme="minorHAnsi"/>
              </w:rPr>
            </w:pPr>
            <w:r w:rsidRPr="00D11507">
              <w:rPr>
                <w:rFonts w:asciiTheme="minorHAnsi" w:hAnsiTheme="minorHAnsi"/>
              </w:rPr>
              <w:t>3.</w:t>
            </w:r>
          </w:p>
        </w:tc>
        <w:tc>
          <w:tcPr>
            <w:tcW w:w="1830" w:type="dxa"/>
            <w:vAlign w:val="center"/>
          </w:tcPr>
          <w:p w14:paraId="531DA60D" w14:textId="530A9D5A" w:rsidR="00164CE4" w:rsidRPr="00B07DD7" w:rsidRDefault="00D90147" w:rsidP="001D7F01">
            <w:pPr>
              <w:spacing w:line="240" w:lineRule="auto"/>
              <w:jc w:val="center"/>
              <w:rPr>
                <w:rFonts w:asciiTheme="minorHAnsi" w:hAnsiTheme="minorHAnsi"/>
                <w:bCs/>
              </w:rPr>
            </w:pPr>
            <w:r w:rsidRPr="00B07DD7">
              <w:rPr>
                <w:rFonts w:asciiTheme="minorHAnsi" w:hAnsiTheme="minorHAnsi"/>
                <w:bCs/>
              </w:rPr>
              <w:t>25ETEE003017</w:t>
            </w:r>
          </w:p>
        </w:tc>
        <w:tc>
          <w:tcPr>
            <w:tcW w:w="2266" w:type="dxa"/>
            <w:vAlign w:val="center"/>
          </w:tcPr>
          <w:p w14:paraId="531DA60E" w14:textId="4FBEA153" w:rsidR="00164CE4" w:rsidRPr="00B07DD7" w:rsidRDefault="00B07DD7" w:rsidP="001D7F01">
            <w:pPr>
              <w:spacing w:line="240" w:lineRule="auto"/>
              <w:jc w:val="center"/>
              <w:rPr>
                <w:rFonts w:asciiTheme="minorHAnsi" w:hAnsiTheme="minorHAnsi"/>
                <w:b/>
                <w:bCs/>
              </w:rPr>
            </w:pPr>
            <w:r w:rsidRPr="00B07DD7">
              <w:rPr>
                <w:rFonts w:asciiTheme="minorHAnsi" w:hAnsiTheme="minorHAnsi"/>
                <w:b/>
                <w:bCs/>
              </w:rPr>
              <w:t>Jananya A G</w:t>
            </w:r>
          </w:p>
        </w:tc>
        <w:tc>
          <w:tcPr>
            <w:tcW w:w="2835" w:type="dxa"/>
            <w:vAlign w:val="center"/>
          </w:tcPr>
          <w:p w14:paraId="531DA60F" w14:textId="77777777" w:rsidR="00164CE4" w:rsidRDefault="00164CE4" w:rsidP="001D7F01">
            <w:pPr>
              <w:spacing w:line="240" w:lineRule="auto"/>
              <w:jc w:val="center"/>
              <w:rPr>
                <w:rFonts w:asciiTheme="minorHAnsi" w:hAnsiTheme="minorHAnsi" w:cstheme="minorHAnsi"/>
                <w:b/>
                <w:sz w:val="28"/>
                <w:szCs w:val="28"/>
              </w:rPr>
            </w:pPr>
          </w:p>
        </w:tc>
      </w:tr>
    </w:tbl>
    <w:p w14:paraId="531DA61B" w14:textId="77777777" w:rsidR="00475ED9" w:rsidRDefault="00475ED9">
      <w:pPr>
        <w:rPr>
          <w:rFonts w:asciiTheme="minorHAnsi" w:hAnsiTheme="minorHAnsi"/>
        </w:rPr>
      </w:pPr>
    </w:p>
    <w:p w14:paraId="531DA61C" w14:textId="77777777" w:rsidR="00475ED9" w:rsidRDefault="00475ED9">
      <w:pPr>
        <w:jc w:val="left"/>
        <w:rPr>
          <w:rFonts w:asciiTheme="minorHAnsi" w:hAnsiTheme="minorHAnsi"/>
          <w:b/>
          <w:bCs/>
        </w:rPr>
      </w:pPr>
    </w:p>
    <w:p w14:paraId="531DA61D" w14:textId="77777777" w:rsidR="00475ED9" w:rsidRDefault="00475ED9">
      <w:pPr>
        <w:jc w:val="left"/>
        <w:rPr>
          <w:rFonts w:asciiTheme="minorHAnsi" w:hAnsiTheme="minorHAnsi"/>
          <w:b/>
          <w:bCs/>
        </w:rPr>
      </w:pPr>
    </w:p>
    <w:p w14:paraId="531DA61E" w14:textId="77777777" w:rsidR="00475ED9" w:rsidRDefault="00475ED9">
      <w:pPr>
        <w:jc w:val="left"/>
        <w:rPr>
          <w:rFonts w:asciiTheme="minorHAnsi" w:hAnsiTheme="minorHAnsi"/>
          <w:b/>
          <w:bCs/>
        </w:rPr>
      </w:pPr>
    </w:p>
    <w:p w14:paraId="531DA61F" w14:textId="77777777" w:rsidR="00475ED9" w:rsidRDefault="00475ED9">
      <w:pPr>
        <w:jc w:val="left"/>
        <w:rPr>
          <w:rFonts w:asciiTheme="minorHAnsi" w:hAnsiTheme="minorHAnsi"/>
          <w:b/>
          <w:bCs/>
        </w:rPr>
      </w:pPr>
    </w:p>
    <w:p w14:paraId="12085DC1" w14:textId="77777777" w:rsidR="001D7F01" w:rsidRDefault="001D7F01">
      <w:pPr>
        <w:jc w:val="left"/>
        <w:rPr>
          <w:rFonts w:asciiTheme="minorHAnsi" w:hAnsiTheme="minorHAnsi"/>
          <w:b/>
          <w:bCs/>
        </w:rPr>
      </w:pPr>
    </w:p>
    <w:p w14:paraId="61C53B9E" w14:textId="77777777" w:rsidR="001D7F01" w:rsidRDefault="001D7F01">
      <w:pPr>
        <w:jc w:val="left"/>
        <w:rPr>
          <w:rFonts w:asciiTheme="minorHAnsi" w:hAnsiTheme="minorHAnsi"/>
          <w:b/>
          <w:bCs/>
        </w:rPr>
      </w:pPr>
    </w:p>
    <w:p w14:paraId="531DA622" w14:textId="66017A7F" w:rsidR="00475ED9" w:rsidRPr="00D1546A" w:rsidRDefault="00D1546A">
      <w:pPr>
        <w:jc w:val="left"/>
        <w:rPr>
          <w:rFonts w:asciiTheme="minorHAnsi" w:hAnsiTheme="minorHAnsi"/>
          <w:b/>
          <w:bCs/>
          <w:lang w:val="en-US"/>
        </w:rPr>
      </w:pPr>
      <w:r w:rsidRPr="00D1546A">
        <w:rPr>
          <w:rFonts w:asciiTheme="minorHAnsi" w:hAnsiTheme="minorHAnsi"/>
          <w:b/>
          <w:bCs/>
        </w:rPr>
        <w:t xml:space="preserve">JULY </w:t>
      </w:r>
      <w:r w:rsidR="00164CE4" w:rsidRPr="00D1546A">
        <w:rPr>
          <w:b/>
        </w:rPr>
        <w:t>2026</w:t>
      </w:r>
    </w:p>
    <w:p w14:paraId="531DA624" w14:textId="77777777" w:rsidR="00475ED9" w:rsidRDefault="00475ED9">
      <w:pPr>
        <w:jc w:val="center"/>
        <w:rPr>
          <w:rFonts w:asciiTheme="minorHAnsi" w:hAnsiTheme="minorHAnsi"/>
          <w:b/>
          <w:bCs/>
          <w:sz w:val="28"/>
          <w:szCs w:val="28"/>
        </w:rPr>
      </w:pPr>
    </w:p>
    <w:p w14:paraId="531DA625" w14:textId="74DD693A" w:rsidR="00475ED9" w:rsidRDefault="00FA149D" w:rsidP="008F7441">
      <w:pPr>
        <w:pStyle w:val="Heading1"/>
        <w:jc w:val="center"/>
      </w:pPr>
      <w:r>
        <w:br w:type="page"/>
      </w:r>
      <w:bookmarkStart w:id="9" w:name="_Toc84245656"/>
      <w:r>
        <w:lastRenderedPageBreak/>
        <w:t xml:space="preserve">   Acknowledgement</w:t>
      </w:r>
      <w:bookmarkEnd w:id="9"/>
      <w:r>
        <w:t>s</w:t>
      </w:r>
    </w:p>
    <w:p w14:paraId="531DA626" w14:textId="77777777" w:rsidR="00475ED9" w:rsidRDefault="00475ED9">
      <w:pPr>
        <w:rPr>
          <w:rFonts w:asciiTheme="minorHAnsi" w:hAnsiTheme="minorHAnsi"/>
          <w:b/>
        </w:rPr>
      </w:pPr>
    </w:p>
    <w:p w14:paraId="531DA62B" w14:textId="18E1509D" w:rsidR="00475ED9" w:rsidRPr="00781D53" w:rsidRDefault="00FA149D">
      <w:pPr>
        <w:autoSpaceDE w:val="0"/>
        <w:autoSpaceDN w:val="0"/>
        <w:adjustRightInd w:val="0"/>
        <w:rPr>
          <w:rFonts w:ascii="Calibri" w:hAnsi="Calibri" w:cs="Calibri"/>
        </w:rPr>
      </w:pPr>
      <w:bookmarkStart w:id="10" w:name="_Toc77542518"/>
      <w:bookmarkStart w:id="11" w:name="_Toc72235756"/>
      <w:bookmarkStart w:id="12" w:name="_Toc76587737"/>
      <w:bookmarkStart w:id="13" w:name="_Toc72174194"/>
      <w:bookmarkStart w:id="14" w:name="_Toc84245657"/>
      <w:r w:rsidRPr="00781D53">
        <w:rPr>
          <w:rFonts w:ascii="Calibri" w:hAnsi="Calibri" w:cs="Calibri"/>
        </w:rPr>
        <w:t xml:space="preserve">We take this opportunity to express our sincere gratitude and appreciation to </w:t>
      </w:r>
      <w:r w:rsidRPr="00781D53">
        <w:rPr>
          <w:rFonts w:ascii="Calibri" w:hAnsi="Calibri" w:cs="Calibri"/>
          <w:b/>
        </w:rPr>
        <w:t>Ramaiah University of Applied Sciences</w:t>
      </w:r>
      <w:r w:rsidRPr="00781D53">
        <w:rPr>
          <w:rFonts w:ascii="Calibri" w:hAnsi="Calibri" w:cs="Calibri"/>
        </w:rPr>
        <w:t xml:space="preserve">, Bengaluru for providing us an opportunity to carry out our </w:t>
      </w:r>
      <w:r w:rsidR="00781D53" w:rsidRPr="00781D53">
        <w:rPr>
          <w:rFonts w:ascii="Calibri" w:hAnsi="Calibri" w:cs="Calibri"/>
        </w:rPr>
        <w:t>internship</w:t>
      </w:r>
      <w:r w:rsidRPr="00781D53">
        <w:rPr>
          <w:rFonts w:ascii="Calibri" w:hAnsi="Calibri" w:cs="Calibri"/>
        </w:rPr>
        <w:t xml:space="preserve"> work.</w:t>
      </w:r>
    </w:p>
    <w:p w14:paraId="531DA62D" w14:textId="67983233" w:rsidR="00475ED9" w:rsidRPr="00781D53" w:rsidRDefault="00FA149D">
      <w:pPr>
        <w:autoSpaceDE w:val="0"/>
        <w:autoSpaceDN w:val="0"/>
        <w:adjustRightInd w:val="0"/>
        <w:rPr>
          <w:rFonts w:ascii="Calibri" w:hAnsi="Calibri" w:cs="Calibri"/>
        </w:rPr>
      </w:pPr>
      <w:r w:rsidRPr="00781D53">
        <w:rPr>
          <w:rFonts w:ascii="Calibri" w:hAnsi="Calibri" w:cs="Calibri"/>
        </w:rPr>
        <w:t>It brings a sense of privilege to associate this work with</w:t>
      </w:r>
      <w:r w:rsidR="00781D53" w:rsidRPr="00781D53">
        <w:rPr>
          <w:rFonts w:ascii="Calibri" w:hAnsi="Calibri" w:cs="Calibri"/>
        </w:rPr>
        <w:t xml:space="preserve"> </w:t>
      </w:r>
      <w:r w:rsidR="00781D53" w:rsidRPr="00781D53">
        <w:rPr>
          <w:rFonts w:ascii="Calibri" w:hAnsi="Calibri" w:cs="Calibri"/>
          <w:b/>
          <w:bCs/>
        </w:rPr>
        <w:t>Ramaiah Academy</w:t>
      </w:r>
      <w:r w:rsidR="00C47340">
        <w:rPr>
          <w:rFonts w:ascii="Calibri" w:hAnsi="Calibri" w:cs="Calibri"/>
          <w:b/>
          <w:bCs/>
        </w:rPr>
        <w:t xml:space="preserve"> Foundation</w:t>
      </w:r>
      <w:r w:rsidRPr="00781D53">
        <w:rPr>
          <w:rFonts w:ascii="Calibri" w:hAnsi="Calibri" w:cs="Calibri"/>
          <w:lang w:val="en-US"/>
        </w:rPr>
        <w:t>. W</w:t>
      </w:r>
      <w:r w:rsidRPr="00781D53">
        <w:rPr>
          <w:rFonts w:ascii="Calibri" w:hAnsi="Calibri" w:cs="Calibri"/>
        </w:rPr>
        <w:t xml:space="preserve">orking under them </w:t>
      </w:r>
      <w:r w:rsidR="00781D53" w:rsidRPr="00781D53">
        <w:rPr>
          <w:rFonts w:ascii="Calibri" w:hAnsi="Calibri" w:cs="Calibri"/>
        </w:rPr>
        <w:t>has</w:t>
      </w:r>
      <w:r w:rsidRPr="00781D53">
        <w:rPr>
          <w:rFonts w:ascii="Calibri" w:hAnsi="Calibri" w:cs="Calibri"/>
        </w:rPr>
        <w:t xml:space="preserve"> been a precious opportunity. We are immensely </w:t>
      </w:r>
      <w:r w:rsidR="00FE35A1">
        <w:rPr>
          <w:rFonts w:ascii="Calibri" w:hAnsi="Calibri" w:cs="Calibri"/>
        </w:rPr>
        <w:t>thankful</w:t>
      </w:r>
      <w:r w:rsidR="00C47340">
        <w:rPr>
          <w:rFonts w:ascii="Calibri" w:hAnsi="Calibri" w:cs="Calibri"/>
        </w:rPr>
        <w:t xml:space="preserve"> for </w:t>
      </w:r>
      <w:r w:rsidR="00D22637">
        <w:rPr>
          <w:rFonts w:ascii="Calibri" w:hAnsi="Calibri" w:cs="Calibri"/>
        </w:rPr>
        <w:t>trainer’s</w:t>
      </w:r>
      <w:r w:rsidR="00C47340">
        <w:rPr>
          <w:rFonts w:ascii="Calibri" w:hAnsi="Calibri" w:cs="Calibri"/>
        </w:rPr>
        <w:t xml:space="preserve"> </w:t>
      </w:r>
      <w:r w:rsidR="00FE35A1" w:rsidRPr="00FE35A1">
        <w:rPr>
          <w:rFonts w:ascii="Calibri" w:hAnsi="Calibri" w:cs="Calibri"/>
          <w:b/>
          <w:bCs/>
        </w:rPr>
        <w:t xml:space="preserve">Mr. </w:t>
      </w:r>
      <w:r w:rsidR="00FE35A1">
        <w:rPr>
          <w:rFonts w:ascii="Calibri" w:hAnsi="Calibri" w:cs="Calibri"/>
          <w:b/>
          <w:bCs/>
        </w:rPr>
        <w:t xml:space="preserve">N </w:t>
      </w:r>
      <w:r w:rsidR="00FE35A1" w:rsidRPr="00FE35A1">
        <w:rPr>
          <w:rFonts w:ascii="Calibri" w:hAnsi="Calibri" w:cs="Calibri"/>
          <w:b/>
          <w:bCs/>
        </w:rPr>
        <w:t>Madhu Sudhan</w:t>
      </w:r>
      <w:r w:rsidR="00FE35A1">
        <w:rPr>
          <w:rFonts w:ascii="Calibri" w:hAnsi="Calibri" w:cs="Calibri"/>
        </w:rPr>
        <w:t xml:space="preserve"> &amp; </w:t>
      </w:r>
      <w:r w:rsidR="00FE35A1" w:rsidRPr="00FE35A1">
        <w:rPr>
          <w:rFonts w:ascii="Calibri" w:hAnsi="Calibri" w:cs="Calibri"/>
          <w:b/>
          <w:bCs/>
        </w:rPr>
        <w:t>Mr. Chetan Naik. J</w:t>
      </w:r>
      <w:r w:rsidR="00C47340">
        <w:rPr>
          <w:rFonts w:ascii="Calibri" w:hAnsi="Calibri" w:cs="Calibri"/>
        </w:rPr>
        <w:t xml:space="preserve"> </w:t>
      </w:r>
      <w:r w:rsidRPr="00781D53">
        <w:rPr>
          <w:rFonts w:ascii="Calibri" w:hAnsi="Calibri" w:cs="Calibri"/>
        </w:rPr>
        <w:t xml:space="preserve">for their </w:t>
      </w:r>
      <w:r w:rsidR="00C47340">
        <w:rPr>
          <w:rFonts w:ascii="Calibri" w:hAnsi="Calibri" w:cs="Calibri"/>
        </w:rPr>
        <w:t xml:space="preserve">constant </w:t>
      </w:r>
      <w:r w:rsidRPr="00781D53">
        <w:rPr>
          <w:rFonts w:ascii="Calibri" w:hAnsi="Calibri" w:cs="Calibri"/>
        </w:rPr>
        <w:t>encouragement, inspiring ideas</w:t>
      </w:r>
      <w:r w:rsidR="00C47340">
        <w:rPr>
          <w:rFonts w:ascii="Calibri" w:hAnsi="Calibri" w:cs="Calibri"/>
        </w:rPr>
        <w:t xml:space="preserve"> and mentoring,</w:t>
      </w:r>
      <w:r w:rsidRPr="00781D53">
        <w:rPr>
          <w:rFonts w:ascii="Calibri" w:hAnsi="Calibri" w:cs="Calibri"/>
        </w:rPr>
        <w:t xml:space="preserve"> which reflects in the final images of this work. </w:t>
      </w:r>
    </w:p>
    <w:p w14:paraId="531DA62E" w14:textId="4F513683" w:rsidR="00475ED9" w:rsidRPr="00781D53" w:rsidRDefault="00FA149D">
      <w:pPr>
        <w:rPr>
          <w:rFonts w:ascii="Calibri" w:eastAsia="CIDFont" w:hAnsi="Calibri" w:cs="Calibri"/>
          <w:color w:val="000000"/>
          <w:lang w:val="en-US" w:eastAsia="zh-CN" w:bidi="ar"/>
        </w:rPr>
      </w:pPr>
      <w:r w:rsidRPr="00781D53">
        <w:rPr>
          <w:rFonts w:ascii="Calibri" w:eastAsia="CIDFont" w:hAnsi="Calibri" w:cs="Calibri"/>
          <w:color w:val="000000"/>
          <w:lang w:val="en-US" w:eastAsia="zh-CN" w:bidi="ar"/>
        </w:rPr>
        <w:t>We are grateful to the University and thank</w:t>
      </w:r>
      <w:r w:rsidR="00781D53" w:rsidRPr="00781D53">
        <w:rPr>
          <w:rFonts w:ascii="Calibri" w:eastAsia="CIDFont" w:hAnsi="Calibri" w:cs="Calibri"/>
          <w:color w:val="000000"/>
          <w:lang w:val="en-US" w:eastAsia="zh-CN" w:bidi="ar"/>
        </w:rPr>
        <w:t xml:space="preserve"> </w:t>
      </w:r>
      <w:r w:rsidR="00B07DD7">
        <w:rPr>
          <w:rFonts w:ascii="Calibri" w:eastAsia="CIDFont" w:hAnsi="Calibri" w:cs="Calibri"/>
          <w:b/>
          <w:bCs/>
          <w:color w:val="000000"/>
          <w:lang w:val="en-US" w:eastAsia="zh-CN" w:bidi="ar"/>
        </w:rPr>
        <w:t>Dr. S Nagraj</w:t>
      </w:r>
      <w:r w:rsidR="00C73B51">
        <w:rPr>
          <w:rFonts w:ascii="Calibri" w:eastAsia="CIDFont" w:hAnsi="Calibri" w:cs="Calibri"/>
          <w:b/>
          <w:bCs/>
          <w:color w:val="000000"/>
          <w:lang w:val="en-US" w:eastAsia="zh-CN" w:bidi="ar"/>
        </w:rPr>
        <w:t xml:space="preserve"> Rao</w:t>
      </w:r>
      <w:r w:rsidRPr="00781D53">
        <w:rPr>
          <w:rFonts w:ascii="Calibri" w:eastAsia="CIDFont" w:hAnsi="Calibri" w:cs="Calibri"/>
          <w:color w:val="000000"/>
          <w:lang w:val="en-US" w:eastAsia="zh-CN" w:bidi="ar"/>
        </w:rPr>
        <w:t>, HOD of</w:t>
      </w:r>
      <w:r w:rsidR="00781D53" w:rsidRPr="00781D53">
        <w:rPr>
          <w:rFonts w:ascii="Calibri" w:eastAsia="CIDFont" w:hAnsi="Calibri" w:cs="Calibri"/>
          <w:color w:val="000000"/>
          <w:lang w:val="en-US" w:eastAsia="zh-CN" w:bidi="ar"/>
        </w:rPr>
        <w:t xml:space="preserve"> the </w:t>
      </w:r>
      <w:r w:rsidRPr="00781D53">
        <w:rPr>
          <w:rFonts w:ascii="Calibri" w:eastAsia="CIDFont" w:hAnsi="Calibri" w:cs="Calibri"/>
          <w:color w:val="000000"/>
          <w:lang w:val="en-US" w:eastAsia="zh-CN" w:bidi="ar"/>
        </w:rPr>
        <w:t>Department</w:t>
      </w:r>
      <w:r w:rsidR="00781D53" w:rsidRPr="00781D53">
        <w:rPr>
          <w:rFonts w:ascii="Calibri" w:eastAsia="CIDFont" w:hAnsi="Calibri" w:cs="Calibri"/>
          <w:color w:val="000000"/>
          <w:lang w:val="en-US" w:eastAsia="zh-CN" w:bidi="ar"/>
        </w:rPr>
        <w:t xml:space="preserve"> of </w:t>
      </w:r>
      <w:r w:rsidR="00C73B51">
        <w:rPr>
          <w:rFonts w:ascii="Calibri" w:eastAsia="CIDFont" w:hAnsi="Calibri" w:cs="Calibri"/>
          <w:color w:val="000000"/>
          <w:lang w:val="en-US" w:eastAsia="zh-CN" w:bidi="ar"/>
        </w:rPr>
        <w:t>Electrical</w:t>
      </w:r>
      <w:r w:rsidR="001C1995">
        <w:rPr>
          <w:rFonts w:ascii="Calibri" w:eastAsia="CIDFont" w:hAnsi="Calibri" w:cs="Calibri"/>
          <w:color w:val="000000"/>
          <w:lang w:val="en-US" w:eastAsia="zh-CN" w:bidi="ar"/>
        </w:rPr>
        <w:t xml:space="preserve"> and Electronics</w:t>
      </w:r>
      <w:r w:rsidR="00781D53" w:rsidRPr="00781D53">
        <w:rPr>
          <w:rFonts w:ascii="Calibri" w:eastAsia="CIDFont" w:hAnsi="Calibri" w:cs="Calibri"/>
          <w:color w:val="000000"/>
          <w:lang w:val="en-US" w:eastAsia="zh-CN" w:bidi="ar"/>
        </w:rPr>
        <w:t xml:space="preserve"> Engineering</w:t>
      </w:r>
      <w:r w:rsidRPr="00781D53">
        <w:rPr>
          <w:rFonts w:ascii="Calibri" w:eastAsia="CIDFont" w:hAnsi="Calibri" w:cs="Calibri"/>
          <w:color w:val="000000"/>
          <w:lang w:val="en-US" w:eastAsia="zh-CN" w:bidi="ar"/>
        </w:rPr>
        <w:t xml:space="preserve"> for providing us with this opportunity, guidance, and encouragement throughout.</w:t>
      </w:r>
    </w:p>
    <w:p w14:paraId="531DA62F" w14:textId="668D024D" w:rsidR="00475ED9" w:rsidRPr="00781D53" w:rsidRDefault="00FA149D">
      <w:pPr>
        <w:rPr>
          <w:rFonts w:ascii="Calibri" w:eastAsia="CIDFont" w:hAnsi="Calibri"/>
          <w:color w:val="000000"/>
          <w:lang w:val="en-US" w:eastAsia="zh-CN"/>
        </w:rPr>
      </w:pPr>
      <w:r w:rsidRPr="00781D53">
        <w:rPr>
          <w:rFonts w:ascii="Calibri" w:eastAsia="CIDFont" w:hAnsi="Calibri"/>
          <w:color w:val="000000"/>
          <w:lang w:val="en-US" w:eastAsia="zh-CN"/>
        </w:rPr>
        <w:t xml:space="preserve">We would like to earnestly thank </w:t>
      </w:r>
      <w:r w:rsidRPr="00906748">
        <w:rPr>
          <w:rFonts w:ascii="Calibri" w:eastAsia="CIDFont" w:hAnsi="Calibri"/>
          <w:b/>
          <w:bCs/>
          <w:color w:val="000000"/>
          <w:lang w:val="en-US" w:eastAsia="zh-CN"/>
        </w:rPr>
        <w:t>Dr. Sarat Kumar Maharana</w:t>
      </w:r>
      <w:r w:rsidRPr="00781D53">
        <w:rPr>
          <w:rFonts w:ascii="Calibri" w:eastAsia="CIDFont" w:hAnsi="Calibri"/>
          <w:color w:val="000000"/>
          <w:lang w:val="en-US" w:eastAsia="zh-CN"/>
        </w:rPr>
        <w:t>, the Dean,</w:t>
      </w:r>
      <w:r w:rsidR="00781D53" w:rsidRPr="00781D53">
        <w:rPr>
          <w:rFonts w:ascii="Calibri" w:eastAsia="CIDFont" w:hAnsi="Calibri"/>
          <w:color w:val="000000"/>
          <w:lang w:val="en-US" w:eastAsia="zh-CN"/>
        </w:rPr>
        <w:t xml:space="preserve"> </w:t>
      </w:r>
      <w:r w:rsidRPr="00781D53">
        <w:rPr>
          <w:rFonts w:ascii="Calibri" w:eastAsia="CIDFont" w:hAnsi="Calibri"/>
          <w:color w:val="000000"/>
          <w:lang w:val="en-US" w:eastAsia="zh-CN"/>
        </w:rPr>
        <w:t xml:space="preserve">FET, </w:t>
      </w:r>
      <w:r w:rsidR="00C47340">
        <w:rPr>
          <w:rFonts w:ascii="Calibri" w:eastAsia="CIDFont" w:hAnsi="Calibri"/>
          <w:color w:val="000000"/>
          <w:lang w:val="en-US" w:eastAsia="zh-CN"/>
        </w:rPr>
        <w:t xml:space="preserve">and </w:t>
      </w:r>
      <w:r w:rsidR="00C47340" w:rsidRPr="00657FF4">
        <w:rPr>
          <w:rFonts w:ascii="Calibri" w:eastAsia="CIDFont" w:hAnsi="Calibri"/>
          <w:b/>
          <w:bCs/>
          <w:color w:val="000000"/>
          <w:lang w:val="en-US" w:eastAsia="zh-CN"/>
        </w:rPr>
        <w:t>Dr. B S Dayananda</w:t>
      </w:r>
      <w:r w:rsidR="00657FF4">
        <w:rPr>
          <w:rFonts w:ascii="Calibri" w:eastAsia="CIDFont" w:hAnsi="Calibri"/>
          <w:b/>
          <w:bCs/>
          <w:color w:val="000000"/>
          <w:lang w:val="en-US" w:eastAsia="zh-CN"/>
        </w:rPr>
        <w:t>,</w:t>
      </w:r>
      <w:r w:rsidR="00C47340">
        <w:rPr>
          <w:rFonts w:ascii="Calibri" w:eastAsia="CIDFont" w:hAnsi="Calibri"/>
          <w:color w:val="000000"/>
          <w:lang w:val="en-US" w:eastAsia="zh-CN"/>
        </w:rPr>
        <w:t xml:space="preserve"> Associate Dean Academics, for </w:t>
      </w:r>
      <w:r w:rsidRPr="00781D53">
        <w:rPr>
          <w:rFonts w:ascii="Calibri" w:eastAsia="CIDFont" w:hAnsi="Calibri"/>
          <w:color w:val="000000"/>
          <w:lang w:val="en-US" w:eastAsia="zh-CN"/>
        </w:rPr>
        <w:t xml:space="preserve">facilitating academic excellence in the college that helped in completing this project. </w:t>
      </w:r>
    </w:p>
    <w:p w14:paraId="531DA630" w14:textId="03C3AB2C" w:rsidR="00475ED9" w:rsidRPr="00781D53" w:rsidRDefault="00FA149D">
      <w:pPr>
        <w:rPr>
          <w:rFonts w:ascii="Calibri" w:eastAsia="CIDFont" w:hAnsi="Calibri" w:cs="Calibri"/>
          <w:color w:val="000000"/>
          <w:lang w:val="en-US" w:eastAsia="zh-CN"/>
        </w:rPr>
      </w:pPr>
      <w:r w:rsidRPr="00781D53">
        <w:rPr>
          <w:rFonts w:ascii="Calibri" w:eastAsia="CIDFont" w:hAnsi="Calibri"/>
          <w:color w:val="000000"/>
          <w:lang w:val="en-US" w:eastAsia="zh-CN"/>
        </w:rPr>
        <w:t xml:space="preserve">We would </w:t>
      </w:r>
      <w:r w:rsidR="00781D53" w:rsidRPr="00781D53">
        <w:rPr>
          <w:rFonts w:ascii="Calibri" w:eastAsia="CIDFont" w:hAnsi="Calibri"/>
          <w:color w:val="000000"/>
          <w:lang w:val="en-US" w:eastAsia="zh-CN"/>
        </w:rPr>
        <w:t xml:space="preserve">also </w:t>
      </w:r>
      <w:r w:rsidRPr="00781D53">
        <w:rPr>
          <w:rFonts w:ascii="Calibri" w:eastAsia="CIDFont" w:hAnsi="Calibri"/>
          <w:color w:val="000000"/>
          <w:lang w:val="en-US" w:eastAsia="zh-CN"/>
        </w:rPr>
        <w:t xml:space="preserve">like to earnestly thank </w:t>
      </w:r>
      <w:r w:rsidRPr="00063F7E">
        <w:rPr>
          <w:rFonts w:ascii="Calibri" w:eastAsia="CIDFont" w:hAnsi="Calibri"/>
          <w:b/>
          <w:bCs/>
          <w:color w:val="000000"/>
          <w:lang w:val="en-US" w:eastAsia="zh-CN"/>
        </w:rPr>
        <w:t>Prof. Kuldeep Kumar Raina</w:t>
      </w:r>
      <w:r w:rsidRPr="00781D53">
        <w:rPr>
          <w:rFonts w:ascii="Calibri" w:eastAsia="CIDFont" w:hAnsi="Calibri"/>
          <w:color w:val="000000"/>
          <w:lang w:val="en-US" w:eastAsia="zh-CN"/>
        </w:rPr>
        <w:t>, the Vice Chancellor, for facilitating academic excellence in the college that helped in completing this project</w:t>
      </w:r>
      <w:r w:rsidRPr="00781D53">
        <w:rPr>
          <w:rFonts w:ascii="Calibri" w:eastAsia="CIDFont" w:hAnsi="Calibri" w:cs="Calibri"/>
          <w:color w:val="000000"/>
          <w:lang w:val="en-US" w:eastAsia="zh-CN"/>
        </w:rPr>
        <w:t>.</w:t>
      </w:r>
    </w:p>
    <w:p w14:paraId="531DA632" w14:textId="3E12A84E" w:rsidR="00475ED9" w:rsidRPr="00781D53" w:rsidRDefault="00FA149D">
      <w:pPr>
        <w:rPr>
          <w:rFonts w:ascii="Calibri" w:hAnsi="Calibri" w:cs="Calibri"/>
        </w:rPr>
      </w:pPr>
      <w:r w:rsidRPr="00781D53">
        <w:rPr>
          <w:rFonts w:ascii="Calibri" w:eastAsia="CIDFont" w:hAnsi="Calibri" w:cs="Calibri"/>
          <w:color w:val="000000"/>
          <w:lang w:val="en-US" w:eastAsia="zh-CN" w:bidi="ar"/>
        </w:rPr>
        <w:t xml:space="preserve">We are thankful to the management of Ramaiah University of Applied Sciences for providing all the facilities and resources for the successful completion of the course. </w:t>
      </w:r>
    </w:p>
    <w:p w14:paraId="531DA634" w14:textId="6CCF8CB4" w:rsidR="00475ED9" w:rsidRPr="00781D53" w:rsidRDefault="00FA149D">
      <w:pPr>
        <w:rPr>
          <w:rFonts w:ascii="Calibri" w:hAnsi="Calibri" w:cs="Calibri"/>
        </w:rPr>
      </w:pPr>
      <w:r w:rsidRPr="00781D53">
        <w:rPr>
          <w:rFonts w:ascii="Calibri" w:eastAsia="CIDFont" w:hAnsi="Calibri" w:cs="Calibri"/>
          <w:color w:val="000000"/>
          <w:lang w:val="en-US" w:eastAsia="zh-CN" w:bidi="ar"/>
        </w:rPr>
        <w:t xml:space="preserve">Finally, we thank our parents, friends and all our well-wishers who have supported us in this endeavor. </w:t>
      </w:r>
    </w:p>
    <w:p w14:paraId="46C53F9F" w14:textId="77777777" w:rsidR="00781D53" w:rsidRDefault="00FA149D">
      <w:pPr>
        <w:rPr>
          <w:rFonts w:ascii="Calibri" w:eastAsia="CIDFont" w:hAnsi="Calibri" w:cs="Calibri"/>
          <w:color w:val="000000"/>
          <w:lang w:val="en-US" w:eastAsia="zh-CN" w:bidi="ar"/>
        </w:rPr>
      </w:pPr>
      <w:r w:rsidRPr="00781D53">
        <w:rPr>
          <w:rFonts w:ascii="Calibri" w:eastAsia="CIDFont" w:hAnsi="Calibri" w:cs="Calibri"/>
          <w:color w:val="000000"/>
          <w:lang w:val="en-US" w:eastAsia="zh-CN" w:bidi="ar"/>
        </w:rPr>
        <w:t>The values of dedication, discipline, work ethics and patience that we have imbibed here will always remain the guiding force throughout our lives.</w:t>
      </w:r>
    </w:p>
    <w:p w14:paraId="1CDF1198" w14:textId="77777777" w:rsidR="00781D53" w:rsidRDefault="00781D53">
      <w:pPr>
        <w:rPr>
          <w:rFonts w:ascii="Calibri" w:eastAsia="CIDFont" w:hAnsi="Calibri" w:cs="Calibri"/>
          <w:color w:val="000000"/>
          <w:lang w:val="en-US" w:eastAsia="zh-CN" w:bidi="ar"/>
        </w:rPr>
      </w:pPr>
    </w:p>
    <w:p w14:paraId="531DA636" w14:textId="27AFD09A" w:rsidR="00475ED9" w:rsidRPr="00781D53" w:rsidRDefault="00475ED9" w:rsidP="00781D53">
      <w:pPr>
        <w:jc w:val="center"/>
        <w:rPr>
          <w:rFonts w:ascii="Calibri" w:hAnsi="Calibri" w:cs="Calibri"/>
        </w:rPr>
      </w:pPr>
    </w:p>
    <w:p w14:paraId="531DA637" w14:textId="77777777" w:rsidR="00475ED9" w:rsidRDefault="00475ED9">
      <w:pPr>
        <w:jc w:val="center"/>
        <w:rPr>
          <w:rFonts w:asciiTheme="minorHAnsi" w:hAnsiTheme="minorHAnsi"/>
          <w:b/>
          <w:color w:val="FF0000"/>
        </w:rPr>
      </w:pPr>
    </w:p>
    <w:p w14:paraId="531DA638" w14:textId="77777777" w:rsidR="00475ED9" w:rsidRDefault="00475ED9">
      <w:pPr>
        <w:ind w:left="360"/>
        <w:rPr>
          <w:rFonts w:asciiTheme="minorHAnsi" w:hAnsiTheme="minorHAnsi"/>
        </w:rPr>
      </w:pPr>
    </w:p>
    <w:p w14:paraId="4692D56B" w14:textId="77777777" w:rsidR="00781D53" w:rsidRDefault="00781D53">
      <w:pPr>
        <w:ind w:left="360"/>
        <w:rPr>
          <w:rFonts w:asciiTheme="minorHAnsi" w:hAnsiTheme="minorHAnsi"/>
        </w:rPr>
      </w:pPr>
    </w:p>
    <w:p w14:paraId="531DA639" w14:textId="1EE27D69" w:rsidR="00475ED9" w:rsidRDefault="00FA149D" w:rsidP="00023F8C">
      <w:pPr>
        <w:pStyle w:val="Heading1"/>
        <w:jc w:val="center"/>
      </w:pPr>
      <w:r>
        <w:lastRenderedPageBreak/>
        <w:t>Abstract</w:t>
      </w:r>
      <w:bookmarkEnd w:id="10"/>
      <w:bookmarkEnd w:id="11"/>
      <w:bookmarkEnd w:id="12"/>
      <w:bookmarkEnd w:id="13"/>
      <w:bookmarkEnd w:id="14"/>
    </w:p>
    <w:p w14:paraId="531DA63A" w14:textId="77777777" w:rsidR="00475ED9" w:rsidRDefault="00475ED9">
      <w:pPr>
        <w:rPr>
          <w:rFonts w:asciiTheme="minorHAnsi" w:hAnsiTheme="minorHAnsi"/>
        </w:rPr>
      </w:pPr>
    </w:p>
    <w:p w14:paraId="4D3818B4" w14:textId="231A5FB7" w:rsidR="00C520CA" w:rsidRPr="00C520CA" w:rsidRDefault="00C520CA" w:rsidP="005C4C53">
      <w:pPr>
        <w:spacing w:after="118" w:line="259" w:lineRule="auto"/>
        <w:ind w:left="720" w:firstLine="3"/>
        <w:rPr>
          <w:rFonts w:asciiTheme="minorHAnsi" w:hAnsiTheme="minorHAnsi" w:cstheme="minorHAnsi"/>
          <w:lang w:val="en-IN"/>
        </w:rPr>
      </w:pPr>
      <w:bookmarkStart w:id="15" w:name="_Toc72235757"/>
      <w:bookmarkStart w:id="16" w:name="_Toc77873823"/>
      <w:bookmarkStart w:id="17" w:name="_Toc84245658"/>
      <w:bookmarkStart w:id="18" w:name="_Toc220743455"/>
      <w:bookmarkStart w:id="19" w:name="_Toc72174195"/>
      <w:bookmarkStart w:id="20" w:name="_Toc76587738"/>
      <w:bookmarkStart w:id="21" w:name="_Toc77542519"/>
      <w:r w:rsidRPr="00C520CA">
        <w:rPr>
          <w:rFonts w:asciiTheme="minorHAnsi" w:hAnsiTheme="minorHAnsi" w:cstheme="minorHAnsi"/>
          <w:lang w:val="en-IN"/>
        </w:rPr>
        <w:t>The increasing cost of petrol and diesel has accelerated the global shift towards electric vehicles (EVs), which are widely regarded as a sustainable and economical alternative to conventional fuel-based transportation. Despite this growing interest, one of the major barriers to widespread EV adoption remains safety concerns, particularly those related to charging and battery performance. Numerous reported incidents of thermal runaway—where batteries overheat, release gases, and in severe cases catch fire or explode—have created hesitation among consumers. Addressing these safety concerns is therefore critical to building confidence in EV technology and encouraging its acceptance.</w:t>
      </w:r>
    </w:p>
    <w:p w14:paraId="7C1891BF" w14:textId="77777777" w:rsidR="00C520CA" w:rsidRPr="00C520CA" w:rsidRDefault="00C520CA" w:rsidP="005C4C53">
      <w:pPr>
        <w:spacing w:after="118" w:line="259" w:lineRule="auto"/>
        <w:ind w:left="720"/>
        <w:rPr>
          <w:rFonts w:asciiTheme="minorHAnsi" w:hAnsiTheme="minorHAnsi" w:cstheme="minorHAnsi"/>
          <w:lang w:val="en-IN"/>
        </w:rPr>
      </w:pPr>
      <w:r w:rsidRPr="00C520CA">
        <w:rPr>
          <w:rFonts w:asciiTheme="minorHAnsi" w:hAnsiTheme="minorHAnsi" w:cstheme="minorHAnsi"/>
          <w:lang w:val="en-IN"/>
        </w:rPr>
        <w:t xml:space="preserve">This project presents the design and testing of a prototype </w:t>
      </w:r>
      <w:r w:rsidRPr="00C520CA">
        <w:rPr>
          <w:rFonts w:asciiTheme="minorHAnsi" w:hAnsiTheme="minorHAnsi" w:cstheme="minorHAnsi"/>
          <w:b/>
          <w:bCs/>
          <w:lang w:val="en-IN"/>
        </w:rPr>
        <w:t>failsafe smart charging bay</w:t>
      </w:r>
      <w:r w:rsidRPr="00C520CA">
        <w:rPr>
          <w:rFonts w:asciiTheme="minorHAnsi" w:hAnsiTheme="minorHAnsi" w:cstheme="minorHAnsi"/>
          <w:lang w:val="en-IN"/>
        </w:rPr>
        <w:t xml:space="preserve"> developed using an Arduino Uno microcontroller. The system integrates multiple sensors to continuously monitor for early warning signs of thermal runaway, including gas leakage, flame detection, and abnormal temperature rise. Charging sessions are authorized through an RFID-based button mechanism, ensuring that only registered users can initiate charging. Once authorized, the relay activates power flow to the charging point, while real-time sensor readings are displayed on an OLED screen. If hazardous conditions are detected, the system immediately triggers a “Thermal Event,” accompanied by a buzzer alarm and OLED warning message. Simultaneously, the relay is deactivated to cut power, thereby isolating the fault before it can escalate into a serious hazard.</w:t>
      </w:r>
    </w:p>
    <w:p w14:paraId="559C3CDA" w14:textId="77777777" w:rsidR="00C520CA" w:rsidRPr="00C520CA" w:rsidRDefault="00C520CA" w:rsidP="005C4C53">
      <w:pPr>
        <w:spacing w:after="118" w:line="259" w:lineRule="auto"/>
        <w:ind w:left="720"/>
        <w:rPr>
          <w:rFonts w:asciiTheme="minorHAnsi" w:hAnsiTheme="minorHAnsi" w:cstheme="minorHAnsi"/>
          <w:lang w:val="en-IN"/>
        </w:rPr>
      </w:pPr>
      <w:r w:rsidRPr="00C520CA">
        <w:rPr>
          <w:rFonts w:asciiTheme="minorHAnsi" w:hAnsiTheme="minorHAnsi" w:cstheme="minorHAnsi"/>
          <w:lang w:val="en-IN"/>
        </w:rPr>
        <w:t>Testing of the prototype under both normal and simulated hazardous conditions confirmed its effectiveness. Under normal conditions, the system operated reliably, authenticating RFID tags, displaying sensor data, and maintaining stable charging without false alarms. When hazardous conditions were introduced—such as artificially elevated gas concentration or flame exposure—the system responded within seconds by cutting power and issuing clear alerts. Unauthorized RFID tags were also correctly rejected, preventing unauthorized access to the charging bay. These results demonstrate that the prototype is capable of detecting early indicators of thermal runaway and responding autonomously without requiring user intervention.</w:t>
      </w:r>
    </w:p>
    <w:p w14:paraId="14012D44" w14:textId="1C0A9EE7" w:rsidR="005C4C53" w:rsidRDefault="00C520CA" w:rsidP="005C4C53">
      <w:pPr>
        <w:spacing w:after="118" w:line="259" w:lineRule="auto"/>
        <w:ind w:left="720"/>
      </w:pPr>
      <w:r w:rsidRPr="00C520CA">
        <w:rPr>
          <w:rFonts w:asciiTheme="minorHAnsi" w:hAnsiTheme="minorHAnsi" w:cstheme="minorHAnsi"/>
          <w:lang w:val="en-IN"/>
        </w:rPr>
        <w:t>In conclusion, this work demonstrates that affordable, microcontroller-based safety systems can play a significant role in improving EV charging safety. By providing real-time detection and immediate response to hazardous conditions, the prototype contributes to building consumer trust in EV technology</w:t>
      </w:r>
      <w:r w:rsidR="005C4C53">
        <w:rPr>
          <w:rFonts w:asciiTheme="minorHAnsi" w:hAnsiTheme="minorHAnsi" w:cstheme="minorHAnsi"/>
          <w:lang w:val="en-IN"/>
        </w:rPr>
        <w:t>.</w:t>
      </w:r>
    </w:p>
    <w:p w14:paraId="531DA64E" w14:textId="2669856C" w:rsidR="00475ED9" w:rsidRDefault="00FA149D" w:rsidP="005C4C53">
      <w:pPr>
        <w:pStyle w:val="Heading1"/>
        <w:ind w:left="0"/>
        <w:jc w:val="both"/>
      </w:pPr>
      <w:r>
        <w:lastRenderedPageBreak/>
        <w:t>Table of Contents</w:t>
      </w:r>
      <w:bookmarkEnd w:id="15"/>
      <w:bookmarkEnd w:id="16"/>
      <w:bookmarkEnd w:id="17"/>
      <w:bookmarkEnd w:id="18"/>
      <w:bookmarkEnd w:id="19"/>
      <w:bookmarkEnd w:id="20"/>
      <w:bookmarkEnd w:id="21"/>
    </w:p>
    <w:p w14:paraId="531DA64F" w14:textId="77777777" w:rsidR="00475ED9" w:rsidRDefault="00475ED9">
      <w:pPr>
        <w:rPr>
          <w:rFonts w:asciiTheme="minorHAnsi" w:hAnsiTheme="minorHAnsi"/>
        </w:rPr>
      </w:pPr>
    </w:p>
    <w:p w14:paraId="531DA650" w14:textId="2D9419AB" w:rsidR="00475ED9" w:rsidRDefault="00FA149D">
      <w:pPr>
        <w:rPr>
          <w:rFonts w:asciiTheme="minorHAnsi" w:hAnsiTheme="minorHAnsi"/>
          <w:szCs w:val="28"/>
        </w:rPr>
      </w:pPr>
      <w:r>
        <w:rPr>
          <w:rFonts w:asciiTheme="minorHAnsi" w:hAnsiTheme="minorHAnsi"/>
          <w:szCs w:val="28"/>
        </w:rPr>
        <w:t>Certificate ……………………………………………………………………………………………………………….…(</w:t>
      </w:r>
      <w:r w:rsidR="00554D91">
        <w:rPr>
          <w:rFonts w:asciiTheme="minorHAnsi" w:hAnsiTheme="minorHAnsi"/>
          <w:szCs w:val="28"/>
        </w:rPr>
        <w:t>i</w:t>
      </w:r>
      <w:r>
        <w:rPr>
          <w:rFonts w:asciiTheme="minorHAnsi" w:hAnsiTheme="minorHAnsi"/>
          <w:szCs w:val="28"/>
        </w:rPr>
        <w:t>)</w:t>
      </w:r>
    </w:p>
    <w:p w14:paraId="531DA651" w14:textId="73A4F322" w:rsidR="00475ED9" w:rsidRDefault="00FA149D">
      <w:pPr>
        <w:rPr>
          <w:rFonts w:asciiTheme="minorHAnsi" w:hAnsiTheme="minorHAnsi"/>
          <w:szCs w:val="28"/>
        </w:rPr>
      </w:pPr>
      <w:r>
        <w:rPr>
          <w:rFonts w:asciiTheme="minorHAnsi" w:hAnsiTheme="minorHAnsi"/>
          <w:szCs w:val="28"/>
        </w:rPr>
        <w:t>Declaration………………………………………………………………………….……..................................(</w:t>
      </w:r>
      <w:r w:rsidR="00554D91">
        <w:rPr>
          <w:rFonts w:asciiTheme="minorHAnsi" w:hAnsiTheme="minorHAnsi"/>
          <w:szCs w:val="28"/>
        </w:rPr>
        <w:t>ii</w:t>
      </w:r>
      <w:r>
        <w:rPr>
          <w:rFonts w:asciiTheme="minorHAnsi" w:hAnsiTheme="minorHAnsi"/>
          <w:szCs w:val="28"/>
        </w:rPr>
        <w:t>)</w:t>
      </w:r>
    </w:p>
    <w:p w14:paraId="531DA652" w14:textId="2F8B4C51" w:rsidR="00475ED9" w:rsidRDefault="00FA149D">
      <w:pPr>
        <w:rPr>
          <w:rFonts w:asciiTheme="minorHAnsi" w:hAnsiTheme="minorHAnsi"/>
          <w:szCs w:val="28"/>
        </w:rPr>
      </w:pPr>
      <w:r>
        <w:rPr>
          <w:rFonts w:asciiTheme="minorHAnsi" w:hAnsiTheme="minorHAnsi"/>
          <w:szCs w:val="28"/>
        </w:rPr>
        <w:t>Acknowledgements……………………………………………………………..…………………………………….(</w:t>
      </w:r>
      <w:r w:rsidR="00554D91">
        <w:rPr>
          <w:rFonts w:asciiTheme="minorHAnsi" w:hAnsiTheme="minorHAnsi"/>
          <w:szCs w:val="28"/>
        </w:rPr>
        <w:t>iii</w:t>
      </w:r>
      <w:r>
        <w:rPr>
          <w:rFonts w:asciiTheme="minorHAnsi" w:hAnsiTheme="minorHAnsi"/>
          <w:szCs w:val="28"/>
        </w:rPr>
        <w:t>)</w:t>
      </w:r>
    </w:p>
    <w:p w14:paraId="531DA653" w14:textId="0387CD2E" w:rsidR="00475ED9" w:rsidRDefault="00FA149D">
      <w:pPr>
        <w:rPr>
          <w:rFonts w:asciiTheme="minorHAnsi" w:hAnsiTheme="minorHAnsi"/>
          <w:szCs w:val="28"/>
        </w:rPr>
      </w:pPr>
      <w:r>
        <w:rPr>
          <w:rFonts w:asciiTheme="minorHAnsi" w:hAnsiTheme="minorHAnsi"/>
          <w:szCs w:val="28"/>
        </w:rPr>
        <w:t>Abstract …………………………………………………..……………………………………………………………..…(</w:t>
      </w:r>
      <w:r w:rsidR="00554D91">
        <w:rPr>
          <w:rFonts w:asciiTheme="minorHAnsi" w:hAnsiTheme="minorHAnsi"/>
          <w:szCs w:val="28"/>
        </w:rPr>
        <w:t>iv</w:t>
      </w:r>
      <w:r>
        <w:rPr>
          <w:rFonts w:asciiTheme="minorHAnsi" w:hAnsiTheme="minorHAnsi"/>
          <w:szCs w:val="28"/>
        </w:rPr>
        <w:t>)</w:t>
      </w:r>
    </w:p>
    <w:p w14:paraId="531DA654" w14:textId="0BD704C1" w:rsidR="00475ED9" w:rsidRDefault="00FA149D">
      <w:pPr>
        <w:rPr>
          <w:rFonts w:asciiTheme="minorHAnsi" w:hAnsiTheme="minorHAnsi"/>
          <w:szCs w:val="28"/>
        </w:rPr>
      </w:pPr>
      <w:r>
        <w:rPr>
          <w:rFonts w:asciiTheme="minorHAnsi" w:hAnsiTheme="minorHAnsi"/>
          <w:szCs w:val="28"/>
        </w:rPr>
        <w:t>Table of Contents………………………………………….……………………………………………………..…. (</w:t>
      </w:r>
      <w:r w:rsidR="00554D91">
        <w:rPr>
          <w:rFonts w:asciiTheme="minorHAnsi" w:hAnsiTheme="minorHAnsi"/>
          <w:szCs w:val="28"/>
        </w:rPr>
        <w:t>v</w:t>
      </w:r>
      <w:r>
        <w:rPr>
          <w:rFonts w:asciiTheme="minorHAnsi" w:hAnsiTheme="minorHAnsi"/>
          <w:szCs w:val="28"/>
        </w:rPr>
        <w:t>)</w:t>
      </w:r>
    </w:p>
    <w:p w14:paraId="697FA435" w14:textId="77777777" w:rsidR="00953773" w:rsidRDefault="00953773">
      <w:pPr>
        <w:rPr>
          <w:rFonts w:asciiTheme="minorHAnsi" w:hAnsiTheme="minorHAnsi"/>
          <w:szCs w:val="28"/>
        </w:rPr>
      </w:pPr>
    </w:p>
    <w:p w14:paraId="77D4667D" w14:textId="77777777" w:rsidR="003B5BF6" w:rsidRDefault="003B5BF6">
      <w:pPr>
        <w:rPr>
          <w:rFonts w:asciiTheme="minorHAnsi" w:hAnsiTheme="minorHAnsi"/>
          <w:vanish/>
        </w:rPr>
      </w:pPr>
    </w:p>
    <w:p w14:paraId="531DA659" w14:textId="77777777" w:rsidR="00475ED9" w:rsidRDefault="00475ED9">
      <w:pPr>
        <w:rPr>
          <w:rFonts w:asciiTheme="minorHAnsi" w:hAnsiTheme="minorHAnsi"/>
        </w:rPr>
      </w:pPr>
    </w:p>
    <w:p w14:paraId="531DA65A" w14:textId="52DE0594" w:rsidR="00475ED9" w:rsidRDefault="00FA149D">
      <w:pPr>
        <w:jc w:val="left"/>
        <w:rPr>
          <w:rFonts w:asciiTheme="minorHAnsi" w:hAnsiTheme="minorHAnsi"/>
        </w:rPr>
      </w:pPr>
      <w:r>
        <w:rPr>
          <w:rFonts w:asciiTheme="minorHAnsi" w:hAnsiTheme="minorHAnsi"/>
        </w:rPr>
        <w:t xml:space="preserve">Chapter-1: Introduction </w:t>
      </w:r>
      <w:r w:rsidR="00605687">
        <w:rPr>
          <w:rFonts w:asciiTheme="minorHAnsi" w:hAnsiTheme="minorHAnsi"/>
        </w:rPr>
        <w:t>……………………………………………………………………………………………</w:t>
      </w:r>
      <w:r w:rsidR="00762109">
        <w:rPr>
          <w:rFonts w:asciiTheme="minorHAnsi" w:hAnsiTheme="minorHAnsi"/>
        </w:rPr>
        <w:t>(</w:t>
      </w:r>
      <w:r w:rsidR="00554D91">
        <w:rPr>
          <w:rFonts w:asciiTheme="minorHAnsi" w:hAnsiTheme="minorHAnsi"/>
        </w:rPr>
        <w:t>1</w:t>
      </w:r>
      <w:r w:rsidR="00762109">
        <w:rPr>
          <w:rFonts w:asciiTheme="minorHAnsi" w:hAnsiTheme="minorHAnsi"/>
        </w:rPr>
        <w:t>)</w:t>
      </w:r>
    </w:p>
    <w:p w14:paraId="5D99A4AE" w14:textId="75AB1DE8" w:rsidR="00453F36" w:rsidRPr="00453F36" w:rsidRDefault="00453F36" w:rsidP="00453F36">
      <w:pPr>
        <w:jc w:val="left"/>
        <w:rPr>
          <w:rFonts w:asciiTheme="minorHAnsi" w:hAnsiTheme="minorHAnsi"/>
        </w:rPr>
      </w:pPr>
    </w:p>
    <w:p w14:paraId="6A4FA217" w14:textId="2A88D1B6" w:rsidR="00453F36" w:rsidRPr="00453F36" w:rsidRDefault="00453F36" w:rsidP="00453F36">
      <w:pPr>
        <w:jc w:val="left"/>
        <w:rPr>
          <w:rFonts w:asciiTheme="minorHAnsi" w:hAnsiTheme="minorHAnsi"/>
        </w:rPr>
      </w:pPr>
      <w:r w:rsidRPr="00453F36">
        <w:rPr>
          <w:rFonts w:asciiTheme="minorHAnsi" w:hAnsiTheme="minorHAnsi"/>
        </w:rPr>
        <w:t xml:space="preserve">Chapter-2: Literature Review </w:t>
      </w:r>
      <w:r w:rsidR="00AD65FE">
        <w:rPr>
          <w:rFonts w:asciiTheme="minorHAnsi" w:hAnsiTheme="minorHAnsi"/>
        </w:rPr>
        <w:t>………………………………………</w:t>
      </w:r>
      <w:r w:rsidR="00605687">
        <w:rPr>
          <w:rFonts w:asciiTheme="minorHAnsi" w:hAnsiTheme="minorHAnsi"/>
        </w:rPr>
        <w:t>……………………………………………</w:t>
      </w:r>
      <w:r w:rsidR="00762109">
        <w:rPr>
          <w:rFonts w:asciiTheme="minorHAnsi" w:hAnsiTheme="minorHAnsi"/>
        </w:rPr>
        <w:t>(</w:t>
      </w:r>
      <w:r w:rsidR="00554D91">
        <w:rPr>
          <w:rFonts w:asciiTheme="minorHAnsi" w:hAnsiTheme="minorHAnsi"/>
        </w:rPr>
        <w:t>3</w:t>
      </w:r>
      <w:r w:rsidR="00762109">
        <w:rPr>
          <w:rFonts w:asciiTheme="minorHAnsi" w:hAnsiTheme="minorHAnsi"/>
        </w:rPr>
        <w:t>)</w:t>
      </w:r>
    </w:p>
    <w:p w14:paraId="22ECEAE9" w14:textId="77777777" w:rsidR="001370C2" w:rsidRPr="00453F36" w:rsidRDefault="001370C2" w:rsidP="00453F36">
      <w:pPr>
        <w:jc w:val="left"/>
        <w:rPr>
          <w:rFonts w:asciiTheme="minorHAnsi" w:hAnsiTheme="minorHAnsi"/>
        </w:rPr>
      </w:pPr>
    </w:p>
    <w:p w14:paraId="335BE70A" w14:textId="5DE20FE0" w:rsidR="00453F36" w:rsidRPr="00453F36" w:rsidRDefault="00453F36" w:rsidP="00453F36">
      <w:pPr>
        <w:jc w:val="left"/>
        <w:rPr>
          <w:rFonts w:asciiTheme="minorHAnsi" w:hAnsiTheme="minorHAnsi"/>
        </w:rPr>
      </w:pPr>
      <w:r w:rsidRPr="00453F36">
        <w:rPr>
          <w:rFonts w:asciiTheme="minorHAnsi" w:hAnsiTheme="minorHAnsi"/>
        </w:rPr>
        <w:t>Chapter-3: Problem Statement</w:t>
      </w:r>
      <w:r w:rsidR="00605687">
        <w:rPr>
          <w:rFonts w:asciiTheme="minorHAnsi" w:hAnsiTheme="minorHAnsi"/>
        </w:rPr>
        <w:t>…………………………………………………………………………………</w:t>
      </w:r>
      <w:r w:rsidR="00285CFA">
        <w:rPr>
          <w:rFonts w:asciiTheme="minorHAnsi" w:hAnsiTheme="minorHAnsi"/>
        </w:rPr>
        <w:t>.</w:t>
      </w:r>
      <w:r w:rsidR="00762109">
        <w:rPr>
          <w:rFonts w:asciiTheme="minorHAnsi" w:hAnsiTheme="minorHAnsi"/>
        </w:rPr>
        <w:t>(</w:t>
      </w:r>
      <w:r w:rsidR="00554D91">
        <w:rPr>
          <w:rFonts w:asciiTheme="minorHAnsi" w:hAnsiTheme="minorHAnsi"/>
        </w:rPr>
        <w:t>5</w:t>
      </w:r>
      <w:r w:rsidR="00762109">
        <w:rPr>
          <w:rFonts w:asciiTheme="minorHAnsi" w:hAnsiTheme="minorHAnsi"/>
        </w:rPr>
        <w:t>)</w:t>
      </w:r>
    </w:p>
    <w:p w14:paraId="793E23EB" w14:textId="77777777" w:rsidR="001370C2" w:rsidRPr="00453F36" w:rsidRDefault="001370C2" w:rsidP="00453F36">
      <w:pPr>
        <w:jc w:val="left"/>
        <w:rPr>
          <w:rFonts w:asciiTheme="minorHAnsi" w:hAnsiTheme="minorHAnsi"/>
        </w:rPr>
      </w:pPr>
    </w:p>
    <w:p w14:paraId="0895D9EC" w14:textId="0D290B25" w:rsidR="00453F36" w:rsidRPr="00453F36" w:rsidRDefault="00453F36" w:rsidP="00453F36">
      <w:pPr>
        <w:jc w:val="left"/>
        <w:rPr>
          <w:rFonts w:asciiTheme="minorHAnsi" w:hAnsiTheme="minorHAnsi"/>
        </w:rPr>
      </w:pPr>
      <w:r w:rsidRPr="00453F36">
        <w:rPr>
          <w:rFonts w:asciiTheme="minorHAnsi" w:hAnsiTheme="minorHAnsi"/>
        </w:rPr>
        <w:t xml:space="preserve">Chapter-4: Problem Solving </w:t>
      </w:r>
      <w:r w:rsidR="00605687">
        <w:rPr>
          <w:rFonts w:asciiTheme="minorHAnsi" w:hAnsiTheme="minorHAnsi"/>
        </w:rPr>
        <w:t>……………………………………………………………………………………</w:t>
      </w:r>
      <w:r w:rsidR="00285CFA">
        <w:rPr>
          <w:rFonts w:asciiTheme="minorHAnsi" w:hAnsiTheme="minorHAnsi"/>
        </w:rPr>
        <w:t>.</w:t>
      </w:r>
      <w:r w:rsidR="00605687">
        <w:rPr>
          <w:rFonts w:asciiTheme="minorHAnsi" w:hAnsiTheme="minorHAnsi"/>
        </w:rPr>
        <w:t>.</w:t>
      </w:r>
      <w:r w:rsidR="00762109">
        <w:rPr>
          <w:rFonts w:asciiTheme="minorHAnsi" w:hAnsiTheme="minorHAnsi"/>
        </w:rPr>
        <w:t>(</w:t>
      </w:r>
      <w:r w:rsidR="00554D91">
        <w:rPr>
          <w:rFonts w:asciiTheme="minorHAnsi" w:hAnsiTheme="minorHAnsi"/>
        </w:rPr>
        <w:t>7</w:t>
      </w:r>
      <w:r w:rsidR="00762109">
        <w:rPr>
          <w:rFonts w:asciiTheme="minorHAnsi" w:hAnsiTheme="minorHAnsi"/>
        </w:rPr>
        <w:t>)</w:t>
      </w:r>
    </w:p>
    <w:p w14:paraId="41E2589D" w14:textId="77777777" w:rsidR="001370C2" w:rsidRDefault="001370C2" w:rsidP="00453F36">
      <w:pPr>
        <w:jc w:val="left"/>
        <w:rPr>
          <w:rFonts w:asciiTheme="minorHAnsi" w:hAnsiTheme="minorHAnsi"/>
        </w:rPr>
      </w:pPr>
    </w:p>
    <w:p w14:paraId="76029893" w14:textId="185CF66C" w:rsidR="00453F36" w:rsidRPr="00453F36" w:rsidRDefault="00453F36" w:rsidP="00453F36">
      <w:pPr>
        <w:jc w:val="left"/>
        <w:rPr>
          <w:rFonts w:asciiTheme="minorHAnsi" w:hAnsiTheme="minorHAnsi"/>
        </w:rPr>
      </w:pPr>
      <w:r w:rsidRPr="00453F36">
        <w:rPr>
          <w:rFonts w:asciiTheme="minorHAnsi" w:hAnsiTheme="minorHAnsi"/>
        </w:rPr>
        <w:t xml:space="preserve">Chapter-5: Results and Discussions </w:t>
      </w:r>
      <w:r w:rsidR="00777552">
        <w:rPr>
          <w:rFonts w:asciiTheme="minorHAnsi" w:hAnsiTheme="minorHAnsi"/>
        </w:rPr>
        <w:t>………………………………………………………………………</w:t>
      </w:r>
      <w:r w:rsidR="00285CFA">
        <w:rPr>
          <w:rFonts w:asciiTheme="minorHAnsi" w:hAnsiTheme="minorHAnsi"/>
        </w:rPr>
        <w:t>..</w:t>
      </w:r>
      <w:r w:rsidR="00605687">
        <w:rPr>
          <w:rFonts w:asciiTheme="minorHAnsi" w:hAnsiTheme="minorHAnsi"/>
        </w:rPr>
        <w:t>.</w:t>
      </w:r>
      <w:r w:rsidR="00023F8C">
        <w:rPr>
          <w:rFonts w:asciiTheme="minorHAnsi" w:hAnsiTheme="minorHAnsi"/>
        </w:rPr>
        <w:t>(</w:t>
      </w:r>
      <w:r w:rsidR="00554D91">
        <w:rPr>
          <w:rFonts w:asciiTheme="minorHAnsi" w:hAnsiTheme="minorHAnsi"/>
        </w:rPr>
        <w:t>11</w:t>
      </w:r>
      <w:r w:rsidR="00023F8C">
        <w:rPr>
          <w:rFonts w:asciiTheme="minorHAnsi" w:hAnsiTheme="minorHAnsi"/>
        </w:rPr>
        <w:t>)</w:t>
      </w:r>
    </w:p>
    <w:p w14:paraId="6B40DB8C" w14:textId="77777777" w:rsidR="001370C2" w:rsidRPr="00453F36" w:rsidRDefault="001370C2" w:rsidP="00453F36">
      <w:pPr>
        <w:jc w:val="left"/>
        <w:rPr>
          <w:rFonts w:asciiTheme="minorHAnsi" w:hAnsiTheme="minorHAnsi"/>
        </w:rPr>
      </w:pPr>
    </w:p>
    <w:p w14:paraId="321059CA" w14:textId="09DBE2A8" w:rsidR="00453F36" w:rsidRPr="00453F36" w:rsidRDefault="00453F36" w:rsidP="00453F36">
      <w:pPr>
        <w:jc w:val="left"/>
        <w:rPr>
          <w:rFonts w:asciiTheme="minorHAnsi" w:hAnsiTheme="minorHAnsi"/>
        </w:rPr>
      </w:pPr>
      <w:r w:rsidRPr="00453F36">
        <w:rPr>
          <w:rFonts w:asciiTheme="minorHAnsi" w:hAnsiTheme="minorHAnsi"/>
        </w:rPr>
        <w:t xml:space="preserve">Chapter-6: Conclusions and Future </w:t>
      </w:r>
      <w:r w:rsidR="00777552">
        <w:rPr>
          <w:rFonts w:asciiTheme="minorHAnsi" w:hAnsiTheme="minorHAnsi"/>
        </w:rPr>
        <w:t>Scope……</w:t>
      </w:r>
      <w:r w:rsidR="00605687">
        <w:rPr>
          <w:rFonts w:asciiTheme="minorHAnsi" w:hAnsiTheme="minorHAnsi"/>
        </w:rPr>
        <w:t>…………………………………………………………..</w:t>
      </w:r>
      <w:r w:rsidR="00023F8C">
        <w:rPr>
          <w:rFonts w:asciiTheme="minorHAnsi" w:hAnsiTheme="minorHAnsi"/>
        </w:rPr>
        <w:t>(</w:t>
      </w:r>
      <w:r w:rsidR="00554D91">
        <w:rPr>
          <w:rFonts w:asciiTheme="minorHAnsi" w:hAnsiTheme="minorHAnsi"/>
        </w:rPr>
        <w:t>14</w:t>
      </w:r>
      <w:r w:rsidR="00023F8C">
        <w:rPr>
          <w:rFonts w:asciiTheme="minorHAnsi" w:hAnsiTheme="minorHAnsi"/>
        </w:rPr>
        <w:t>)</w:t>
      </w:r>
    </w:p>
    <w:p w14:paraId="45A75301" w14:textId="77777777" w:rsidR="00023F8C" w:rsidRDefault="00023F8C" w:rsidP="00453F36">
      <w:pPr>
        <w:jc w:val="left"/>
        <w:rPr>
          <w:rFonts w:asciiTheme="minorHAnsi" w:hAnsiTheme="minorHAnsi"/>
        </w:rPr>
      </w:pPr>
    </w:p>
    <w:p w14:paraId="531DA67C" w14:textId="252CA89D" w:rsidR="00475ED9" w:rsidRDefault="00FA149D">
      <w:pPr>
        <w:rPr>
          <w:rFonts w:asciiTheme="minorHAnsi" w:hAnsiTheme="minorHAnsi"/>
        </w:rPr>
      </w:pPr>
      <w:r>
        <w:rPr>
          <w:rFonts w:asciiTheme="minorHAnsi" w:hAnsiTheme="minorHAnsi"/>
        </w:rPr>
        <w:t xml:space="preserve">References </w:t>
      </w:r>
      <w:r w:rsidR="00605687">
        <w:rPr>
          <w:rFonts w:asciiTheme="minorHAnsi" w:hAnsiTheme="minorHAnsi"/>
        </w:rPr>
        <w:t>………………………………………………………………………………………………………………</w:t>
      </w:r>
      <w:r w:rsidR="00023F8C">
        <w:rPr>
          <w:rFonts w:asciiTheme="minorHAnsi" w:hAnsiTheme="minorHAnsi"/>
        </w:rPr>
        <w:t>(</w:t>
      </w:r>
      <w:r w:rsidR="00554D91">
        <w:rPr>
          <w:rFonts w:asciiTheme="minorHAnsi" w:hAnsiTheme="minorHAnsi"/>
        </w:rPr>
        <w:t>17</w:t>
      </w:r>
      <w:r w:rsidR="00023F8C">
        <w:rPr>
          <w:rFonts w:asciiTheme="minorHAnsi" w:hAnsiTheme="minorHAnsi"/>
        </w:rPr>
        <w:t>)</w:t>
      </w:r>
    </w:p>
    <w:p w14:paraId="53AD57EE" w14:textId="77777777" w:rsidR="00023F8C" w:rsidRDefault="00023F8C">
      <w:pPr>
        <w:rPr>
          <w:rFonts w:asciiTheme="minorHAnsi" w:hAnsiTheme="minorHAnsi"/>
        </w:rPr>
      </w:pPr>
    </w:p>
    <w:p w14:paraId="31208BF7" w14:textId="0574EFEB" w:rsidR="00882B72" w:rsidRDefault="00FA149D">
      <w:pPr>
        <w:rPr>
          <w:rFonts w:asciiTheme="minorHAnsi" w:hAnsiTheme="minorHAnsi"/>
        </w:rPr>
      </w:pPr>
      <w:r>
        <w:rPr>
          <w:rFonts w:asciiTheme="minorHAnsi" w:hAnsiTheme="minorHAnsi"/>
        </w:rPr>
        <w:t>Appendice</w:t>
      </w:r>
      <w:r w:rsidR="00605687">
        <w:rPr>
          <w:rFonts w:asciiTheme="minorHAnsi" w:hAnsiTheme="minorHAnsi"/>
        </w:rPr>
        <w:t>s………………………………………………………………………………………………………………</w:t>
      </w:r>
      <w:r w:rsidR="00023F8C">
        <w:rPr>
          <w:rFonts w:asciiTheme="minorHAnsi" w:hAnsiTheme="minorHAnsi"/>
        </w:rPr>
        <w:t>(</w:t>
      </w:r>
      <w:r w:rsidR="00554D91">
        <w:rPr>
          <w:rFonts w:asciiTheme="minorHAnsi" w:hAnsiTheme="minorHAnsi"/>
        </w:rPr>
        <w:t>18</w:t>
      </w:r>
      <w:r w:rsidR="00023F8C">
        <w:rPr>
          <w:rFonts w:asciiTheme="minorHAnsi" w:hAnsiTheme="minorHAnsi"/>
        </w:rPr>
        <w:t>)</w:t>
      </w:r>
    </w:p>
    <w:p w14:paraId="716BFC70" w14:textId="3DCED40A" w:rsidR="00475ED9" w:rsidRPr="0082322E" w:rsidRDefault="00FA149D" w:rsidP="0082322E">
      <w:pPr>
        <w:spacing w:line="240" w:lineRule="auto"/>
        <w:jc w:val="left"/>
        <w:rPr>
          <w:rFonts w:asciiTheme="minorHAnsi" w:hAnsiTheme="minorHAnsi"/>
          <w:color w:val="FF0000"/>
        </w:rPr>
        <w:sectPr w:rsidR="00475ED9" w:rsidRPr="0082322E">
          <w:headerReference w:type="first" r:id="rId15"/>
          <w:pgSz w:w="11909" w:h="16834"/>
          <w:pgMar w:top="2160" w:right="1440" w:bottom="2160" w:left="1800" w:header="1440" w:footer="1440" w:gutter="0"/>
          <w:pgNumType w:fmt="lowerRoman" w:start="1"/>
          <w:cols w:space="720"/>
          <w:titlePg/>
          <w:docGrid w:linePitch="360"/>
        </w:sectPr>
      </w:pPr>
      <w:bookmarkStart w:id="22" w:name="_Toc72174081"/>
      <w:bookmarkStart w:id="23" w:name="_Toc72174197"/>
      <w:bookmarkStart w:id="24" w:name="_Toc72174198"/>
      <w:bookmarkStart w:id="25" w:name="_Toc72174346"/>
      <w:bookmarkStart w:id="26" w:name="_Toc72235759"/>
      <w:bookmarkStart w:id="27" w:name="_Toc72235760"/>
      <w:bookmarkStart w:id="28" w:name="_Toc76587740"/>
      <w:bookmarkStart w:id="29" w:name="_Toc77542521"/>
      <w:bookmarkStart w:id="30" w:name="_Toc84245660"/>
      <w:r>
        <w:rPr>
          <w:rFonts w:asciiTheme="minorHAnsi" w:hAnsiTheme="minorHAnsi"/>
          <w:color w:val="FF0000"/>
        </w:rPr>
        <w:t xml:space="preserve"> </w:t>
      </w:r>
      <w:bookmarkEnd w:id="22"/>
      <w:bookmarkEnd w:id="23"/>
      <w:bookmarkEnd w:id="24"/>
      <w:bookmarkEnd w:id="25"/>
      <w:bookmarkEnd w:id="26"/>
      <w:bookmarkEnd w:id="27"/>
      <w:bookmarkEnd w:id="28"/>
      <w:bookmarkEnd w:id="29"/>
      <w:bookmarkEnd w:id="30"/>
    </w:p>
    <w:p w14:paraId="4AB90D5D" w14:textId="6AD610C3" w:rsidR="008F7441" w:rsidRDefault="00530376" w:rsidP="00CE7ABF">
      <w:pPr>
        <w:pStyle w:val="Heading1"/>
        <w:jc w:val="center"/>
      </w:pPr>
      <w:r>
        <w:rPr>
          <w:sz w:val="28"/>
          <w:szCs w:val="28"/>
          <w:lang w:val="en-IN"/>
        </w:rPr>
        <w:lastRenderedPageBreak/>
        <w:t>1.</w:t>
      </w:r>
      <w:r w:rsidR="008F7441" w:rsidRPr="00882B72">
        <w:rPr>
          <w:sz w:val="28"/>
          <w:szCs w:val="28"/>
          <w:lang w:val="en-IN"/>
        </w:rPr>
        <w:t>Introduction</w:t>
      </w:r>
      <w:r w:rsidR="00CE7ABF" w:rsidRPr="00CE7ABF">
        <w:t xml:space="preserve"> </w:t>
      </w:r>
    </w:p>
    <w:p w14:paraId="2312C69A" w14:textId="77777777" w:rsidR="00530376" w:rsidRDefault="00530376" w:rsidP="00530376"/>
    <w:p w14:paraId="29A70E32" w14:textId="77777777" w:rsidR="00C8366E" w:rsidRDefault="00C8366E" w:rsidP="00530376"/>
    <w:p w14:paraId="6D0A6732" w14:textId="5CFACFAD" w:rsidR="00C8366E" w:rsidRDefault="00DE0698" w:rsidP="001D7F01">
      <w:pPr>
        <w:ind w:left="720"/>
        <w:rPr>
          <w:rFonts w:asciiTheme="minorHAnsi" w:hAnsiTheme="minorHAnsi" w:cstheme="minorHAnsi"/>
        </w:rPr>
      </w:pPr>
      <w:r>
        <w:rPr>
          <w:rFonts w:asciiTheme="minorHAnsi" w:hAnsiTheme="minorHAnsi" w:cstheme="minorHAnsi"/>
        </w:rPr>
        <w:t xml:space="preserve">Electrical Vehicles(EVs) are rapidly emerging as a visible alternative to conventional </w:t>
      </w:r>
      <w:r w:rsidR="00A31DE4">
        <w:rPr>
          <w:rFonts w:asciiTheme="minorHAnsi" w:hAnsiTheme="minorHAnsi" w:cstheme="minorHAnsi"/>
        </w:rPr>
        <w:t xml:space="preserve">fuel based vehicles, driven by rising fuel prices </w:t>
      </w:r>
      <w:r w:rsidR="00F969FF">
        <w:rPr>
          <w:rFonts w:asciiTheme="minorHAnsi" w:hAnsiTheme="minorHAnsi" w:cstheme="minorHAnsi"/>
        </w:rPr>
        <w:t>and growing environmental concerns.However, the widespread EV adoption is being slowed down by</w:t>
      </w:r>
      <w:r w:rsidR="00991BB1">
        <w:rPr>
          <w:rFonts w:asciiTheme="minorHAnsi" w:hAnsiTheme="minorHAnsi" w:cstheme="minorHAnsi"/>
        </w:rPr>
        <w:t xml:space="preserve"> persistent safety </w:t>
      </w:r>
      <w:r w:rsidR="00647404">
        <w:rPr>
          <w:rFonts w:asciiTheme="minorHAnsi" w:hAnsiTheme="minorHAnsi" w:cstheme="minorHAnsi"/>
        </w:rPr>
        <w:t>concerns, particularly</w:t>
      </w:r>
      <w:r w:rsidR="00991BB1">
        <w:rPr>
          <w:rFonts w:asciiTheme="minorHAnsi" w:hAnsiTheme="minorHAnsi" w:cstheme="minorHAnsi"/>
        </w:rPr>
        <w:t xml:space="preserve"> around battery</w:t>
      </w:r>
      <w:r w:rsidR="00C2060A">
        <w:rPr>
          <w:rFonts w:asciiTheme="minorHAnsi" w:hAnsiTheme="minorHAnsi" w:cstheme="minorHAnsi"/>
        </w:rPr>
        <w:t xml:space="preserve"> charging. Numerous incidents of charging </w:t>
      </w:r>
      <w:r w:rsidR="00647404">
        <w:rPr>
          <w:rFonts w:asciiTheme="minorHAnsi" w:hAnsiTheme="minorHAnsi" w:cstheme="minorHAnsi"/>
        </w:rPr>
        <w:t>mishaps, battery</w:t>
      </w:r>
      <w:r w:rsidR="00C2060A">
        <w:rPr>
          <w:rFonts w:asciiTheme="minorHAnsi" w:hAnsiTheme="minorHAnsi" w:cstheme="minorHAnsi"/>
        </w:rPr>
        <w:t xml:space="preserve"> overheating, and thermal runaway</w:t>
      </w:r>
      <w:r w:rsidR="00F70712">
        <w:rPr>
          <w:rFonts w:asciiTheme="minorHAnsi" w:hAnsiTheme="minorHAnsi" w:cstheme="minorHAnsi"/>
        </w:rPr>
        <w:t xml:space="preserve"> have been reported globally, leading to fires and, in some cases, explosions. These incidents have </w:t>
      </w:r>
      <w:r w:rsidR="00D621D0">
        <w:rPr>
          <w:rFonts w:asciiTheme="minorHAnsi" w:hAnsiTheme="minorHAnsi" w:cstheme="minorHAnsi"/>
        </w:rPr>
        <w:t xml:space="preserve">been reported </w:t>
      </w:r>
      <w:r w:rsidR="00647404">
        <w:rPr>
          <w:rFonts w:asciiTheme="minorHAnsi" w:hAnsiTheme="minorHAnsi" w:cstheme="minorHAnsi"/>
        </w:rPr>
        <w:t>globally, leading</w:t>
      </w:r>
      <w:r w:rsidR="00D621D0">
        <w:rPr>
          <w:rFonts w:asciiTheme="minorHAnsi" w:hAnsiTheme="minorHAnsi" w:cstheme="minorHAnsi"/>
        </w:rPr>
        <w:t xml:space="preserve"> to fires </w:t>
      </w:r>
      <w:r w:rsidR="00C2765E">
        <w:rPr>
          <w:rFonts w:asciiTheme="minorHAnsi" w:hAnsiTheme="minorHAnsi" w:cstheme="minorHAnsi"/>
        </w:rPr>
        <w:t xml:space="preserve">and, in some cases, </w:t>
      </w:r>
      <w:r w:rsidR="00647404">
        <w:rPr>
          <w:rFonts w:asciiTheme="minorHAnsi" w:hAnsiTheme="minorHAnsi" w:cstheme="minorHAnsi"/>
        </w:rPr>
        <w:t>explosions. These</w:t>
      </w:r>
      <w:r w:rsidR="00C2765E">
        <w:rPr>
          <w:rFonts w:asciiTheme="minorHAnsi" w:hAnsiTheme="minorHAnsi" w:cstheme="minorHAnsi"/>
        </w:rPr>
        <w:t xml:space="preserve"> incidents have created</w:t>
      </w:r>
      <w:r w:rsidR="0048761C">
        <w:rPr>
          <w:rFonts w:asciiTheme="minorHAnsi" w:hAnsiTheme="minorHAnsi" w:cstheme="minorHAnsi"/>
        </w:rPr>
        <w:t xml:space="preserve"> a trust defecit among consumers, many of whom</w:t>
      </w:r>
      <w:r w:rsidR="00B72080">
        <w:rPr>
          <w:rFonts w:asciiTheme="minorHAnsi" w:hAnsiTheme="minorHAnsi" w:cstheme="minorHAnsi"/>
        </w:rPr>
        <w:t xml:space="preserve"> cite safety as a major reason for hesitating to switch to EVs.</w:t>
      </w:r>
    </w:p>
    <w:p w14:paraId="39F9F5AD" w14:textId="77777777" w:rsidR="00B72080" w:rsidRDefault="00B72080" w:rsidP="007A2729">
      <w:pPr>
        <w:rPr>
          <w:rFonts w:asciiTheme="minorHAnsi" w:hAnsiTheme="minorHAnsi" w:cstheme="minorHAnsi"/>
        </w:rPr>
      </w:pPr>
    </w:p>
    <w:p w14:paraId="13E31B31" w14:textId="57C81E52" w:rsidR="00B72080" w:rsidRDefault="00E92732" w:rsidP="005C4C53">
      <w:pPr>
        <w:ind w:left="720"/>
        <w:rPr>
          <w:rFonts w:asciiTheme="minorHAnsi" w:hAnsiTheme="minorHAnsi" w:cstheme="minorHAnsi"/>
        </w:rPr>
      </w:pPr>
      <w:r>
        <w:rPr>
          <w:rFonts w:asciiTheme="minorHAnsi" w:hAnsiTheme="minorHAnsi" w:cstheme="minorHAnsi"/>
        </w:rPr>
        <w:t xml:space="preserve">Thermal Runaway is a chain reaction within battery cell where increasing temperature causess further chemical reactions that generate even more heat, eventually leading to fire or explosion if left unchecked. Since this process can </w:t>
      </w:r>
      <w:r w:rsidR="00AD4D80">
        <w:rPr>
          <w:rFonts w:asciiTheme="minorHAnsi" w:hAnsiTheme="minorHAnsi" w:cstheme="minorHAnsi"/>
        </w:rPr>
        <w:t xml:space="preserve">begin subtly </w:t>
      </w:r>
      <w:r w:rsidR="00E45FD0">
        <w:rPr>
          <w:rFonts w:asciiTheme="minorHAnsi" w:hAnsiTheme="minorHAnsi" w:cstheme="minorHAnsi"/>
        </w:rPr>
        <w:t>through</w:t>
      </w:r>
      <w:r w:rsidR="0012626F">
        <w:rPr>
          <w:rFonts w:asciiTheme="minorHAnsi" w:hAnsiTheme="minorHAnsi" w:cstheme="minorHAnsi"/>
        </w:rPr>
        <w:t xml:space="preserve"> minor ga sleakage,small temperature rises, or early </w:t>
      </w:r>
      <w:r w:rsidR="001F3AF5">
        <w:rPr>
          <w:rFonts w:asciiTheme="minorHAnsi" w:hAnsiTheme="minorHAnsi" w:cstheme="minorHAnsi"/>
        </w:rPr>
        <w:t>detection</w:t>
      </w:r>
      <w:r w:rsidR="001D2308">
        <w:rPr>
          <w:rFonts w:asciiTheme="minorHAnsi" w:hAnsiTheme="minorHAnsi" w:cstheme="minorHAnsi"/>
        </w:rPr>
        <w:t xml:space="preserve"> is critical to preventing catastrophic failure.</w:t>
      </w:r>
    </w:p>
    <w:p w14:paraId="5B469324" w14:textId="77777777" w:rsidR="001B443C" w:rsidRDefault="001B443C" w:rsidP="007A2729">
      <w:pPr>
        <w:rPr>
          <w:rFonts w:asciiTheme="minorHAnsi" w:hAnsiTheme="minorHAnsi" w:cstheme="minorHAnsi"/>
        </w:rPr>
      </w:pPr>
    </w:p>
    <w:p w14:paraId="1995C74B" w14:textId="57F17414" w:rsidR="001B443C" w:rsidRDefault="001B443C" w:rsidP="005C4C53">
      <w:pPr>
        <w:ind w:left="720"/>
        <w:rPr>
          <w:rFonts w:asciiTheme="minorHAnsi" w:hAnsiTheme="minorHAnsi" w:cstheme="minorHAnsi"/>
        </w:rPr>
      </w:pPr>
      <w:r>
        <w:rPr>
          <w:rFonts w:asciiTheme="minorHAnsi" w:hAnsiTheme="minorHAnsi" w:cstheme="minorHAnsi"/>
        </w:rPr>
        <w:t xml:space="preserve">This </w:t>
      </w:r>
      <w:r w:rsidR="009239C7">
        <w:rPr>
          <w:rFonts w:asciiTheme="minorHAnsi" w:hAnsiTheme="minorHAnsi" w:cstheme="minorHAnsi"/>
        </w:rPr>
        <w:t xml:space="preserve">project proposes a smart EV Charging Bay with integrated Thermal Runaway Protection, </w:t>
      </w:r>
      <w:r w:rsidR="00647404">
        <w:rPr>
          <w:rFonts w:asciiTheme="minorHAnsi" w:hAnsiTheme="minorHAnsi" w:cstheme="minorHAnsi"/>
        </w:rPr>
        <w:t>designed to</w:t>
      </w:r>
      <w:r w:rsidR="0099189D">
        <w:rPr>
          <w:rFonts w:asciiTheme="minorHAnsi" w:hAnsiTheme="minorHAnsi" w:cstheme="minorHAnsi"/>
        </w:rPr>
        <w:t xml:space="preserve"> continuously monitor a charging battery for early warning signs of failure and to automatically isolate </w:t>
      </w:r>
      <w:r w:rsidR="000C4713">
        <w:rPr>
          <w:rFonts w:asciiTheme="minorHAnsi" w:hAnsiTheme="minorHAnsi" w:cstheme="minorHAnsi"/>
        </w:rPr>
        <w:t xml:space="preserve">system if a hazard is detected. The system combines </w:t>
      </w:r>
      <w:r w:rsidR="00647404">
        <w:rPr>
          <w:rFonts w:asciiTheme="minorHAnsi" w:hAnsiTheme="minorHAnsi" w:cstheme="minorHAnsi"/>
        </w:rPr>
        <w:t>authentication, environmental</w:t>
      </w:r>
      <w:r w:rsidR="00B1619F">
        <w:rPr>
          <w:rFonts w:asciiTheme="minorHAnsi" w:hAnsiTheme="minorHAnsi" w:cstheme="minorHAnsi"/>
        </w:rPr>
        <w:t xml:space="preserve"> </w:t>
      </w:r>
      <w:r w:rsidR="00647404">
        <w:rPr>
          <w:rFonts w:asciiTheme="minorHAnsi" w:hAnsiTheme="minorHAnsi" w:cstheme="minorHAnsi"/>
        </w:rPr>
        <w:t xml:space="preserve">and </w:t>
      </w:r>
      <w:r w:rsidR="00B1619F">
        <w:rPr>
          <w:rFonts w:asciiTheme="minorHAnsi" w:hAnsiTheme="minorHAnsi" w:cstheme="minorHAnsi"/>
        </w:rPr>
        <w:t>gas sensing,</w:t>
      </w:r>
      <w:r w:rsidR="00F236AC">
        <w:rPr>
          <w:rFonts w:asciiTheme="minorHAnsi" w:hAnsiTheme="minorHAnsi" w:cstheme="minorHAnsi"/>
        </w:rPr>
        <w:t xml:space="preserve">and automated relay based power cutoff to create a low cost, realiable </w:t>
      </w:r>
      <w:r w:rsidR="002675F0">
        <w:rPr>
          <w:rFonts w:asciiTheme="minorHAnsi" w:hAnsiTheme="minorHAnsi" w:cstheme="minorHAnsi"/>
        </w:rPr>
        <w:t>safety mechanism suitable for both residentia; and public charging infrastructure.</w:t>
      </w:r>
    </w:p>
    <w:p w14:paraId="7E85842C" w14:textId="77777777" w:rsidR="002A1480" w:rsidRDefault="002A1480" w:rsidP="00530376">
      <w:pPr>
        <w:rPr>
          <w:rFonts w:asciiTheme="minorHAnsi" w:hAnsiTheme="minorHAnsi" w:cstheme="minorHAnsi"/>
        </w:rPr>
      </w:pPr>
    </w:p>
    <w:p w14:paraId="3C0881D8" w14:textId="77777777" w:rsidR="002A1480" w:rsidRDefault="002A1480" w:rsidP="00530376">
      <w:pPr>
        <w:rPr>
          <w:rFonts w:asciiTheme="minorHAnsi" w:hAnsiTheme="minorHAnsi" w:cstheme="minorHAnsi"/>
        </w:rPr>
      </w:pPr>
    </w:p>
    <w:p w14:paraId="5983EC16" w14:textId="77777777" w:rsidR="002A1480" w:rsidRDefault="002A1480" w:rsidP="00530376">
      <w:pPr>
        <w:rPr>
          <w:rFonts w:asciiTheme="minorHAnsi" w:hAnsiTheme="minorHAnsi" w:cstheme="minorHAnsi"/>
        </w:rPr>
      </w:pPr>
    </w:p>
    <w:p w14:paraId="18BFC9E3" w14:textId="77777777" w:rsidR="002A1480" w:rsidRDefault="002A1480" w:rsidP="00530376">
      <w:pPr>
        <w:rPr>
          <w:rFonts w:asciiTheme="minorHAnsi" w:hAnsiTheme="minorHAnsi" w:cstheme="minorHAnsi"/>
        </w:rPr>
      </w:pPr>
    </w:p>
    <w:p w14:paraId="6A86361B" w14:textId="77777777" w:rsidR="002A1480" w:rsidRDefault="002A1480" w:rsidP="00530376">
      <w:pPr>
        <w:rPr>
          <w:rFonts w:asciiTheme="minorHAnsi" w:hAnsiTheme="minorHAnsi" w:cstheme="minorHAnsi"/>
        </w:rPr>
      </w:pPr>
    </w:p>
    <w:p w14:paraId="766E1E80" w14:textId="797E70DB" w:rsidR="002A1480" w:rsidRDefault="007A2729" w:rsidP="005C4C53">
      <w:pPr>
        <w:ind w:firstLine="360"/>
        <w:rPr>
          <w:rFonts w:asciiTheme="minorHAnsi" w:hAnsiTheme="minorHAnsi" w:cstheme="minorHAnsi"/>
          <w:b/>
          <w:bCs/>
        </w:rPr>
      </w:pPr>
      <w:r w:rsidRPr="007A2729">
        <w:rPr>
          <w:rFonts w:asciiTheme="minorHAnsi" w:hAnsiTheme="minorHAnsi" w:cstheme="minorHAnsi"/>
          <w:b/>
          <w:bCs/>
        </w:rPr>
        <w:t>Objectives of the Project:</w:t>
      </w:r>
    </w:p>
    <w:p w14:paraId="49C7A4B0" w14:textId="18A1FFB2" w:rsidR="007A2729" w:rsidRPr="00B36264" w:rsidRDefault="009913D9">
      <w:pPr>
        <w:pStyle w:val="ListParagraph"/>
        <w:numPr>
          <w:ilvl w:val="0"/>
          <w:numId w:val="1"/>
        </w:numPr>
        <w:rPr>
          <w:rFonts w:asciiTheme="minorHAnsi" w:hAnsiTheme="minorHAnsi" w:cstheme="minorHAnsi"/>
        </w:rPr>
      </w:pPr>
      <w:r w:rsidRPr="00B36264">
        <w:rPr>
          <w:rFonts w:asciiTheme="minorHAnsi" w:hAnsiTheme="minorHAnsi" w:cstheme="minorHAnsi"/>
        </w:rPr>
        <w:t>To design a safety that detects early indicators</w:t>
      </w:r>
      <w:r w:rsidR="00417F55" w:rsidRPr="00B36264">
        <w:rPr>
          <w:rFonts w:asciiTheme="minorHAnsi" w:hAnsiTheme="minorHAnsi" w:cstheme="minorHAnsi"/>
        </w:rPr>
        <w:t xml:space="preserve"> of battery thermal runaway during </w:t>
      </w:r>
      <w:r w:rsidR="00593D0E" w:rsidRPr="00B36264">
        <w:rPr>
          <w:rFonts w:asciiTheme="minorHAnsi" w:hAnsiTheme="minorHAnsi" w:cstheme="minorHAnsi"/>
        </w:rPr>
        <w:t xml:space="preserve">EV charging </w:t>
      </w:r>
    </w:p>
    <w:p w14:paraId="02A6E729" w14:textId="1A531EEC" w:rsidR="00593D0E" w:rsidRPr="00B36264" w:rsidRDefault="00593D0E">
      <w:pPr>
        <w:pStyle w:val="ListParagraph"/>
        <w:numPr>
          <w:ilvl w:val="0"/>
          <w:numId w:val="1"/>
        </w:numPr>
        <w:rPr>
          <w:rFonts w:asciiTheme="minorHAnsi" w:hAnsiTheme="minorHAnsi" w:cstheme="minorHAnsi"/>
        </w:rPr>
      </w:pPr>
      <w:r w:rsidRPr="00B36264">
        <w:rPr>
          <w:rFonts w:asciiTheme="minorHAnsi" w:hAnsiTheme="minorHAnsi" w:cstheme="minorHAnsi"/>
        </w:rPr>
        <w:t xml:space="preserve">To implement automated power cutoff in </w:t>
      </w:r>
      <w:r w:rsidR="00627747" w:rsidRPr="00B36264">
        <w:rPr>
          <w:rFonts w:asciiTheme="minorHAnsi" w:hAnsiTheme="minorHAnsi" w:cstheme="minorHAnsi"/>
        </w:rPr>
        <w:t xml:space="preserve">the event of a detected </w:t>
      </w:r>
      <w:r w:rsidR="009554BE" w:rsidRPr="00B36264">
        <w:rPr>
          <w:rFonts w:asciiTheme="minorHAnsi" w:hAnsiTheme="minorHAnsi" w:cstheme="minorHAnsi"/>
        </w:rPr>
        <w:t>hazard, minimizing</w:t>
      </w:r>
      <w:r w:rsidR="00627747" w:rsidRPr="00B36264">
        <w:rPr>
          <w:rFonts w:asciiTheme="minorHAnsi" w:hAnsiTheme="minorHAnsi" w:cstheme="minorHAnsi"/>
        </w:rPr>
        <w:t xml:space="preserve"> risk to users and property.</w:t>
      </w:r>
    </w:p>
    <w:p w14:paraId="5440351B" w14:textId="3F810938" w:rsidR="00627747" w:rsidRPr="00B36264" w:rsidRDefault="00627747">
      <w:pPr>
        <w:pStyle w:val="ListParagraph"/>
        <w:numPr>
          <w:ilvl w:val="0"/>
          <w:numId w:val="1"/>
        </w:numPr>
        <w:rPr>
          <w:rFonts w:asciiTheme="minorHAnsi" w:hAnsiTheme="minorHAnsi" w:cstheme="minorHAnsi"/>
        </w:rPr>
      </w:pPr>
      <w:r w:rsidRPr="00B36264">
        <w:rPr>
          <w:rFonts w:asciiTheme="minorHAnsi" w:hAnsiTheme="minorHAnsi" w:cstheme="minorHAnsi"/>
        </w:rPr>
        <w:t xml:space="preserve">To provide real-time </w:t>
      </w:r>
      <w:r w:rsidR="00022612" w:rsidRPr="00B36264">
        <w:rPr>
          <w:rFonts w:asciiTheme="minorHAnsi" w:hAnsiTheme="minorHAnsi" w:cstheme="minorHAnsi"/>
        </w:rPr>
        <w:t xml:space="preserve">status </w:t>
      </w:r>
      <w:r w:rsidR="00A52647" w:rsidRPr="00B36264">
        <w:rPr>
          <w:rFonts w:asciiTheme="minorHAnsi" w:hAnsiTheme="minorHAnsi" w:cstheme="minorHAnsi"/>
        </w:rPr>
        <w:t>monitoring via an OLED display and audible alerts.</w:t>
      </w:r>
    </w:p>
    <w:p w14:paraId="6E6D8555" w14:textId="5A20E4C6" w:rsidR="00A52647" w:rsidRPr="00B36264" w:rsidRDefault="00A52647">
      <w:pPr>
        <w:pStyle w:val="ListParagraph"/>
        <w:numPr>
          <w:ilvl w:val="0"/>
          <w:numId w:val="1"/>
        </w:numPr>
        <w:rPr>
          <w:rFonts w:asciiTheme="minorHAnsi" w:hAnsiTheme="minorHAnsi" w:cstheme="minorHAnsi"/>
        </w:rPr>
      </w:pPr>
      <w:r w:rsidRPr="00B36264">
        <w:rPr>
          <w:rFonts w:asciiTheme="minorHAnsi" w:hAnsiTheme="minorHAnsi" w:cstheme="minorHAnsi"/>
        </w:rPr>
        <w:t>To restrict charging access to authorized</w:t>
      </w:r>
      <w:r w:rsidR="0084268D" w:rsidRPr="00B36264">
        <w:rPr>
          <w:rFonts w:asciiTheme="minorHAnsi" w:hAnsiTheme="minorHAnsi" w:cstheme="minorHAnsi"/>
        </w:rPr>
        <w:t xml:space="preserve"> users through button which also acts as start an</w:t>
      </w:r>
      <w:r w:rsidR="009554BE" w:rsidRPr="00B36264">
        <w:rPr>
          <w:rFonts w:asciiTheme="minorHAnsi" w:hAnsiTheme="minorHAnsi" w:cstheme="minorHAnsi"/>
        </w:rPr>
        <w:t>d</w:t>
      </w:r>
      <w:r w:rsidR="0084268D" w:rsidRPr="00B36264">
        <w:rPr>
          <w:rFonts w:asciiTheme="minorHAnsi" w:hAnsiTheme="minorHAnsi" w:cstheme="minorHAnsi"/>
        </w:rPr>
        <w:t xml:space="preserve"> stop button.</w:t>
      </w:r>
    </w:p>
    <w:p w14:paraId="023E5919" w14:textId="30D9EF75" w:rsidR="0084268D" w:rsidRDefault="00064D3B">
      <w:pPr>
        <w:pStyle w:val="ListParagraph"/>
        <w:numPr>
          <w:ilvl w:val="0"/>
          <w:numId w:val="1"/>
        </w:numPr>
        <w:rPr>
          <w:rFonts w:asciiTheme="minorHAnsi" w:hAnsiTheme="minorHAnsi" w:cstheme="minorHAnsi"/>
        </w:rPr>
      </w:pPr>
      <w:r w:rsidRPr="00B36264">
        <w:rPr>
          <w:rFonts w:asciiTheme="minorHAnsi" w:hAnsiTheme="minorHAnsi" w:cstheme="minorHAnsi"/>
        </w:rPr>
        <w:t>To build a low-</w:t>
      </w:r>
      <w:r w:rsidR="00B36264" w:rsidRPr="00B36264">
        <w:rPr>
          <w:rFonts w:asciiTheme="minorHAnsi" w:hAnsiTheme="minorHAnsi" w:cstheme="minorHAnsi"/>
        </w:rPr>
        <w:t>cost, scalable prototype using readily available embedded components</w:t>
      </w:r>
      <w:r w:rsidR="00B36264">
        <w:rPr>
          <w:rFonts w:asciiTheme="minorHAnsi" w:hAnsiTheme="minorHAnsi" w:cstheme="minorHAnsi"/>
        </w:rPr>
        <w:t xml:space="preserve"> </w:t>
      </w:r>
      <w:r w:rsidR="00B36264" w:rsidRPr="00B36264">
        <w:rPr>
          <w:rFonts w:asciiTheme="minorHAnsi" w:hAnsiTheme="minorHAnsi" w:cstheme="minorHAnsi"/>
        </w:rPr>
        <w:t>(Arduino Uno).</w:t>
      </w:r>
    </w:p>
    <w:p w14:paraId="073F99AA" w14:textId="77777777" w:rsidR="00B36264" w:rsidRDefault="00B36264" w:rsidP="00B36264">
      <w:pPr>
        <w:rPr>
          <w:rFonts w:asciiTheme="minorHAnsi" w:hAnsiTheme="minorHAnsi" w:cstheme="minorHAnsi"/>
        </w:rPr>
      </w:pPr>
    </w:p>
    <w:p w14:paraId="4C7251AF" w14:textId="77777777" w:rsidR="00B36264" w:rsidRDefault="00B36264" w:rsidP="00B36264">
      <w:pPr>
        <w:rPr>
          <w:rFonts w:asciiTheme="minorHAnsi" w:hAnsiTheme="minorHAnsi" w:cstheme="minorHAnsi"/>
        </w:rPr>
      </w:pPr>
    </w:p>
    <w:p w14:paraId="1ED79DE2" w14:textId="77777777" w:rsidR="00B36264" w:rsidRDefault="00B36264" w:rsidP="00B36264">
      <w:pPr>
        <w:rPr>
          <w:rFonts w:asciiTheme="minorHAnsi" w:hAnsiTheme="minorHAnsi" w:cstheme="minorHAnsi"/>
        </w:rPr>
      </w:pPr>
    </w:p>
    <w:p w14:paraId="6E090E76" w14:textId="77777777" w:rsidR="00B36264" w:rsidRDefault="00B36264" w:rsidP="00B36264">
      <w:pPr>
        <w:rPr>
          <w:rFonts w:asciiTheme="minorHAnsi" w:hAnsiTheme="minorHAnsi" w:cstheme="minorHAnsi"/>
        </w:rPr>
      </w:pPr>
    </w:p>
    <w:p w14:paraId="06DB1529" w14:textId="77777777" w:rsidR="00B36264" w:rsidRDefault="00B36264" w:rsidP="00B36264">
      <w:pPr>
        <w:rPr>
          <w:rFonts w:asciiTheme="minorHAnsi" w:hAnsiTheme="minorHAnsi" w:cstheme="minorHAnsi"/>
        </w:rPr>
      </w:pPr>
    </w:p>
    <w:p w14:paraId="05CAA2BE" w14:textId="77777777" w:rsidR="00B36264" w:rsidRDefault="00B36264" w:rsidP="00B36264">
      <w:pPr>
        <w:rPr>
          <w:rFonts w:asciiTheme="minorHAnsi" w:hAnsiTheme="minorHAnsi" w:cstheme="minorHAnsi"/>
        </w:rPr>
      </w:pPr>
    </w:p>
    <w:p w14:paraId="1A7560FC" w14:textId="77777777" w:rsidR="00B36264" w:rsidRDefault="00B36264" w:rsidP="00B36264">
      <w:pPr>
        <w:rPr>
          <w:rFonts w:asciiTheme="minorHAnsi" w:hAnsiTheme="minorHAnsi" w:cstheme="minorHAnsi"/>
        </w:rPr>
      </w:pPr>
    </w:p>
    <w:p w14:paraId="084350C9" w14:textId="77777777" w:rsidR="00B36264" w:rsidRDefault="00B36264" w:rsidP="00B36264">
      <w:pPr>
        <w:rPr>
          <w:rFonts w:asciiTheme="minorHAnsi" w:hAnsiTheme="minorHAnsi" w:cstheme="minorHAnsi"/>
        </w:rPr>
      </w:pPr>
    </w:p>
    <w:p w14:paraId="3550A1F6" w14:textId="77777777" w:rsidR="00B36264" w:rsidRDefault="00B36264" w:rsidP="00B36264">
      <w:pPr>
        <w:rPr>
          <w:rFonts w:asciiTheme="minorHAnsi" w:hAnsiTheme="minorHAnsi" w:cstheme="minorHAnsi"/>
        </w:rPr>
      </w:pPr>
    </w:p>
    <w:p w14:paraId="606B1C10" w14:textId="77777777" w:rsidR="00B36264" w:rsidRDefault="00B36264" w:rsidP="00B36264">
      <w:pPr>
        <w:rPr>
          <w:rFonts w:asciiTheme="minorHAnsi" w:hAnsiTheme="minorHAnsi" w:cstheme="minorHAnsi"/>
        </w:rPr>
      </w:pPr>
    </w:p>
    <w:p w14:paraId="5EA0B968" w14:textId="77777777" w:rsidR="00B36264" w:rsidRDefault="00B36264" w:rsidP="00B36264">
      <w:pPr>
        <w:rPr>
          <w:rFonts w:asciiTheme="minorHAnsi" w:hAnsiTheme="minorHAnsi" w:cstheme="minorHAnsi"/>
        </w:rPr>
      </w:pPr>
    </w:p>
    <w:p w14:paraId="2CC9CA9E" w14:textId="77777777" w:rsidR="00B36264" w:rsidRDefault="00B36264" w:rsidP="00B36264">
      <w:pPr>
        <w:rPr>
          <w:rFonts w:asciiTheme="minorHAnsi" w:hAnsiTheme="minorHAnsi" w:cstheme="minorHAnsi"/>
        </w:rPr>
      </w:pPr>
    </w:p>
    <w:p w14:paraId="3E8C141C" w14:textId="77777777" w:rsidR="00B36264" w:rsidRDefault="00B36264" w:rsidP="00B36264">
      <w:pPr>
        <w:rPr>
          <w:rFonts w:asciiTheme="minorHAnsi" w:hAnsiTheme="minorHAnsi" w:cstheme="minorHAnsi"/>
        </w:rPr>
      </w:pPr>
    </w:p>
    <w:p w14:paraId="6756BC55" w14:textId="77777777" w:rsidR="00B36264" w:rsidRDefault="00B36264" w:rsidP="00B36264">
      <w:pPr>
        <w:rPr>
          <w:rFonts w:asciiTheme="minorHAnsi" w:hAnsiTheme="minorHAnsi" w:cstheme="minorHAnsi"/>
        </w:rPr>
      </w:pPr>
    </w:p>
    <w:p w14:paraId="13C6F82F" w14:textId="77777777" w:rsidR="00B36264" w:rsidRDefault="00B36264" w:rsidP="00B36264">
      <w:pPr>
        <w:rPr>
          <w:rFonts w:asciiTheme="minorHAnsi" w:hAnsiTheme="minorHAnsi" w:cstheme="minorHAnsi"/>
        </w:rPr>
      </w:pPr>
    </w:p>
    <w:p w14:paraId="60925800" w14:textId="3388FD70" w:rsidR="002C0DE0" w:rsidRDefault="003B0003" w:rsidP="003B0003">
      <w:pPr>
        <w:pStyle w:val="Heading1"/>
        <w:jc w:val="both"/>
      </w:pPr>
      <w:r>
        <w:rPr>
          <w:sz w:val="28"/>
          <w:szCs w:val="28"/>
          <w:lang w:val="en-IN"/>
        </w:rPr>
        <w:lastRenderedPageBreak/>
        <w:t xml:space="preserve">                                         </w:t>
      </w:r>
      <w:r w:rsidR="002C0DE0">
        <w:rPr>
          <w:sz w:val="28"/>
          <w:szCs w:val="28"/>
          <w:lang w:val="en-IN"/>
        </w:rPr>
        <w:t>2.Literature Review</w:t>
      </w:r>
    </w:p>
    <w:p w14:paraId="326093F6" w14:textId="77777777" w:rsidR="002C0DE0" w:rsidRPr="00B36264" w:rsidRDefault="002C0DE0" w:rsidP="00B36264">
      <w:pPr>
        <w:rPr>
          <w:rFonts w:asciiTheme="minorHAnsi" w:hAnsiTheme="minorHAnsi" w:cstheme="minorHAnsi"/>
        </w:rPr>
      </w:pPr>
    </w:p>
    <w:p w14:paraId="21EB9B90" w14:textId="1FE9DF08" w:rsidR="007A2729" w:rsidRDefault="002C0DE0" w:rsidP="005C4C53">
      <w:pPr>
        <w:ind w:left="360"/>
        <w:rPr>
          <w:rFonts w:asciiTheme="minorHAnsi" w:hAnsiTheme="minorHAnsi" w:cstheme="minorHAnsi"/>
        </w:rPr>
      </w:pPr>
      <w:r>
        <w:rPr>
          <w:rFonts w:asciiTheme="minorHAnsi" w:hAnsiTheme="minorHAnsi" w:cstheme="minorHAnsi"/>
        </w:rPr>
        <w:t>A review of existing work in EV charging safety and battery thermal management reveals the following trends and gaps.</w:t>
      </w:r>
    </w:p>
    <w:p w14:paraId="57B8CAB8" w14:textId="77777777" w:rsidR="00F626F5" w:rsidRDefault="00F626F5" w:rsidP="00530376">
      <w:pPr>
        <w:rPr>
          <w:rFonts w:asciiTheme="minorHAnsi" w:hAnsiTheme="minorHAnsi" w:cstheme="minorHAnsi"/>
        </w:rPr>
      </w:pPr>
    </w:p>
    <w:p w14:paraId="0211124E" w14:textId="2A9B3917" w:rsidR="002C0DE0" w:rsidRDefault="002C0DE0">
      <w:pPr>
        <w:pStyle w:val="ListParagraph"/>
        <w:numPr>
          <w:ilvl w:val="0"/>
          <w:numId w:val="2"/>
        </w:numPr>
        <w:rPr>
          <w:rFonts w:asciiTheme="minorHAnsi" w:hAnsiTheme="minorHAnsi" w:cstheme="minorHAnsi"/>
        </w:rPr>
      </w:pPr>
      <w:r w:rsidRPr="00E145B4">
        <w:rPr>
          <w:rFonts w:asciiTheme="minorHAnsi" w:hAnsiTheme="minorHAnsi" w:cstheme="minorHAnsi"/>
          <w:b/>
          <w:bCs/>
        </w:rPr>
        <w:t>Battery Management System (BMS):</w:t>
      </w:r>
      <w:r>
        <w:rPr>
          <w:rFonts w:asciiTheme="minorHAnsi" w:hAnsiTheme="minorHAnsi" w:cstheme="minorHAnsi"/>
        </w:rPr>
        <w:t xml:space="preserve"> Most commercial EVs are equipped with an internal BMS that monitors cell voltage, current, and temperature. However, these systems are typically embedded within the vehicles itself and are not designed to provide external, station level monitoring or independent failsafe mechanism at charging bay.</w:t>
      </w:r>
    </w:p>
    <w:p w14:paraId="319A569A" w14:textId="77777777" w:rsidR="00F626F5" w:rsidRDefault="00F626F5" w:rsidP="00F626F5">
      <w:pPr>
        <w:pStyle w:val="ListParagraph"/>
        <w:rPr>
          <w:rFonts w:asciiTheme="minorHAnsi" w:hAnsiTheme="minorHAnsi" w:cstheme="minorHAnsi"/>
        </w:rPr>
      </w:pPr>
    </w:p>
    <w:p w14:paraId="2EDF3FAB" w14:textId="7620C895" w:rsidR="002C0DE0" w:rsidRDefault="002C0DE0">
      <w:pPr>
        <w:pStyle w:val="ListParagraph"/>
        <w:numPr>
          <w:ilvl w:val="0"/>
          <w:numId w:val="2"/>
        </w:numPr>
        <w:rPr>
          <w:rFonts w:asciiTheme="minorHAnsi" w:hAnsiTheme="minorHAnsi" w:cstheme="minorHAnsi"/>
        </w:rPr>
      </w:pPr>
      <w:r w:rsidRPr="00E145B4">
        <w:rPr>
          <w:rFonts w:asciiTheme="minorHAnsi" w:hAnsiTheme="minorHAnsi" w:cstheme="minorHAnsi"/>
          <w:b/>
          <w:bCs/>
        </w:rPr>
        <w:t>Gas and Smoke Detection in bn Battery Enclosures:</w:t>
      </w:r>
      <w:r>
        <w:rPr>
          <w:rFonts w:asciiTheme="minorHAnsi" w:hAnsiTheme="minorHAnsi" w:cstheme="minorHAnsi"/>
        </w:rPr>
        <w:t xml:space="preserve"> Existing research has explored the use of gas sensors</w:t>
      </w:r>
      <w:r w:rsidR="00F626F5">
        <w:rPr>
          <w:rFonts w:asciiTheme="minorHAnsi" w:hAnsiTheme="minorHAnsi" w:cstheme="minorHAnsi"/>
        </w:rPr>
        <w:t xml:space="preserve"> </w:t>
      </w:r>
      <w:r>
        <w:rPr>
          <w:rFonts w:asciiTheme="minorHAnsi" w:hAnsiTheme="minorHAnsi" w:cstheme="minorHAnsi"/>
        </w:rPr>
        <w:t>(e.g.</w:t>
      </w:r>
      <w:r w:rsidR="00F626F5">
        <w:rPr>
          <w:rFonts w:asciiTheme="minorHAnsi" w:hAnsiTheme="minorHAnsi" w:cstheme="minorHAnsi"/>
        </w:rPr>
        <w:t xml:space="preserve"> </w:t>
      </w:r>
      <w:r>
        <w:rPr>
          <w:rFonts w:asciiTheme="minorHAnsi" w:hAnsiTheme="minorHAnsi" w:cstheme="minorHAnsi"/>
        </w:rPr>
        <w:t>,MQ series sensors) to det</w:t>
      </w:r>
      <w:r w:rsidR="00F626F5">
        <w:rPr>
          <w:rFonts w:asciiTheme="minorHAnsi" w:hAnsiTheme="minorHAnsi" w:cstheme="minorHAnsi"/>
        </w:rPr>
        <w:t>e</w:t>
      </w:r>
      <w:r>
        <w:rPr>
          <w:rFonts w:asciiTheme="minorHAnsi" w:hAnsiTheme="minorHAnsi" w:cstheme="minorHAnsi"/>
        </w:rPr>
        <w:t>ct off</w:t>
      </w:r>
      <w:r w:rsidR="00F626F5">
        <w:rPr>
          <w:rFonts w:asciiTheme="minorHAnsi" w:hAnsiTheme="minorHAnsi" w:cstheme="minorHAnsi"/>
        </w:rPr>
        <w:t>-</w:t>
      </w:r>
      <w:r>
        <w:rPr>
          <w:rFonts w:asciiTheme="minorHAnsi" w:hAnsiTheme="minorHAnsi" w:cstheme="minorHAnsi"/>
        </w:rPr>
        <w:t>ga</w:t>
      </w:r>
      <w:r w:rsidR="00F626F5">
        <w:rPr>
          <w:rFonts w:asciiTheme="minorHAnsi" w:hAnsiTheme="minorHAnsi" w:cstheme="minorHAnsi"/>
        </w:rPr>
        <w:t>s</w:t>
      </w:r>
      <w:r>
        <w:rPr>
          <w:rFonts w:asciiTheme="minorHAnsi" w:hAnsiTheme="minorHAnsi" w:cstheme="minorHAnsi"/>
        </w:rPr>
        <w:t>sing a known early indicator</w:t>
      </w:r>
      <w:r w:rsidR="00E145B4">
        <w:rPr>
          <w:rFonts w:asciiTheme="minorHAnsi" w:hAnsiTheme="minorHAnsi" w:cstheme="minorHAnsi"/>
        </w:rPr>
        <w:t xml:space="preserve"> of lithium ion battery degradation and thermal runaway since damaged cells release volatile gases before visible smoke or fire occurs.</w:t>
      </w:r>
    </w:p>
    <w:p w14:paraId="00AF18AE" w14:textId="77777777" w:rsidR="00F626F5" w:rsidRPr="00F626F5" w:rsidRDefault="00F626F5" w:rsidP="00F626F5">
      <w:pPr>
        <w:pStyle w:val="ListParagraph"/>
        <w:rPr>
          <w:rFonts w:asciiTheme="minorHAnsi" w:hAnsiTheme="minorHAnsi" w:cstheme="minorHAnsi"/>
        </w:rPr>
      </w:pPr>
    </w:p>
    <w:p w14:paraId="7E9DA425" w14:textId="77777777" w:rsidR="00F626F5" w:rsidRDefault="00F626F5" w:rsidP="00F626F5">
      <w:pPr>
        <w:pStyle w:val="ListParagraph"/>
        <w:rPr>
          <w:rFonts w:asciiTheme="minorHAnsi" w:hAnsiTheme="minorHAnsi" w:cstheme="minorHAnsi"/>
        </w:rPr>
      </w:pPr>
    </w:p>
    <w:p w14:paraId="1A8DAC06" w14:textId="24FDEE9C" w:rsidR="00E145B4" w:rsidRDefault="00E145B4">
      <w:pPr>
        <w:pStyle w:val="ListParagraph"/>
        <w:numPr>
          <w:ilvl w:val="0"/>
          <w:numId w:val="2"/>
        </w:numPr>
        <w:rPr>
          <w:rFonts w:asciiTheme="minorHAnsi" w:hAnsiTheme="minorHAnsi" w:cstheme="minorHAnsi"/>
        </w:rPr>
      </w:pPr>
      <w:r w:rsidRPr="00E145B4">
        <w:rPr>
          <w:rFonts w:asciiTheme="minorHAnsi" w:hAnsiTheme="minorHAnsi" w:cstheme="minorHAnsi"/>
          <w:b/>
          <w:bCs/>
        </w:rPr>
        <w:t>IoT Enabled Charging Stations:</w:t>
      </w:r>
      <w:r>
        <w:rPr>
          <w:rFonts w:asciiTheme="minorHAnsi" w:hAnsiTheme="minorHAnsi" w:cstheme="minorHAnsi"/>
        </w:rPr>
        <w:t xml:space="preserve"> Several smart charging station prototypes incorporate connectivity(WiFi/Bluetooth)for remote monitoring and mobile alerts.</w:t>
      </w:r>
      <w:r w:rsidR="00F626F5">
        <w:rPr>
          <w:rFonts w:asciiTheme="minorHAnsi" w:hAnsiTheme="minorHAnsi" w:cstheme="minorHAnsi"/>
        </w:rPr>
        <w:t xml:space="preserve"> </w:t>
      </w:r>
      <w:r>
        <w:rPr>
          <w:rFonts w:asciiTheme="minorHAnsi" w:hAnsiTheme="minorHAnsi" w:cstheme="minorHAnsi"/>
        </w:rPr>
        <w:t>However,</w:t>
      </w:r>
      <w:r w:rsidR="00F626F5">
        <w:rPr>
          <w:rFonts w:asciiTheme="minorHAnsi" w:hAnsiTheme="minorHAnsi" w:cstheme="minorHAnsi"/>
        </w:rPr>
        <w:t xml:space="preserve"> </w:t>
      </w:r>
      <w:r>
        <w:rPr>
          <w:rFonts w:asciiTheme="minorHAnsi" w:hAnsiTheme="minorHAnsi" w:cstheme="minorHAnsi"/>
        </w:rPr>
        <w:t>many such systems focus primarily o</w:t>
      </w:r>
      <w:r w:rsidR="00F626F5">
        <w:rPr>
          <w:rFonts w:asciiTheme="minorHAnsi" w:hAnsiTheme="minorHAnsi" w:cstheme="minorHAnsi"/>
        </w:rPr>
        <w:t>f</w:t>
      </w:r>
      <w:r>
        <w:rPr>
          <w:rFonts w:asciiTheme="minorHAnsi" w:hAnsiTheme="minorHAnsi" w:cstheme="minorHAnsi"/>
        </w:rPr>
        <w:t xml:space="preserve"> billing,</w:t>
      </w:r>
      <w:r w:rsidR="00F626F5">
        <w:rPr>
          <w:rFonts w:asciiTheme="minorHAnsi" w:hAnsiTheme="minorHAnsi" w:cstheme="minorHAnsi"/>
        </w:rPr>
        <w:t xml:space="preserve"> </w:t>
      </w:r>
      <w:r>
        <w:rPr>
          <w:rFonts w:asciiTheme="minorHAnsi" w:hAnsiTheme="minorHAnsi" w:cstheme="minorHAnsi"/>
        </w:rPr>
        <w:t>scheduling,</w:t>
      </w:r>
      <w:r w:rsidR="00F626F5">
        <w:rPr>
          <w:rFonts w:asciiTheme="minorHAnsi" w:hAnsiTheme="minorHAnsi" w:cstheme="minorHAnsi"/>
        </w:rPr>
        <w:t xml:space="preserve"> </w:t>
      </w:r>
      <w:r>
        <w:rPr>
          <w:rFonts w:asciiTheme="minorHAnsi" w:hAnsiTheme="minorHAnsi" w:cstheme="minorHAnsi"/>
        </w:rPr>
        <w:t>or energy metering rather than safety-specific hazard detection.</w:t>
      </w:r>
    </w:p>
    <w:p w14:paraId="6C2FFD00" w14:textId="77777777" w:rsidR="00F626F5" w:rsidRDefault="00F626F5" w:rsidP="00F626F5">
      <w:pPr>
        <w:pStyle w:val="ListParagraph"/>
        <w:rPr>
          <w:rFonts w:asciiTheme="minorHAnsi" w:hAnsiTheme="minorHAnsi" w:cstheme="minorHAnsi"/>
        </w:rPr>
      </w:pPr>
    </w:p>
    <w:p w14:paraId="0AEC8A6F" w14:textId="7DF145DC" w:rsidR="00E145B4" w:rsidRDefault="00F626F5">
      <w:pPr>
        <w:pStyle w:val="ListParagraph"/>
        <w:numPr>
          <w:ilvl w:val="0"/>
          <w:numId w:val="2"/>
        </w:numPr>
        <w:rPr>
          <w:rFonts w:asciiTheme="minorHAnsi" w:hAnsiTheme="minorHAnsi" w:cstheme="minorHAnsi"/>
        </w:rPr>
      </w:pPr>
      <w:r w:rsidRPr="00F626F5">
        <w:rPr>
          <w:rFonts w:asciiTheme="minorHAnsi" w:hAnsiTheme="minorHAnsi" w:cstheme="minorHAnsi"/>
          <w:b/>
          <w:bCs/>
        </w:rPr>
        <w:t>Temperature Monitoring:</w:t>
      </w:r>
      <w:r>
        <w:rPr>
          <w:rFonts w:asciiTheme="minorHAnsi" w:hAnsiTheme="minorHAnsi" w:cstheme="minorHAnsi"/>
        </w:rPr>
        <w:t xml:space="preserve">  The surrounding temperature during any thermal runaway increases in order to indicate the change in surrounding we use a DHT11 sensor which will be displayed on OLED sensor.</w:t>
      </w:r>
    </w:p>
    <w:p w14:paraId="0AEC1238" w14:textId="77777777" w:rsidR="00F626F5" w:rsidRPr="00F626F5" w:rsidRDefault="00F626F5" w:rsidP="00F626F5">
      <w:pPr>
        <w:pStyle w:val="ListParagraph"/>
        <w:rPr>
          <w:rFonts w:asciiTheme="minorHAnsi" w:hAnsiTheme="minorHAnsi" w:cstheme="minorHAnsi"/>
        </w:rPr>
      </w:pPr>
    </w:p>
    <w:p w14:paraId="7B9B2BCB" w14:textId="77777777" w:rsidR="00F626F5" w:rsidRDefault="00F626F5" w:rsidP="00F626F5">
      <w:pPr>
        <w:rPr>
          <w:rFonts w:asciiTheme="minorHAnsi" w:hAnsiTheme="minorHAnsi" w:cstheme="minorHAnsi"/>
        </w:rPr>
      </w:pPr>
    </w:p>
    <w:p w14:paraId="4FF09F60" w14:textId="67837FD9" w:rsidR="00F626F5" w:rsidRDefault="00F626F5" w:rsidP="005C4C53">
      <w:pPr>
        <w:ind w:left="720"/>
        <w:rPr>
          <w:rFonts w:asciiTheme="minorHAnsi" w:hAnsiTheme="minorHAnsi" w:cstheme="minorHAnsi"/>
        </w:rPr>
      </w:pPr>
      <w:r w:rsidRPr="00F626F5">
        <w:rPr>
          <w:rFonts w:asciiTheme="minorHAnsi" w:hAnsiTheme="minorHAnsi" w:cstheme="minorHAnsi"/>
          <w:b/>
          <w:bCs/>
        </w:rPr>
        <w:lastRenderedPageBreak/>
        <w:t>Research Gap</w:t>
      </w:r>
      <w:r>
        <w:rPr>
          <w:rFonts w:asciiTheme="minorHAnsi" w:hAnsiTheme="minorHAnsi" w:cstheme="minorHAnsi"/>
        </w:rPr>
        <w:t>:</w:t>
      </w:r>
      <w:r w:rsidRPr="00F626F5">
        <w:rPr>
          <w:rFonts w:asciiTheme="minorHAnsi" w:hAnsiTheme="minorHAnsi" w:cstheme="minorHAnsi"/>
        </w:rPr>
        <w:t xml:space="preserve"> While individual components</w:t>
      </w:r>
      <w:r>
        <w:rPr>
          <w:rFonts w:asciiTheme="minorHAnsi" w:hAnsiTheme="minorHAnsi" w:cstheme="minorHAnsi"/>
          <w:b/>
          <w:bCs/>
        </w:rPr>
        <w:t xml:space="preserve"> </w:t>
      </w:r>
      <w:r>
        <w:rPr>
          <w:rFonts w:asciiTheme="minorHAnsi" w:hAnsiTheme="minorHAnsi" w:cstheme="minorHAnsi"/>
        </w:rPr>
        <w:t>of safety monitoring(gas detection, BMS, access control) exist in isolation across various systems, there is limited work on an integrated, low cost,</w:t>
      </w:r>
      <w:r w:rsidR="00852B8A">
        <w:rPr>
          <w:rFonts w:asciiTheme="minorHAnsi" w:hAnsiTheme="minorHAnsi" w:cstheme="minorHAnsi"/>
        </w:rPr>
        <w:t xml:space="preserve"> </w:t>
      </w:r>
      <w:r>
        <w:rPr>
          <w:rFonts w:asciiTheme="minorHAnsi" w:hAnsiTheme="minorHAnsi" w:cstheme="minorHAnsi"/>
        </w:rPr>
        <w:t>standalone charging bay solution that combines authentication,</w:t>
      </w:r>
      <w:r w:rsidR="00852B8A">
        <w:rPr>
          <w:rFonts w:asciiTheme="minorHAnsi" w:hAnsiTheme="minorHAnsi" w:cstheme="minorHAnsi"/>
        </w:rPr>
        <w:t xml:space="preserve"> real-time hazard detection, and automatic power isolation particularly one built on accessible hardware like the Arduino Uno without reliance on wireless modules.This project aims to fill that gap with integrated prototype.</w:t>
      </w:r>
    </w:p>
    <w:p w14:paraId="56B665B1" w14:textId="77777777" w:rsidR="00852B8A" w:rsidRDefault="00852B8A" w:rsidP="00F626F5">
      <w:pPr>
        <w:rPr>
          <w:rFonts w:asciiTheme="minorHAnsi" w:hAnsiTheme="minorHAnsi" w:cstheme="minorHAnsi"/>
        </w:rPr>
      </w:pPr>
    </w:p>
    <w:p w14:paraId="6CA51E5F" w14:textId="77777777" w:rsidR="00852B8A" w:rsidRDefault="00852B8A" w:rsidP="00F626F5">
      <w:pPr>
        <w:rPr>
          <w:rFonts w:asciiTheme="minorHAnsi" w:hAnsiTheme="minorHAnsi" w:cstheme="minorHAnsi"/>
        </w:rPr>
      </w:pPr>
    </w:p>
    <w:p w14:paraId="156C3C0E" w14:textId="77777777" w:rsidR="00852B8A" w:rsidRDefault="00852B8A" w:rsidP="00F626F5">
      <w:pPr>
        <w:rPr>
          <w:rFonts w:asciiTheme="minorHAnsi" w:hAnsiTheme="minorHAnsi" w:cstheme="minorHAnsi"/>
        </w:rPr>
      </w:pPr>
    </w:p>
    <w:p w14:paraId="22C09F14" w14:textId="77777777" w:rsidR="00852B8A" w:rsidRDefault="00852B8A" w:rsidP="00F626F5">
      <w:pPr>
        <w:rPr>
          <w:rFonts w:asciiTheme="minorHAnsi" w:hAnsiTheme="minorHAnsi" w:cstheme="minorHAnsi"/>
        </w:rPr>
      </w:pPr>
    </w:p>
    <w:p w14:paraId="65BA76BE" w14:textId="77777777" w:rsidR="00852B8A" w:rsidRDefault="00852B8A" w:rsidP="00F626F5">
      <w:pPr>
        <w:rPr>
          <w:rFonts w:asciiTheme="minorHAnsi" w:hAnsiTheme="minorHAnsi" w:cstheme="minorHAnsi"/>
        </w:rPr>
      </w:pPr>
    </w:p>
    <w:p w14:paraId="313FB929" w14:textId="77777777" w:rsidR="00852B8A" w:rsidRDefault="00852B8A" w:rsidP="00F626F5">
      <w:pPr>
        <w:rPr>
          <w:rFonts w:asciiTheme="minorHAnsi" w:hAnsiTheme="minorHAnsi" w:cstheme="minorHAnsi"/>
        </w:rPr>
      </w:pPr>
    </w:p>
    <w:p w14:paraId="7F01D4BE" w14:textId="77777777" w:rsidR="00852B8A" w:rsidRDefault="00852B8A" w:rsidP="00F626F5">
      <w:pPr>
        <w:rPr>
          <w:rFonts w:asciiTheme="minorHAnsi" w:hAnsiTheme="minorHAnsi" w:cstheme="minorHAnsi"/>
        </w:rPr>
      </w:pPr>
    </w:p>
    <w:p w14:paraId="5F99E59C" w14:textId="77777777" w:rsidR="00852B8A" w:rsidRDefault="00852B8A" w:rsidP="00F626F5">
      <w:pPr>
        <w:rPr>
          <w:rFonts w:asciiTheme="minorHAnsi" w:hAnsiTheme="minorHAnsi" w:cstheme="minorHAnsi"/>
        </w:rPr>
      </w:pPr>
    </w:p>
    <w:p w14:paraId="60DF715B" w14:textId="77777777" w:rsidR="00852B8A" w:rsidRDefault="00852B8A" w:rsidP="00F626F5">
      <w:pPr>
        <w:rPr>
          <w:rFonts w:asciiTheme="minorHAnsi" w:hAnsiTheme="minorHAnsi" w:cstheme="minorHAnsi"/>
        </w:rPr>
      </w:pPr>
    </w:p>
    <w:p w14:paraId="386EDE94" w14:textId="77777777" w:rsidR="00852B8A" w:rsidRDefault="00852B8A" w:rsidP="00F626F5">
      <w:pPr>
        <w:rPr>
          <w:rFonts w:asciiTheme="minorHAnsi" w:hAnsiTheme="minorHAnsi" w:cstheme="minorHAnsi"/>
        </w:rPr>
      </w:pPr>
    </w:p>
    <w:p w14:paraId="74CE657F" w14:textId="77777777" w:rsidR="00852B8A" w:rsidRDefault="00852B8A" w:rsidP="00F626F5">
      <w:pPr>
        <w:rPr>
          <w:rFonts w:asciiTheme="minorHAnsi" w:hAnsiTheme="minorHAnsi" w:cstheme="minorHAnsi"/>
        </w:rPr>
      </w:pPr>
    </w:p>
    <w:p w14:paraId="253276E5" w14:textId="77777777" w:rsidR="00852B8A" w:rsidRDefault="00852B8A" w:rsidP="00F626F5">
      <w:pPr>
        <w:rPr>
          <w:rFonts w:asciiTheme="minorHAnsi" w:hAnsiTheme="minorHAnsi" w:cstheme="minorHAnsi"/>
        </w:rPr>
      </w:pPr>
    </w:p>
    <w:p w14:paraId="769ADFC3" w14:textId="77777777" w:rsidR="00852B8A" w:rsidRDefault="00852B8A" w:rsidP="00F626F5">
      <w:pPr>
        <w:rPr>
          <w:rFonts w:asciiTheme="minorHAnsi" w:hAnsiTheme="minorHAnsi" w:cstheme="minorHAnsi"/>
        </w:rPr>
      </w:pPr>
    </w:p>
    <w:p w14:paraId="151463F3" w14:textId="77777777" w:rsidR="00852B8A" w:rsidRDefault="00852B8A" w:rsidP="00F626F5">
      <w:pPr>
        <w:rPr>
          <w:rFonts w:asciiTheme="minorHAnsi" w:hAnsiTheme="minorHAnsi" w:cstheme="minorHAnsi"/>
        </w:rPr>
      </w:pPr>
    </w:p>
    <w:p w14:paraId="400B8365" w14:textId="77777777" w:rsidR="00852B8A" w:rsidRDefault="00852B8A" w:rsidP="00F626F5">
      <w:pPr>
        <w:rPr>
          <w:rFonts w:asciiTheme="minorHAnsi" w:hAnsiTheme="minorHAnsi" w:cstheme="minorHAnsi"/>
        </w:rPr>
      </w:pPr>
    </w:p>
    <w:p w14:paraId="1FFC0B06" w14:textId="77777777" w:rsidR="00852B8A" w:rsidRDefault="00852B8A" w:rsidP="00F626F5">
      <w:pPr>
        <w:rPr>
          <w:rFonts w:asciiTheme="minorHAnsi" w:hAnsiTheme="minorHAnsi" w:cstheme="minorHAnsi"/>
        </w:rPr>
      </w:pPr>
    </w:p>
    <w:p w14:paraId="42A444C2" w14:textId="77777777" w:rsidR="00852B8A" w:rsidRDefault="00852B8A" w:rsidP="00F626F5">
      <w:pPr>
        <w:rPr>
          <w:rFonts w:asciiTheme="minorHAnsi" w:hAnsiTheme="minorHAnsi" w:cstheme="minorHAnsi"/>
        </w:rPr>
      </w:pPr>
    </w:p>
    <w:p w14:paraId="52DE19E4" w14:textId="77777777" w:rsidR="00554D91" w:rsidRDefault="00554D91" w:rsidP="00F626F5">
      <w:pPr>
        <w:rPr>
          <w:rFonts w:asciiTheme="minorHAnsi" w:hAnsiTheme="minorHAnsi" w:cstheme="minorHAnsi"/>
        </w:rPr>
      </w:pPr>
    </w:p>
    <w:p w14:paraId="05F6BE36" w14:textId="77777777" w:rsidR="00852B8A" w:rsidRDefault="00852B8A" w:rsidP="00F626F5">
      <w:pPr>
        <w:rPr>
          <w:rFonts w:asciiTheme="minorHAnsi" w:hAnsiTheme="minorHAnsi" w:cstheme="minorHAnsi"/>
        </w:rPr>
      </w:pPr>
    </w:p>
    <w:p w14:paraId="34714C6F" w14:textId="77777777" w:rsidR="003B0003" w:rsidRDefault="003B0003" w:rsidP="00F626F5">
      <w:pPr>
        <w:rPr>
          <w:rFonts w:asciiTheme="minorHAnsi" w:hAnsiTheme="minorHAnsi" w:cstheme="minorHAnsi"/>
        </w:rPr>
      </w:pPr>
    </w:p>
    <w:p w14:paraId="5C3629F0" w14:textId="77777777" w:rsidR="003B0003" w:rsidRDefault="003B0003" w:rsidP="00F626F5">
      <w:pPr>
        <w:rPr>
          <w:rFonts w:asciiTheme="minorHAnsi" w:hAnsiTheme="minorHAnsi" w:cstheme="minorHAnsi"/>
        </w:rPr>
      </w:pPr>
    </w:p>
    <w:p w14:paraId="33CC0587" w14:textId="77777777" w:rsidR="003B0003" w:rsidRDefault="003B0003" w:rsidP="00F626F5">
      <w:pPr>
        <w:rPr>
          <w:rFonts w:asciiTheme="minorHAnsi" w:hAnsiTheme="minorHAnsi" w:cstheme="minorHAnsi"/>
        </w:rPr>
      </w:pPr>
    </w:p>
    <w:p w14:paraId="0041759B" w14:textId="3FE5F93B" w:rsidR="00852B8A" w:rsidRDefault="00852B8A" w:rsidP="00852B8A">
      <w:pPr>
        <w:pStyle w:val="Heading1"/>
        <w:jc w:val="center"/>
      </w:pPr>
      <w:r>
        <w:rPr>
          <w:sz w:val="28"/>
          <w:szCs w:val="28"/>
          <w:lang w:val="en-IN"/>
        </w:rPr>
        <w:lastRenderedPageBreak/>
        <w:t>3.Problem Statement</w:t>
      </w:r>
    </w:p>
    <w:p w14:paraId="25058B60" w14:textId="77777777" w:rsidR="00852B8A" w:rsidRDefault="00852B8A" w:rsidP="00F626F5">
      <w:pPr>
        <w:rPr>
          <w:rFonts w:asciiTheme="minorHAnsi" w:hAnsiTheme="minorHAnsi" w:cstheme="minorHAnsi"/>
        </w:rPr>
      </w:pPr>
    </w:p>
    <w:p w14:paraId="6B86D219" w14:textId="40491081" w:rsidR="00CA3512" w:rsidRDefault="00CA3512" w:rsidP="005C4C53">
      <w:pPr>
        <w:ind w:left="360"/>
        <w:rPr>
          <w:rFonts w:asciiTheme="minorHAnsi" w:hAnsiTheme="minorHAnsi" w:cstheme="minorHAnsi"/>
        </w:rPr>
      </w:pPr>
      <w:r w:rsidRPr="00CA3512">
        <w:rPr>
          <w:rFonts w:asciiTheme="minorHAnsi" w:hAnsiTheme="minorHAnsi" w:cstheme="minorHAnsi"/>
        </w:rPr>
        <w:t>Despite the growing shift towards electric vehicles, safety incidents during charging — including battery overheating, gas leakage, and thermal runaway — continue to undermine consumer confidence. Most existing charging setups lack a dedicated, independent safety layer that can detect early warning signs of battery failure and respond autonomously, without relying on the vehicle's internal systems. There is a need for a standalone, affordable, and reliable safety mechanism at the charging bay level that can:</w:t>
      </w:r>
    </w:p>
    <w:p w14:paraId="00AD2BE5" w14:textId="77777777" w:rsidR="00554D91" w:rsidRPr="00CA3512" w:rsidRDefault="00554D91" w:rsidP="005C4C53">
      <w:pPr>
        <w:ind w:left="360"/>
        <w:rPr>
          <w:rFonts w:asciiTheme="minorHAnsi" w:hAnsiTheme="minorHAnsi" w:cstheme="minorHAnsi"/>
        </w:rPr>
      </w:pPr>
    </w:p>
    <w:p w14:paraId="2E36FFEB" w14:textId="77777777" w:rsidR="00CA3512" w:rsidRDefault="00CA3512">
      <w:pPr>
        <w:pStyle w:val="ListParagraph"/>
        <w:numPr>
          <w:ilvl w:val="0"/>
          <w:numId w:val="3"/>
        </w:numPr>
        <w:rPr>
          <w:rFonts w:asciiTheme="minorHAnsi" w:hAnsiTheme="minorHAnsi" w:cstheme="minorHAnsi"/>
        </w:rPr>
      </w:pPr>
      <w:r w:rsidRPr="00CA3512">
        <w:rPr>
          <w:rFonts w:asciiTheme="minorHAnsi" w:hAnsiTheme="minorHAnsi" w:cstheme="minorHAnsi"/>
        </w:rPr>
        <w:t>Continuously monitor environmental indicators associated with battery thermal runaway — including hazardous gas emissions, the presence of open flame, and abnormal ambient temperature — using low-cost, readily available sensors.</w:t>
      </w:r>
    </w:p>
    <w:p w14:paraId="6D4354E0" w14:textId="77777777" w:rsidR="00554D91" w:rsidRPr="00CA3512" w:rsidRDefault="00554D91" w:rsidP="00554D91">
      <w:pPr>
        <w:pStyle w:val="ListParagraph"/>
        <w:ind w:left="1080"/>
        <w:rPr>
          <w:rFonts w:asciiTheme="minorHAnsi" w:hAnsiTheme="minorHAnsi" w:cstheme="minorHAnsi"/>
        </w:rPr>
      </w:pPr>
    </w:p>
    <w:p w14:paraId="0F04B783" w14:textId="77777777" w:rsidR="00CA3512" w:rsidRDefault="00CA3512">
      <w:pPr>
        <w:pStyle w:val="ListParagraph"/>
        <w:numPr>
          <w:ilvl w:val="0"/>
          <w:numId w:val="3"/>
        </w:numPr>
        <w:rPr>
          <w:rFonts w:asciiTheme="minorHAnsi" w:hAnsiTheme="minorHAnsi" w:cstheme="minorHAnsi"/>
        </w:rPr>
      </w:pPr>
      <w:r w:rsidRPr="00CA3512">
        <w:rPr>
          <w:rFonts w:asciiTheme="minorHAnsi" w:hAnsiTheme="minorHAnsi" w:cstheme="minorHAnsi"/>
        </w:rPr>
        <w:t>Detect early warning signs of failure before they escalate into a critical hazard, since thermal runaway typically progresses through detectable precursor stages (gas off-gassing, slight temperature rise) before visible fire or explosion occurs.</w:t>
      </w:r>
    </w:p>
    <w:p w14:paraId="515B1727" w14:textId="77777777" w:rsidR="00554D91" w:rsidRPr="00554D91" w:rsidRDefault="00554D91" w:rsidP="00554D91">
      <w:pPr>
        <w:pStyle w:val="ListParagraph"/>
        <w:rPr>
          <w:rFonts w:asciiTheme="minorHAnsi" w:hAnsiTheme="minorHAnsi" w:cstheme="minorHAnsi"/>
        </w:rPr>
      </w:pPr>
    </w:p>
    <w:p w14:paraId="0DFD816E" w14:textId="77777777" w:rsidR="00554D91" w:rsidRPr="00CA3512" w:rsidRDefault="00554D91" w:rsidP="00554D91">
      <w:pPr>
        <w:pStyle w:val="ListParagraph"/>
        <w:ind w:left="1080"/>
        <w:rPr>
          <w:rFonts w:asciiTheme="minorHAnsi" w:hAnsiTheme="minorHAnsi" w:cstheme="minorHAnsi"/>
        </w:rPr>
      </w:pPr>
    </w:p>
    <w:p w14:paraId="4300C799" w14:textId="77777777" w:rsidR="00CA3512" w:rsidRDefault="00CA3512">
      <w:pPr>
        <w:pStyle w:val="ListParagraph"/>
        <w:numPr>
          <w:ilvl w:val="0"/>
          <w:numId w:val="3"/>
        </w:numPr>
        <w:rPr>
          <w:rFonts w:asciiTheme="minorHAnsi" w:hAnsiTheme="minorHAnsi" w:cstheme="minorHAnsi"/>
        </w:rPr>
      </w:pPr>
      <w:r w:rsidRPr="00CA3512">
        <w:rPr>
          <w:rFonts w:asciiTheme="minorHAnsi" w:hAnsiTheme="minorHAnsi" w:cstheme="minorHAnsi"/>
        </w:rPr>
        <w:t>Respond autonomously and immediately, cutting power to the charging point without requiring manual intervention, to minimize response time during a genuine emergency.</w:t>
      </w:r>
    </w:p>
    <w:p w14:paraId="78D0C670" w14:textId="77777777" w:rsidR="00554D91" w:rsidRPr="00CA3512" w:rsidRDefault="00554D91" w:rsidP="00554D91">
      <w:pPr>
        <w:pStyle w:val="ListParagraph"/>
        <w:ind w:left="1080"/>
        <w:rPr>
          <w:rFonts w:asciiTheme="minorHAnsi" w:hAnsiTheme="minorHAnsi" w:cstheme="minorHAnsi"/>
        </w:rPr>
      </w:pPr>
    </w:p>
    <w:p w14:paraId="0FF61C77" w14:textId="77777777" w:rsidR="00CA3512" w:rsidRPr="00CA3512" w:rsidRDefault="00CA3512">
      <w:pPr>
        <w:pStyle w:val="ListParagraph"/>
        <w:numPr>
          <w:ilvl w:val="0"/>
          <w:numId w:val="3"/>
        </w:numPr>
        <w:rPr>
          <w:rFonts w:asciiTheme="minorHAnsi" w:hAnsiTheme="minorHAnsi" w:cstheme="minorHAnsi"/>
        </w:rPr>
      </w:pPr>
      <w:r w:rsidRPr="00CA3512">
        <w:rPr>
          <w:rFonts w:asciiTheme="minorHAnsi" w:hAnsiTheme="minorHAnsi" w:cstheme="minorHAnsi"/>
        </w:rPr>
        <w:t>Communicate system status clearly to the user through real-time visual and audible feedback, so that any hazardous condition is immediately apparent.</w:t>
      </w:r>
    </w:p>
    <w:p w14:paraId="676C9A19" w14:textId="6FAEB993" w:rsidR="00CA3512" w:rsidRPr="00CA3512" w:rsidRDefault="00CA3512">
      <w:pPr>
        <w:pStyle w:val="ListParagraph"/>
        <w:numPr>
          <w:ilvl w:val="0"/>
          <w:numId w:val="3"/>
        </w:numPr>
        <w:rPr>
          <w:rFonts w:asciiTheme="minorHAnsi" w:hAnsiTheme="minorHAnsi" w:cstheme="minorHAnsi"/>
        </w:rPr>
      </w:pPr>
      <w:r w:rsidRPr="00CA3512">
        <w:rPr>
          <w:rFonts w:asciiTheme="minorHAnsi" w:hAnsiTheme="minorHAnsi" w:cstheme="minorHAnsi"/>
        </w:rPr>
        <w:lastRenderedPageBreak/>
        <w:t>Remain affordable and scalable, using accessible embedded hardware (such as the Arduino Uno platform) rather than complex or expensive proprietary safety systems, so that the solution can realistically be adopted across both residential and public charging infrastructure.</w:t>
      </w:r>
    </w:p>
    <w:p w14:paraId="32AF4404" w14:textId="77777777" w:rsidR="00CA3512" w:rsidRDefault="00CA3512" w:rsidP="00F626F5">
      <w:pPr>
        <w:rPr>
          <w:rFonts w:asciiTheme="minorHAnsi" w:hAnsiTheme="minorHAnsi" w:cstheme="minorHAnsi"/>
        </w:rPr>
      </w:pPr>
    </w:p>
    <w:p w14:paraId="49907268" w14:textId="4C82BAC1" w:rsidR="00F626F5" w:rsidRPr="00C520CA" w:rsidRDefault="00CA3512" w:rsidP="005C4C53">
      <w:pPr>
        <w:ind w:left="720"/>
        <w:rPr>
          <w:rFonts w:asciiTheme="minorHAnsi" w:hAnsiTheme="minorHAnsi" w:cstheme="minorHAnsi"/>
        </w:rPr>
      </w:pPr>
      <w:r w:rsidRPr="00CA3512">
        <w:rPr>
          <w:rFonts w:asciiTheme="minorHAnsi" w:hAnsiTheme="minorHAnsi" w:cstheme="minorHAnsi"/>
        </w:rPr>
        <w:t>This project addresses this problem by designing and implementing a Smart EV Charging Bay with Thermal Runaway Protection using an Arduino Uno-based embedded system</w:t>
      </w:r>
    </w:p>
    <w:p w14:paraId="4E436956" w14:textId="77777777" w:rsidR="00C520CA" w:rsidRDefault="00C520CA" w:rsidP="00C520CA">
      <w:pPr>
        <w:rPr>
          <w:rFonts w:asciiTheme="minorHAnsi" w:hAnsiTheme="minorHAnsi" w:cstheme="minorHAnsi"/>
        </w:rPr>
      </w:pPr>
    </w:p>
    <w:p w14:paraId="77F57681" w14:textId="77777777" w:rsidR="00C520CA" w:rsidRDefault="00C520CA" w:rsidP="00C520CA">
      <w:pPr>
        <w:rPr>
          <w:rFonts w:asciiTheme="minorHAnsi" w:hAnsiTheme="minorHAnsi" w:cstheme="minorHAnsi"/>
        </w:rPr>
      </w:pPr>
    </w:p>
    <w:p w14:paraId="3066BBF9" w14:textId="77777777" w:rsidR="00554D91" w:rsidRDefault="00554D91" w:rsidP="00C520CA">
      <w:pPr>
        <w:rPr>
          <w:rFonts w:asciiTheme="minorHAnsi" w:hAnsiTheme="minorHAnsi" w:cstheme="minorHAnsi"/>
        </w:rPr>
      </w:pPr>
    </w:p>
    <w:p w14:paraId="4CB8451C" w14:textId="77777777" w:rsidR="00554D91" w:rsidRDefault="00554D91" w:rsidP="00C520CA">
      <w:pPr>
        <w:rPr>
          <w:rFonts w:asciiTheme="minorHAnsi" w:hAnsiTheme="minorHAnsi" w:cstheme="minorHAnsi"/>
        </w:rPr>
      </w:pPr>
    </w:p>
    <w:p w14:paraId="38E561F0" w14:textId="77777777" w:rsidR="00554D91" w:rsidRDefault="00554D91" w:rsidP="00C520CA">
      <w:pPr>
        <w:rPr>
          <w:rFonts w:asciiTheme="minorHAnsi" w:hAnsiTheme="minorHAnsi" w:cstheme="minorHAnsi"/>
        </w:rPr>
      </w:pPr>
    </w:p>
    <w:p w14:paraId="1D104508" w14:textId="77777777" w:rsidR="00554D91" w:rsidRDefault="00554D91" w:rsidP="00C520CA">
      <w:pPr>
        <w:rPr>
          <w:rFonts w:asciiTheme="minorHAnsi" w:hAnsiTheme="minorHAnsi" w:cstheme="minorHAnsi"/>
        </w:rPr>
      </w:pPr>
    </w:p>
    <w:p w14:paraId="4EBE3F60" w14:textId="77777777" w:rsidR="00554D91" w:rsidRDefault="00554D91" w:rsidP="00C520CA">
      <w:pPr>
        <w:rPr>
          <w:rFonts w:asciiTheme="minorHAnsi" w:hAnsiTheme="minorHAnsi" w:cstheme="minorHAnsi"/>
        </w:rPr>
      </w:pPr>
    </w:p>
    <w:p w14:paraId="4B191BA6" w14:textId="77777777" w:rsidR="00554D91" w:rsidRDefault="00554D91" w:rsidP="00C520CA">
      <w:pPr>
        <w:rPr>
          <w:rFonts w:asciiTheme="minorHAnsi" w:hAnsiTheme="minorHAnsi" w:cstheme="minorHAnsi"/>
        </w:rPr>
      </w:pPr>
    </w:p>
    <w:p w14:paraId="3516ACFA" w14:textId="77777777" w:rsidR="00554D91" w:rsidRDefault="00554D91" w:rsidP="00C520CA">
      <w:pPr>
        <w:rPr>
          <w:rFonts w:asciiTheme="minorHAnsi" w:hAnsiTheme="minorHAnsi" w:cstheme="minorHAnsi"/>
        </w:rPr>
      </w:pPr>
    </w:p>
    <w:p w14:paraId="3427804B" w14:textId="77777777" w:rsidR="00554D91" w:rsidRDefault="00554D91" w:rsidP="00C520CA">
      <w:pPr>
        <w:rPr>
          <w:rFonts w:asciiTheme="minorHAnsi" w:hAnsiTheme="minorHAnsi" w:cstheme="minorHAnsi"/>
        </w:rPr>
      </w:pPr>
    </w:p>
    <w:p w14:paraId="1EF8241F" w14:textId="77777777" w:rsidR="00554D91" w:rsidRDefault="00554D91" w:rsidP="00C520CA">
      <w:pPr>
        <w:rPr>
          <w:rFonts w:asciiTheme="minorHAnsi" w:hAnsiTheme="minorHAnsi" w:cstheme="minorHAnsi"/>
        </w:rPr>
      </w:pPr>
    </w:p>
    <w:p w14:paraId="63671AE6" w14:textId="77777777" w:rsidR="00554D91" w:rsidRDefault="00554D91" w:rsidP="00C520CA">
      <w:pPr>
        <w:rPr>
          <w:rFonts w:asciiTheme="minorHAnsi" w:hAnsiTheme="minorHAnsi" w:cstheme="minorHAnsi"/>
        </w:rPr>
      </w:pPr>
    </w:p>
    <w:p w14:paraId="14352BD0" w14:textId="77777777" w:rsidR="00554D91" w:rsidRDefault="00554D91" w:rsidP="00C520CA">
      <w:pPr>
        <w:rPr>
          <w:rFonts w:asciiTheme="minorHAnsi" w:hAnsiTheme="minorHAnsi" w:cstheme="minorHAnsi"/>
        </w:rPr>
      </w:pPr>
    </w:p>
    <w:p w14:paraId="2F4E660D" w14:textId="77777777" w:rsidR="00554D91" w:rsidRDefault="00554D91" w:rsidP="00C520CA">
      <w:pPr>
        <w:rPr>
          <w:rFonts w:asciiTheme="minorHAnsi" w:hAnsiTheme="minorHAnsi" w:cstheme="minorHAnsi"/>
        </w:rPr>
      </w:pPr>
    </w:p>
    <w:p w14:paraId="3D3FCAAE" w14:textId="77777777" w:rsidR="00554D91" w:rsidRDefault="00554D91" w:rsidP="00C520CA">
      <w:pPr>
        <w:rPr>
          <w:rFonts w:asciiTheme="minorHAnsi" w:hAnsiTheme="minorHAnsi" w:cstheme="minorHAnsi"/>
        </w:rPr>
      </w:pPr>
    </w:p>
    <w:p w14:paraId="252DF0AC" w14:textId="77777777" w:rsidR="00554D91" w:rsidRDefault="00554D91" w:rsidP="00C520CA">
      <w:pPr>
        <w:rPr>
          <w:rFonts w:asciiTheme="minorHAnsi" w:hAnsiTheme="minorHAnsi" w:cstheme="minorHAnsi"/>
        </w:rPr>
      </w:pPr>
    </w:p>
    <w:p w14:paraId="5BB33966" w14:textId="77777777" w:rsidR="00554D91" w:rsidRDefault="00554D91" w:rsidP="00C520CA">
      <w:pPr>
        <w:rPr>
          <w:rFonts w:asciiTheme="minorHAnsi" w:hAnsiTheme="minorHAnsi" w:cstheme="minorHAnsi"/>
        </w:rPr>
      </w:pPr>
    </w:p>
    <w:p w14:paraId="7871472C" w14:textId="77777777" w:rsidR="00554D91" w:rsidRDefault="00554D91" w:rsidP="00C520CA">
      <w:pPr>
        <w:rPr>
          <w:rFonts w:asciiTheme="minorHAnsi" w:hAnsiTheme="minorHAnsi" w:cstheme="minorHAnsi"/>
        </w:rPr>
      </w:pPr>
    </w:p>
    <w:p w14:paraId="5567E0D4" w14:textId="77777777" w:rsidR="00554D91" w:rsidRDefault="00554D91" w:rsidP="00C520CA">
      <w:pPr>
        <w:rPr>
          <w:rFonts w:asciiTheme="minorHAnsi" w:hAnsiTheme="minorHAnsi" w:cstheme="minorHAnsi"/>
        </w:rPr>
      </w:pPr>
    </w:p>
    <w:p w14:paraId="0B2CDF50" w14:textId="5ADF5608" w:rsidR="00C520CA" w:rsidRDefault="00C520CA" w:rsidP="00C520CA">
      <w:pPr>
        <w:pStyle w:val="Heading1"/>
        <w:jc w:val="center"/>
      </w:pPr>
      <w:r>
        <w:rPr>
          <w:sz w:val="28"/>
          <w:szCs w:val="28"/>
          <w:lang w:val="en-IN"/>
        </w:rPr>
        <w:lastRenderedPageBreak/>
        <w:t>4.Problem Solving</w:t>
      </w:r>
    </w:p>
    <w:p w14:paraId="5E5C4BB0" w14:textId="77777777" w:rsidR="004979AC" w:rsidRDefault="004979AC" w:rsidP="00F626F5">
      <w:pPr>
        <w:pStyle w:val="ListParagraph"/>
        <w:rPr>
          <w:rFonts w:asciiTheme="minorHAnsi" w:hAnsiTheme="minorHAnsi" w:cstheme="minorHAnsi"/>
          <w:b/>
          <w:bCs/>
        </w:rPr>
      </w:pPr>
    </w:p>
    <w:p w14:paraId="5ED6CBE6" w14:textId="532F8C76" w:rsidR="004979AC" w:rsidRPr="004979AC" w:rsidRDefault="004979AC">
      <w:pPr>
        <w:pStyle w:val="ListParagraph"/>
        <w:numPr>
          <w:ilvl w:val="1"/>
          <w:numId w:val="2"/>
        </w:numPr>
        <w:rPr>
          <w:rFonts w:asciiTheme="minorHAnsi" w:hAnsiTheme="minorHAnsi" w:cstheme="minorHAnsi"/>
          <w:b/>
          <w:bCs/>
          <w:lang w:val="en-IN"/>
        </w:rPr>
      </w:pPr>
      <w:r w:rsidRPr="004979AC">
        <w:rPr>
          <w:rFonts w:asciiTheme="minorHAnsi" w:hAnsiTheme="minorHAnsi" w:cstheme="minorHAnsi"/>
          <w:b/>
          <w:bCs/>
          <w:lang w:val="en-IN"/>
        </w:rPr>
        <w:t>Design Approach</w:t>
      </w:r>
    </w:p>
    <w:p w14:paraId="789C64B4" w14:textId="77777777" w:rsidR="004979AC" w:rsidRPr="004979AC" w:rsidRDefault="004979AC" w:rsidP="004979AC">
      <w:pPr>
        <w:pStyle w:val="ListParagraph"/>
        <w:rPr>
          <w:rFonts w:asciiTheme="minorHAnsi" w:hAnsiTheme="minorHAnsi" w:cstheme="minorHAnsi"/>
          <w:lang w:val="en-IN"/>
        </w:rPr>
      </w:pPr>
      <w:r w:rsidRPr="004979AC">
        <w:rPr>
          <w:rFonts w:asciiTheme="minorHAnsi" w:hAnsiTheme="minorHAnsi" w:cstheme="minorHAnsi"/>
          <w:lang w:val="en-IN"/>
        </w:rPr>
        <w:t>To tackle the safety challenges outlined in Chapter 3, the proposed solution uses a multi-layered safety architecture built around three primary stages: user authentication, continuous hazard monitoring, and an automated emergency response.</w:t>
      </w:r>
    </w:p>
    <w:p w14:paraId="2D3BF0E5" w14:textId="0267589A" w:rsidR="004979AC" w:rsidRPr="004979AC" w:rsidRDefault="004979AC" w:rsidP="004979AC">
      <w:pPr>
        <w:pStyle w:val="ListParagraph"/>
        <w:rPr>
          <w:rFonts w:asciiTheme="minorHAnsi" w:hAnsiTheme="minorHAnsi" w:cstheme="minorHAnsi"/>
          <w:lang w:val="en-IN"/>
        </w:rPr>
      </w:pPr>
      <w:r w:rsidRPr="004979AC">
        <w:rPr>
          <w:rFonts w:asciiTheme="minorHAnsi" w:hAnsiTheme="minorHAnsi" w:cstheme="minorHAnsi"/>
          <w:lang w:val="en-IN"/>
        </w:rPr>
        <w:t>Instead of relying on an electric vehicle's internal Battery Management System (BMS), this system operates independently at the charging station itself. Controlled by an Arduino Uno, this localized safety layer works regardless of the specific vehicle model being plugged in, making it universally applicable across different EV platforms.</w:t>
      </w:r>
    </w:p>
    <w:p w14:paraId="63E9AA44" w14:textId="697F6805" w:rsidR="004979AC" w:rsidRPr="004979AC" w:rsidRDefault="004979AC" w:rsidP="004979AC">
      <w:pPr>
        <w:pStyle w:val="ListParagraph"/>
        <w:rPr>
          <w:rFonts w:asciiTheme="minorHAnsi" w:hAnsiTheme="minorHAnsi" w:cstheme="minorHAnsi"/>
          <w:lang w:val="en-IN"/>
        </w:rPr>
      </w:pPr>
      <w:r w:rsidRPr="004979AC">
        <w:rPr>
          <w:rFonts w:asciiTheme="minorHAnsi" w:hAnsiTheme="minorHAnsi" w:cstheme="minorHAnsi"/>
          <w:lang w:val="en-IN"/>
        </w:rPr>
        <w:t>The design is guided by three core engineering principles:</w:t>
      </w:r>
    </w:p>
    <w:p w14:paraId="7D39F37B" w14:textId="64592F1B" w:rsidR="004979AC" w:rsidRPr="004979AC" w:rsidRDefault="004979AC">
      <w:pPr>
        <w:pStyle w:val="ListParagraph"/>
        <w:numPr>
          <w:ilvl w:val="0"/>
          <w:numId w:val="4"/>
        </w:numPr>
        <w:rPr>
          <w:rFonts w:asciiTheme="minorHAnsi" w:hAnsiTheme="minorHAnsi" w:cstheme="minorHAnsi"/>
          <w:lang w:val="en-IN"/>
        </w:rPr>
      </w:pPr>
      <w:r w:rsidRPr="004979AC">
        <w:rPr>
          <w:rFonts w:asciiTheme="minorHAnsi" w:hAnsiTheme="minorHAnsi" w:cstheme="minorHAnsi"/>
          <w:b/>
          <w:bCs/>
          <w:lang w:val="en-IN"/>
        </w:rPr>
        <w:t>Redundancy:</w:t>
      </w:r>
      <w:r w:rsidRPr="004979AC">
        <w:rPr>
          <w:rFonts w:asciiTheme="minorHAnsi" w:hAnsiTheme="minorHAnsi" w:cstheme="minorHAnsi"/>
          <w:lang w:val="en-IN"/>
        </w:rPr>
        <w:t xml:space="preserve"> Rather than relying on a single detector, the system uses multiple independent sensors (gas, flame, and temperature) to eliminate single points of failure.</w:t>
      </w:r>
    </w:p>
    <w:p w14:paraId="586D4C93" w14:textId="77777777" w:rsidR="004979AC" w:rsidRDefault="004979AC">
      <w:pPr>
        <w:pStyle w:val="ListParagraph"/>
        <w:numPr>
          <w:ilvl w:val="0"/>
          <w:numId w:val="4"/>
        </w:numPr>
        <w:rPr>
          <w:rFonts w:asciiTheme="minorHAnsi" w:hAnsiTheme="minorHAnsi" w:cstheme="minorHAnsi"/>
          <w:lang w:val="en-IN"/>
        </w:rPr>
      </w:pPr>
      <w:r w:rsidRPr="004979AC">
        <w:rPr>
          <w:rFonts w:asciiTheme="minorHAnsi" w:hAnsiTheme="minorHAnsi" w:cstheme="minorHAnsi"/>
          <w:b/>
          <w:bCs/>
          <w:lang w:val="en-IN"/>
        </w:rPr>
        <w:t>Rapid Response:</w:t>
      </w:r>
      <w:r w:rsidRPr="004979AC">
        <w:rPr>
          <w:rFonts w:asciiTheme="minorHAnsi" w:hAnsiTheme="minorHAnsi" w:cstheme="minorHAnsi"/>
          <w:lang w:val="en-IN"/>
        </w:rPr>
        <w:t xml:space="preserve"> The hardware detects and reacts to hazardous conditions in real time, eliminating the dangerous delay of waiting for manual human intervention.</w:t>
      </w:r>
    </w:p>
    <w:p w14:paraId="745FE62C" w14:textId="41759F4E" w:rsidR="004979AC" w:rsidRDefault="004979AC">
      <w:pPr>
        <w:pStyle w:val="ListParagraph"/>
        <w:numPr>
          <w:ilvl w:val="0"/>
          <w:numId w:val="4"/>
        </w:numPr>
        <w:rPr>
          <w:rFonts w:asciiTheme="minorHAnsi" w:hAnsiTheme="minorHAnsi" w:cstheme="minorHAnsi"/>
          <w:lang w:val="en-IN"/>
        </w:rPr>
      </w:pPr>
      <w:r w:rsidRPr="004979AC">
        <w:rPr>
          <w:rFonts w:asciiTheme="minorHAnsi" w:hAnsiTheme="minorHAnsi" w:cstheme="minorHAnsi"/>
          <w:b/>
          <w:bCs/>
          <w:lang w:val="en-IN"/>
        </w:rPr>
        <w:t>Practicality and Cost-Effectiveness:</w:t>
      </w:r>
      <w:r w:rsidRPr="004979AC">
        <w:rPr>
          <w:rFonts w:asciiTheme="minorHAnsi" w:hAnsiTheme="minorHAnsi" w:cstheme="minorHAnsi"/>
          <w:lang w:val="en-IN"/>
        </w:rPr>
        <w:t xml:space="preserve"> By using accessible, off-the-shelf hardware, the overall design remains affordable and easy to deploy at scale in standard charging bays.</w:t>
      </w:r>
    </w:p>
    <w:p w14:paraId="0B90EBE4" w14:textId="77777777" w:rsidR="005C4C53" w:rsidRDefault="005C4C53" w:rsidP="005C4C53">
      <w:pPr>
        <w:rPr>
          <w:rFonts w:asciiTheme="minorHAnsi" w:hAnsiTheme="minorHAnsi" w:cstheme="minorHAnsi"/>
          <w:b/>
          <w:bCs/>
          <w:lang w:val="en-IN"/>
        </w:rPr>
      </w:pPr>
    </w:p>
    <w:p w14:paraId="6F21B730" w14:textId="77777777" w:rsidR="0027510A" w:rsidRDefault="0027510A" w:rsidP="00554D91">
      <w:pPr>
        <w:ind w:firstLine="360"/>
        <w:rPr>
          <w:rFonts w:asciiTheme="minorHAnsi" w:hAnsiTheme="minorHAnsi" w:cstheme="minorHAnsi"/>
          <w:b/>
          <w:bCs/>
          <w:lang w:val="en-IN"/>
        </w:rPr>
      </w:pPr>
    </w:p>
    <w:p w14:paraId="1B279170" w14:textId="77777777" w:rsidR="0027510A" w:rsidRDefault="0027510A" w:rsidP="00554D91">
      <w:pPr>
        <w:ind w:firstLine="360"/>
        <w:rPr>
          <w:rFonts w:asciiTheme="minorHAnsi" w:hAnsiTheme="minorHAnsi" w:cstheme="minorHAnsi"/>
          <w:b/>
          <w:bCs/>
          <w:lang w:val="en-IN"/>
        </w:rPr>
      </w:pPr>
    </w:p>
    <w:p w14:paraId="0D127924" w14:textId="77777777" w:rsidR="0027510A" w:rsidRDefault="0027510A" w:rsidP="00554D91">
      <w:pPr>
        <w:ind w:firstLine="360"/>
        <w:rPr>
          <w:rFonts w:asciiTheme="minorHAnsi" w:hAnsiTheme="minorHAnsi" w:cstheme="minorHAnsi"/>
          <w:b/>
          <w:bCs/>
          <w:lang w:val="en-IN"/>
        </w:rPr>
      </w:pPr>
    </w:p>
    <w:p w14:paraId="4C492735" w14:textId="77777777" w:rsidR="0027510A" w:rsidRDefault="0027510A" w:rsidP="00554D91">
      <w:pPr>
        <w:ind w:firstLine="360"/>
        <w:rPr>
          <w:rFonts w:asciiTheme="minorHAnsi" w:hAnsiTheme="minorHAnsi" w:cstheme="minorHAnsi"/>
          <w:b/>
          <w:bCs/>
          <w:lang w:val="en-IN"/>
        </w:rPr>
      </w:pPr>
    </w:p>
    <w:p w14:paraId="0A39AE87" w14:textId="77777777" w:rsidR="0027510A" w:rsidRDefault="0027510A" w:rsidP="00554D91">
      <w:pPr>
        <w:ind w:firstLine="360"/>
        <w:rPr>
          <w:rFonts w:asciiTheme="minorHAnsi" w:hAnsiTheme="minorHAnsi" w:cstheme="minorHAnsi"/>
          <w:b/>
          <w:bCs/>
          <w:lang w:val="en-IN"/>
        </w:rPr>
      </w:pPr>
    </w:p>
    <w:p w14:paraId="4B10729F" w14:textId="77777777" w:rsidR="0027510A" w:rsidRDefault="0027510A" w:rsidP="00554D91">
      <w:pPr>
        <w:ind w:firstLine="360"/>
        <w:rPr>
          <w:rFonts w:asciiTheme="minorHAnsi" w:hAnsiTheme="minorHAnsi" w:cstheme="minorHAnsi"/>
          <w:b/>
          <w:bCs/>
          <w:lang w:val="en-IN"/>
        </w:rPr>
      </w:pPr>
    </w:p>
    <w:p w14:paraId="1E0E0E5D" w14:textId="61E937D9" w:rsidR="004979AC" w:rsidRPr="004979AC" w:rsidRDefault="004979AC" w:rsidP="00554D91">
      <w:pPr>
        <w:ind w:firstLine="360"/>
        <w:rPr>
          <w:rFonts w:asciiTheme="minorHAnsi" w:hAnsiTheme="minorHAnsi" w:cstheme="minorHAnsi"/>
          <w:b/>
          <w:bCs/>
          <w:lang w:val="en-IN"/>
        </w:rPr>
      </w:pPr>
      <w:r w:rsidRPr="004979AC">
        <w:rPr>
          <w:rFonts w:asciiTheme="minorHAnsi" w:hAnsiTheme="minorHAnsi" w:cstheme="minorHAnsi"/>
          <w:b/>
          <w:bCs/>
          <w:lang w:val="en-IN"/>
        </w:rPr>
        <w:lastRenderedPageBreak/>
        <w:t>4.2 System Architecture and Workflow</w:t>
      </w:r>
    </w:p>
    <w:p w14:paraId="16CDB4BF" w14:textId="5695AF7B" w:rsidR="00E24976" w:rsidRDefault="004979AC" w:rsidP="0027510A">
      <w:pPr>
        <w:ind w:left="720"/>
        <w:rPr>
          <w:rFonts w:asciiTheme="minorHAnsi" w:hAnsiTheme="minorHAnsi" w:cstheme="minorHAnsi"/>
          <w:lang w:val="en-IN"/>
        </w:rPr>
      </w:pPr>
      <w:r w:rsidRPr="005C4C53">
        <w:rPr>
          <w:rFonts w:asciiTheme="minorHAnsi" w:hAnsiTheme="minorHAnsi" w:cstheme="minorHAnsi"/>
          <w:lang w:val="en-IN"/>
        </w:rPr>
        <w:t>During a typical charging cycle, the system moves through a continuous, deterministic operational workflow:</w:t>
      </w:r>
    </w:p>
    <w:p w14:paraId="6194360D" w14:textId="77777777" w:rsidR="0099251A" w:rsidRPr="0027510A" w:rsidRDefault="0099251A" w:rsidP="0027510A">
      <w:pPr>
        <w:ind w:left="720"/>
        <w:rPr>
          <w:rFonts w:asciiTheme="minorHAnsi" w:hAnsiTheme="minorHAnsi" w:cstheme="minorHAnsi"/>
          <w:lang w:val="en-IN"/>
        </w:rPr>
      </w:pPr>
    </w:p>
    <w:p w14:paraId="537D4F33" w14:textId="711E1262" w:rsidR="004979AC" w:rsidRPr="005C4C53" w:rsidRDefault="004979AC" w:rsidP="0099251A">
      <w:pPr>
        <w:ind w:firstLine="720"/>
        <w:rPr>
          <w:rFonts w:asciiTheme="minorHAnsi" w:hAnsiTheme="minorHAnsi" w:cstheme="minorHAnsi"/>
          <w:b/>
          <w:bCs/>
          <w:lang w:val="en-IN"/>
        </w:rPr>
      </w:pPr>
      <w:r w:rsidRPr="005C4C53">
        <w:rPr>
          <w:rFonts w:asciiTheme="minorHAnsi" w:hAnsiTheme="minorHAnsi" w:cstheme="minorHAnsi"/>
          <w:b/>
          <w:bCs/>
          <w:lang w:val="en-IN"/>
        </w:rPr>
        <w:t xml:space="preserve">Stage 1: User </w:t>
      </w:r>
      <w:r w:rsidR="00DE6DDE" w:rsidRPr="005C4C53">
        <w:rPr>
          <w:rFonts w:asciiTheme="minorHAnsi" w:hAnsiTheme="minorHAnsi" w:cstheme="minorHAnsi"/>
          <w:b/>
          <w:bCs/>
          <w:lang w:val="en-IN"/>
        </w:rPr>
        <w:t>Authentication</w:t>
      </w:r>
    </w:p>
    <w:p w14:paraId="47B4B30E" w14:textId="2CB78E7A" w:rsidR="005C4C53" w:rsidRPr="005C4C53" w:rsidRDefault="004979AC" w:rsidP="0099251A">
      <w:pPr>
        <w:ind w:left="720"/>
        <w:rPr>
          <w:rFonts w:asciiTheme="minorHAnsi" w:hAnsiTheme="minorHAnsi" w:cstheme="minorHAnsi"/>
          <w:lang w:val="en-IN"/>
        </w:rPr>
      </w:pPr>
      <w:r w:rsidRPr="005C4C53">
        <w:rPr>
          <w:rFonts w:asciiTheme="minorHAnsi" w:hAnsiTheme="minorHAnsi" w:cstheme="minorHAnsi"/>
          <w:lang w:val="en-IN"/>
        </w:rPr>
        <w:t xml:space="preserve">Charging cannot begin until a user </w:t>
      </w:r>
      <w:r w:rsidR="00F07F8D" w:rsidRPr="005C4C53">
        <w:rPr>
          <w:rFonts w:asciiTheme="minorHAnsi" w:hAnsiTheme="minorHAnsi" w:cstheme="minorHAnsi"/>
          <w:lang w:val="en-IN"/>
        </w:rPr>
        <w:t>presses the button</w:t>
      </w:r>
      <w:r w:rsidRPr="005C4C53">
        <w:rPr>
          <w:rFonts w:asciiTheme="minorHAnsi" w:hAnsiTheme="minorHAnsi" w:cstheme="minorHAnsi"/>
          <w:lang w:val="en-IN"/>
        </w:rPr>
        <w:t>. Thi</w:t>
      </w:r>
      <w:r w:rsidR="00F07F8D" w:rsidRPr="005C4C53">
        <w:rPr>
          <w:rFonts w:asciiTheme="minorHAnsi" w:hAnsiTheme="minorHAnsi" w:cstheme="minorHAnsi"/>
          <w:lang w:val="en-IN"/>
        </w:rPr>
        <w:t>s button acts as start/stop button, which allows flow of current and also cuts flow of current.</w:t>
      </w:r>
    </w:p>
    <w:p w14:paraId="00BF94C0" w14:textId="77777777" w:rsidR="004979AC" w:rsidRPr="00E24976" w:rsidRDefault="004979AC" w:rsidP="00E24976">
      <w:pPr>
        <w:ind w:firstLine="720"/>
        <w:rPr>
          <w:rFonts w:asciiTheme="minorHAnsi" w:hAnsiTheme="minorHAnsi" w:cstheme="minorHAnsi"/>
          <w:b/>
          <w:bCs/>
          <w:lang w:val="en-IN"/>
        </w:rPr>
      </w:pPr>
      <w:r w:rsidRPr="00E24976">
        <w:rPr>
          <w:rFonts w:asciiTheme="minorHAnsi" w:hAnsiTheme="minorHAnsi" w:cstheme="minorHAnsi"/>
          <w:b/>
          <w:bCs/>
          <w:lang w:val="en-IN"/>
        </w:rPr>
        <w:t>Stage 2: Power Activation</w:t>
      </w:r>
    </w:p>
    <w:p w14:paraId="0FCDBD80" w14:textId="6B243E48" w:rsidR="0027510A" w:rsidRDefault="00DE6DDE" w:rsidP="0027510A">
      <w:pPr>
        <w:ind w:left="720"/>
        <w:rPr>
          <w:rFonts w:asciiTheme="minorHAnsi" w:hAnsiTheme="minorHAnsi" w:cstheme="minorHAnsi"/>
          <w:lang w:val="en-IN"/>
        </w:rPr>
      </w:pPr>
      <w:r w:rsidRPr="0027510A">
        <w:rPr>
          <w:rFonts w:asciiTheme="minorHAnsi" w:hAnsiTheme="minorHAnsi" w:cstheme="minorHAnsi"/>
          <w:lang w:val="en-IN"/>
        </w:rPr>
        <w:t>Once button</w:t>
      </w:r>
      <w:r w:rsidR="00F07F8D" w:rsidRPr="0027510A">
        <w:rPr>
          <w:rFonts w:asciiTheme="minorHAnsi" w:hAnsiTheme="minorHAnsi" w:cstheme="minorHAnsi"/>
          <w:lang w:val="en-IN"/>
        </w:rPr>
        <w:t xml:space="preserve"> is pressed</w:t>
      </w:r>
      <w:r w:rsidR="004979AC" w:rsidRPr="0027510A">
        <w:rPr>
          <w:rFonts w:asciiTheme="minorHAnsi" w:hAnsiTheme="minorHAnsi" w:cstheme="minorHAnsi"/>
          <w:lang w:val="en-IN"/>
        </w:rPr>
        <w:t xml:space="preserve">, the Arduino sends a signal to trigger a </w:t>
      </w:r>
      <w:r w:rsidR="00F07F8D" w:rsidRPr="0027510A">
        <w:rPr>
          <w:rFonts w:asciiTheme="minorHAnsi" w:hAnsiTheme="minorHAnsi" w:cstheme="minorHAnsi"/>
          <w:lang w:val="en-IN"/>
        </w:rPr>
        <w:t xml:space="preserve">flow of current and </w:t>
      </w:r>
    </w:p>
    <w:p w14:paraId="1F094B22" w14:textId="5B16ABE8" w:rsidR="005C4C53" w:rsidRPr="0027510A" w:rsidRDefault="00F07F8D" w:rsidP="0027510A">
      <w:pPr>
        <w:ind w:left="720"/>
        <w:rPr>
          <w:rFonts w:asciiTheme="minorHAnsi" w:hAnsiTheme="minorHAnsi" w:cstheme="minorHAnsi"/>
          <w:lang w:val="en-IN"/>
        </w:rPr>
      </w:pPr>
      <w:r w:rsidRPr="0027510A">
        <w:rPr>
          <w:rFonts w:asciiTheme="minorHAnsi" w:hAnsiTheme="minorHAnsi" w:cstheme="minorHAnsi"/>
          <w:lang w:val="en-IN"/>
        </w:rPr>
        <w:t>the led gets on this indicates the vehicle is charging.</w:t>
      </w:r>
    </w:p>
    <w:p w14:paraId="15CB54BA" w14:textId="77777777" w:rsidR="004979AC" w:rsidRPr="0027510A" w:rsidRDefault="004979AC" w:rsidP="0027510A">
      <w:pPr>
        <w:ind w:firstLine="720"/>
        <w:rPr>
          <w:rFonts w:asciiTheme="minorHAnsi" w:hAnsiTheme="minorHAnsi" w:cstheme="minorHAnsi"/>
          <w:b/>
          <w:bCs/>
          <w:lang w:val="en-IN"/>
        </w:rPr>
      </w:pPr>
      <w:r w:rsidRPr="0027510A">
        <w:rPr>
          <w:rFonts w:asciiTheme="minorHAnsi" w:hAnsiTheme="minorHAnsi" w:cstheme="minorHAnsi"/>
          <w:b/>
          <w:bCs/>
          <w:lang w:val="en-IN"/>
        </w:rPr>
        <w:t>Stage 3: Continuous Environmental and Hazard Monitoring</w:t>
      </w:r>
    </w:p>
    <w:p w14:paraId="347E1D6A" w14:textId="77777777" w:rsidR="004979AC" w:rsidRPr="0027510A" w:rsidRDefault="004979AC" w:rsidP="0027510A">
      <w:pPr>
        <w:ind w:left="720"/>
        <w:rPr>
          <w:rFonts w:asciiTheme="minorHAnsi" w:hAnsiTheme="minorHAnsi" w:cstheme="minorHAnsi"/>
          <w:lang w:val="en-IN"/>
        </w:rPr>
      </w:pPr>
      <w:r w:rsidRPr="0027510A">
        <w:rPr>
          <w:rFonts w:asciiTheme="minorHAnsi" w:hAnsiTheme="minorHAnsi" w:cstheme="minorHAnsi"/>
          <w:lang w:val="en-IN"/>
        </w:rPr>
        <w:t>While power flows to the vehicle, the controller constantly polls its sensor array to catch early warning signs of thermal runaway:</w:t>
      </w:r>
    </w:p>
    <w:p w14:paraId="653B4E09" w14:textId="77777777" w:rsidR="004979AC" w:rsidRPr="004979AC" w:rsidRDefault="004979AC">
      <w:pPr>
        <w:pStyle w:val="ListParagraph"/>
        <w:numPr>
          <w:ilvl w:val="0"/>
          <w:numId w:val="5"/>
        </w:numPr>
        <w:rPr>
          <w:rFonts w:asciiTheme="minorHAnsi" w:hAnsiTheme="minorHAnsi" w:cstheme="minorHAnsi"/>
          <w:lang w:val="en-IN"/>
        </w:rPr>
      </w:pPr>
      <w:r w:rsidRPr="004979AC">
        <w:rPr>
          <w:rFonts w:asciiTheme="minorHAnsi" w:hAnsiTheme="minorHAnsi" w:cstheme="minorHAnsi"/>
          <w:b/>
          <w:bCs/>
          <w:lang w:val="en-IN"/>
        </w:rPr>
        <w:t>MQ Gas Sensor:</w:t>
      </w:r>
      <w:r w:rsidRPr="004979AC">
        <w:rPr>
          <w:rFonts w:asciiTheme="minorHAnsi" w:hAnsiTheme="minorHAnsi" w:cstheme="minorHAnsi"/>
          <w:lang w:val="en-IN"/>
        </w:rPr>
        <w:t xml:space="preserve"> Detects combustible gases that vent during early battery cell damage—a well-documented precursor to thermal runaway.</w:t>
      </w:r>
    </w:p>
    <w:p w14:paraId="2F2DAA01" w14:textId="77777777" w:rsidR="004979AC" w:rsidRPr="004979AC" w:rsidRDefault="004979AC">
      <w:pPr>
        <w:pStyle w:val="ListParagraph"/>
        <w:numPr>
          <w:ilvl w:val="0"/>
          <w:numId w:val="5"/>
        </w:numPr>
        <w:rPr>
          <w:rFonts w:asciiTheme="minorHAnsi" w:hAnsiTheme="minorHAnsi" w:cstheme="minorHAnsi"/>
          <w:lang w:val="en-IN"/>
        </w:rPr>
      </w:pPr>
      <w:r w:rsidRPr="004979AC">
        <w:rPr>
          <w:rFonts w:asciiTheme="minorHAnsi" w:hAnsiTheme="minorHAnsi" w:cstheme="minorHAnsi"/>
          <w:b/>
          <w:bCs/>
          <w:lang w:val="en-IN"/>
        </w:rPr>
        <w:t>MQ135 Gas Sensor:</w:t>
      </w:r>
      <w:r w:rsidRPr="004979AC">
        <w:rPr>
          <w:rFonts w:asciiTheme="minorHAnsi" w:hAnsiTheme="minorHAnsi" w:cstheme="minorHAnsi"/>
          <w:lang w:val="en-IN"/>
        </w:rPr>
        <w:t xml:space="preserve"> Monitors overall air quality and picks up broader chemical off-gassing, including ammonia, carbon dioxide, and benzene vapors.</w:t>
      </w:r>
    </w:p>
    <w:p w14:paraId="05DFB013" w14:textId="77777777" w:rsidR="004979AC" w:rsidRPr="004979AC" w:rsidRDefault="004979AC">
      <w:pPr>
        <w:pStyle w:val="ListParagraph"/>
        <w:numPr>
          <w:ilvl w:val="0"/>
          <w:numId w:val="5"/>
        </w:numPr>
        <w:rPr>
          <w:rFonts w:asciiTheme="minorHAnsi" w:hAnsiTheme="minorHAnsi" w:cstheme="minorHAnsi"/>
          <w:lang w:val="en-IN"/>
        </w:rPr>
      </w:pPr>
      <w:r w:rsidRPr="004979AC">
        <w:rPr>
          <w:rFonts w:asciiTheme="minorHAnsi" w:hAnsiTheme="minorHAnsi" w:cstheme="minorHAnsi"/>
          <w:b/>
          <w:bCs/>
          <w:lang w:val="en-IN"/>
        </w:rPr>
        <w:t>Flame Sensor:</w:t>
      </w:r>
      <w:r w:rsidRPr="004979AC">
        <w:rPr>
          <w:rFonts w:asciiTheme="minorHAnsi" w:hAnsiTheme="minorHAnsi" w:cstheme="minorHAnsi"/>
          <w:lang w:val="en-IN"/>
        </w:rPr>
        <w:t xml:space="preserve"> Detects infrared light emitted by open fire, allowing for instant flame recognition.</w:t>
      </w:r>
    </w:p>
    <w:p w14:paraId="717275DB" w14:textId="77777777" w:rsidR="004979AC" w:rsidRPr="004979AC" w:rsidRDefault="004979AC">
      <w:pPr>
        <w:pStyle w:val="ListParagraph"/>
        <w:numPr>
          <w:ilvl w:val="0"/>
          <w:numId w:val="5"/>
        </w:numPr>
        <w:rPr>
          <w:rFonts w:asciiTheme="minorHAnsi" w:hAnsiTheme="minorHAnsi" w:cstheme="minorHAnsi"/>
          <w:lang w:val="en-IN"/>
        </w:rPr>
      </w:pPr>
      <w:r w:rsidRPr="004979AC">
        <w:rPr>
          <w:rFonts w:asciiTheme="minorHAnsi" w:hAnsiTheme="minorHAnsi" w:cstheme="minorHAnsi"/>
          <w:b/>
          <w:bCs/>
          <w:lang w:val="en-IN"/>
        </w:rPr>
        <w:t>DHT11 Sensor:</w:t>
      </w:r>
      <w:r w:rsidRPr="004979AC">
        <w:rPr>
          <w:rFonts w:asciiTheme="minorHAnsi" w:hAnsiTheme="minorHAnsi" w:cstheme="minorHAnsi"/>
          <w:lang w:val="en-IN"/>
        </w:rPr>
        <w:t xml:space="preserve"> Tracks ambient temperature and humidity within the bay to catch rapid heat buildup before catastrophic breakdown occurs.</w:t>
      </w:r>
    </w:p>
    <w:p w14:paraId="6D325BC7" w14:textId="036ECDF8" w:rsidR="005C4C53" w:rsidRPr="005C4C53" w:rsidRDefault="004979AC" w:rsidP="005C4C53">
      <w:pPr>
        <w:pStyle w:val="ListParagraph"/>
        <w:ind w:left="1080"/>
        <w:rPr>
          <w:rFonts w:asciiTheme="minorHAnsi" w:hAnsiTheme="minorHAnsi" w:cstheme="minorHAnsi"/>
          <w:lang w:val="en-IN"/>
        </w:rPr>
      </w:pPr>
      <w:r w:rsidRPr="004979AC">
        <w:rPr>
          <w:rFonts w:asciiTheme="minorHAnsi" w:hAnsiTheme="minorHAnsi" w:cstheme="minorHAnsi"/>
          <w:lang w:val="en-IN"/>
        </w:rPr>
        <w:t>The Arduino compares every incoming reading against calibrated safety thresholds established during initial system testing.</w:t>
      </w:r>
    </w:p>
    <w:p w14:paraId="25FCD5A0" w14:textId="77777777" w:rsidR="004979AC" w:rsidRPr="005C4C53" w:rsidRDefault="004979AC" w:rsidP="005C4C53">
      <w:pPr>
        <w:ind w:firstLine="720"/>
        <w:rPr>
          <w:rFonts w:asciiTheme="minorHAnsi" w:hAnsiTheme="minorHAnsi" w:cstheme="minorHAnsi"/>
          <w:b/>
          <w:bCs/>
          <w:lang w:val="en-IN"/>
        </w:rPr>
      </w:pPr>
      <w:r w:rsidRPr="005C4C53">
        <w:rPr>
          <w:rFonts w:asciiTheme="minorHAnsi" w:hAnsiTheme="minorHAnsi" w:cstheme="minorHAnsi"/>
          <w:b/>
          <w:bCs/>
          <w:lang w:val="en-IN"/>
        </w:rPr>
        <w:t>Stage 4: Real-Time Status Feedback</w:t>
      </w:r>
    </w:p>
    <w:p w14:paraId="28D013A7" w14:textId="76CF4E9E" w:rsidR="005C4C53" w:rsidRPr="005C4C53" w:rsidRDefault="004979AC" w:rsidP="005C4C53">
      <w:pPr>
        <w:pStyle w:val="ListParagraph"/>
        <w:ind w:left="1080"/>
        <w:rPr>
          <w:rFonts w:asciiTheme="minorHAnsi" w:hAnsiTheme="minorHAnsi" w:cstheme="minorHAnsi"/>
          <w:lang w:val="en-IN"/>
        </w:rPr>
      </w:pPr>
      <w:r w:rsidRPr="004979AC">
        <w:rPr>
          <w:rFonts w:asciiTheme="minorHAnsi" w:hAnsiTheme="minorHAnsi" w:cstheme="minorHAnsi"/>
          <w:lang w:val="en-IN"/>
        </w:rPr>
        <w:t xml:space="preserve">Throughout the session, an OLED display provides clear live feedback. It cycles through current environmental metrics (temperature, humidity, and gas levels) alongside general system statuses like </w:t>
      </w:r>
      <w:r w:rsidRPr="004979AC">
        <w:rPr>
          <w:rFonts w:asciiTheme="minorHAnsi" w:hAnsiTheme="minorHAnsi" w:cstheme="minorHAnsi"/>
          <w:i/>
          <w:iCs/>
          <w:lang w:val="en-IN"/>
        </w:rPr>
        <w:t>"Charging in Progress"</w:t>
      </w:r>
      <w:r w:rsidRPr="004979AC">
        <w:rPr>
          <w:rFonts w:asciiTheme="minorHAnsi" w:hAnsiTheme="minorHAnsi" w:cstheme="minorHAnsi"/>
          <w:lang w:val="en-IN"/>
        </w:rPr>
        <w:t xml:space="preserve">, </w:t>
      </w:r>
      <w:r w:rsidRPr="004979AC">
        <w:rPr>
          <w:rFonts w:asciiTheme="minorHAnsi" w:hAnsiTheme="minorHAnsi" w:cstheme="minorHAnsi"/>
          <w:i/>
          <w:iCs/>
          <w:lang w:val="en-IN"/>
        </w:rPr>
        <w:t xml:space="preserve">"All </w:t>
      </w:r>
      <w:r w:rsidRPr="004979AC">
        <w:rPr>
          <w:rFonts w:asciiTheme="minorHAnsi" w:hAnsiTheme="minorHAnsi" w:cstheme="minorHAnsi"/>
          <w:i/>
          <w:iCs/>
          <w:lang w:val="en-IN"/>
        </w:rPr>
        <w:lastRenderedPageBreak/>
        <w:t>Systems Normal"</w:t>
      </w:r>
      <w:r w:rsidRPr="004979AC">
        <w:rPr>
          <w:rFonts w:asciiTheme="minorHAnsi" w:hAnsiTheme="minorHAnsi" w:cstheme="minorHAnsi"/>
          <w:lang w:val="en-IN"/>
        </w:rPr>
        <w:t xml:space="preserve">, or </w:t>
      </w:r>
      <w:r w:rsidRPr="004979AC">
        <w:rPr>
          <w:rFonts w:asciiTheme="minorHAnsi" w:hAnsiTheme="minorHAnsi" w:cstheme="minorHAnsi"/>
          <w:i/>
          <w:iCs/>
          <w:lang w:val="en-IN"/>
        </w:rPr>
        <w:t>"THERMAL EVENT"</w:t>
      </w:r>
      <w:r w:rsidRPr="004979AC">
        <w:rPr>
          <w:rFonts w:asciiTheme="minorHAnsi" w:hAnsiTheme="minorHAnsi" w:cstheme="minorHAnsi"/>
          <w:lang w:val="en-IN"/>
        </w:rPr>
        <w:t>. This keeps users fully informed of both the charging progress and the immediate environment.</w:t>
      </w:r>
    </w:p>
    <w:p w14:paraId="62F43ACA" w14:textId="07DC32F1" w:rsidR="005C4C53" w:rsidRPr="005C4C53" w:rsidRDefault="004979AC" w:rsidP="005C4C53">
      <w:pPr>
        <w:pStyle w:val="ListParagraph"/>
        <w:rPr>
          <w:rFonts w:asciiTheme="minorHAnsi" w:hAnsiTheme="minorHAnsi" w:cstheme="minorHAnsi"/>
          <w:b/>
          <w:bCs/>
          <w:lang w:val="en-IN"/>
        </w:rPr>
      </w:pPr>
      <w:r w:rsidRPr="004979AC">
        <w:rPr>
          <w:rFonts w:asciiTheme="minorHAnsi" w:hAnsiTheme="minorHAnsi" w:cstheme="minorHAnsi"/>
          <w:b/>
          <w:bCs/>
          <w:lang w:val="en-IN"/>
        </w:rPr>
        <w:t>Stage 5: Automated Hazard Response</w:t>
      </w:r>
    </w:p>
    <w:p w14:paraId="3BA0C23D" w14:textId="77777777" w:rsidR="005C4C53" w:rsidRDefault="004979AC" w:rsidP="005C4C53">
      <w:pPr>
        <w:pStyle w:val="ListParagraph"/>
        <w:ind w:left="1440"/>
        <w:rPr>
          <w:rFonts w:asciiTheme="minorHAnsi" w:hAnsiTheme="minorHAnsi" w:cstheme="minorHAnsi"/>
          <w:lang w:val="en-IN"/>
        </w:rPr>
      </w:pPr>
      <w:r w:rsidRPr="004979AC">
        <w:rPr>
          <w:rFonts w:asciiTheme="minorHAnsi" w:hAnsiTheme="minorHAnsi" w:cstheme="minorHAnsi"/>
          <w:lang w:val="en-IN"/>
        </w:rPr>
        <w:t>If any sensor breaches its safe limit, the system instantly halts operation and executes an emergency safety routine without needing human input:</w:t>
      </w:r>
    </w:p>
    <w:p w14:paraId="6A8F38D9" w14:textId="373B7D85" w:rsidR="004979AC" w:rsidRPr="005C4C53" w:rsidRDefault="005C4C53">
      <w:pPr>
        <w:pStyle w:val="ListParagraph"/>
        <w:numPr>
          <w:ilvl w:val="0"/>
          <w:numId w:val="6"/>
        </w:numPr>
        <w:rPr>
          <w:rFonts w:asciiTheme="minorHAnsi" w:hAnsiTheme="minorHAnsi" w:cstheme="minorHAnsi"/>
          <w:lang w:val="en-IN"/>
        </w:rPr>
      </w:pPr>
      <w:r>
        <w:rPr>
          <w:rFonts w:asciiTheme="minorHAnsi" w:hAnsiTheme="minorHAnsi" w:cstheme="minorHAnsi"/>
          <w:lang w:val="en-IN"/>
        </w:rPr>
        <w:t xml:space="preserve"> </w:t>
      </w:r>
      <w:r w:rsidR="004979AC" w:rsidRPr="005C4C53">
        <w:rPr>
          <w:rFonts w:asciiTheme="minorHAnsi" w:hAnsiTheme="minorHAnsi" w:cstheme="minorHAnsi"/>
          <w:lang w:val="en-IN"/>
        </w:rPr>
        <w:t>The active buzzer sounds a high-frequency audible alarm to alert nearby personnel.</w:t>
      </w:r>
    </w:p>
    <w:p w14:paraId="12607933" w14:textId="4B785F13" w:rsidR="005C4C53" w:rsidRPr="005C4C53" w:rsidRDefault="004979AC">
      <w:pPr>
        <w:pStyle w:val="ListParagraph"/>
        <w:numPr>
          <w:ilvl w:val="0"/>
          <w:numId w:val="6"/>
        </w:numPr>
        <w:rPr>
          <w:rFonts w:asciiTheme="minorHAnsi" w:hAnsiTheme="minorHAnsi" w:cstheme="minorHAnsi"/>
          <w:lang w:val="en-IN"/>
        </w:rPr>
      </w:pPr>
      <w:r w:rsidRPr="004979AC">
        <w:rPr>
          <w:rFonts w:asciiTheme="minorHAnsi" w:hAnsiTheme="minorHAnsi" w:cstheme="minorHAnsi"/>
          <w:lang w:val="en-IN"/>
        </w:rPr>
        <w:t xml:space="preserve">The OLED screen overrides its current display to broadcast a prominent </w:t>
      </w:r>
      <w:r w:rsidRPr="004979AC">
        <w:rPr>
          <w:rFonts w:asciiTheme="minorHAnsi" w:hAnsiTheme="minorHAnsi" w:cstheme="minorHAnsi"/>
          <w:b/>
          <w:bCs/>
          <w:lang w:val="en-IN"/>
        </w:rPr>
        <w:t>"THERMAL EVENT DETECTED"</w:t>
      </w:r>
      <w:r w:rsidRPr="004979AC">
        <w:rPr>
          <w:rFonts w:asciiTheme="minorHAnsi" w:hAnsiTheme="minorHAnsi" w:cstheme="minorHAnsi"/>
          <w:lang w:val="en-IN"/>
        </w:rPr>
        <w:t xml:space="preserve"> emergency warning</w:t>
      </w:r>
      <w:r w:rsidR="005C4C53">
        <w:rPr>
          <w:rFonts w:asciiTheme="minorHAnsi" w:hAnsiTheme="minorHAnsi" w:cstheme="minorHAnsi"/>
          <w:lang w:val="en-IN"/>
        </w:rPr>
        <w:t>.</w:t>
      </w:r>
    </w:p>
    <w:p w14:paraId="68C7AEF8" w14:textId="01AE2F7D" w:rsidR="004979AC" w:rsidRDefault="004979AC" w:rsidP="005C4C53">
      <w:pPr>
        <w:pStyle w:val="ListParagraph"/>
        <w:ind w:left="1440"/>
        <w:rPr>
          <w:rFonts w:asciiTheme="minorHAnsi" w:hAnsiTheme="minorHAnsi" w:cstheme="minorHAnsi"/>
          <w:lang w:val="en-IN"/>
        </w:rPr>
      </w:pPr>
      <w:r w:rsidRPr="004979AC">
        <w:rPr>
          <w:rFonts w:asciiTheme="minorHAnsi" w:hAnsiTheme="minorHAnsi" w:cstheme="minorHAnsi"/>
          <w:lang w:val="en-IN"/>
        </w:rPr>
        <w:t>By taking human delay completely out of the loop, this immediate response prevents minor thermal faults from spiraling into full-scale battery fires.</w:t>
      </w:r>
    </w:p>
    <w:p w14:paraId="48231624" w14:textId="77777777" w:rsidR="00F07F8D" w:rsidRPr="004979AC" w:rsidRDefault="00F07F8D" w:rsidP="004979AC">
      <w:pPr>
        <w:pStyle w:val="ListParagraph"/>
        <w:rPr>
          <w:rFonts w:asciiTheme="minorHAnsi" w:hAnsiTheme="minorHAnsi" w:cstheme="minorHAnsi"/>
          <w:lang w:val="en-IN"/>
        </w:rPr>
      </w:pPr>
    </w:p>
    <w:p w14:paraId="2457F9FA" w14:textId="793070B0" w:rsidR="00F626F5" w:rsidRDefault="00A92D2A" w:rsidP="00F626F5">
      <w:pPr>
        <w:pStyle w:val="ListParagraph"/>
        <w:rPr>
          <w:rFonts w:asciiTheme="minorHAnsi" w:hAnsiTheme="minorHAnsi" w:cstheme="minorHAnsi"/>
        </w:rPr>
      </w:pPr>
      <w:r w:rsidRPr="002F40AF">
        <w:rPr>
          <w:rFonts w:asciiTheme="minorHAnsi" w:hAnsiTheme="minorHAnsi" w:cstheme="minorHAnsi"/>
          <w:b/>
          <w:bCs/>
          <w:noProof/>
          <w:sz w:val="28"/>
          <w:szCs w:val="28"/>
        </w:rPr>
        <w:drawing>
          <wp:inline distT="0" distB="0" distL="0" distR="0" wp14:anchorId="525FFEAE" wp14:editId="70CC1FDE">
            <wp:extent cx="5504815" cy="2665730"/>
            <wp:effectExtent l="0" t="0" r="635" b="1270"/>
            <wp:docPr id="318547349" name="Picture 1" descr="The diagram illustrates a schematic for an Arduino Uno project, featuring components like touch sensor, OLED display, MQ-135 sensor, buzzer, flame sensor, various digital and analog pins, and other connections, including a DHT11 sensor and ICSP for programm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47349" name="Picture 1" descr="The diagram illustrates a schematic for an Arduino Uno project, featuring components like touch sensor, OLED display, MQ-135 sensor, buzzer, flame sensor, various digital and analog pins, and other connections, including a DHT11 sensor and ICSP for programming.&#10;&#10;AI-generated content may be incorrect."/>
                    <pic:cNvPicPr/>
                  </pic:nvPicPr>
                  <pic:blipFill>
                    <a:blip r:embed="rId16"/>
                    <a:stretch>
                      <a:fillRect/>
                    </a:stretch>
                  </pic:blipFill>
                  <pic:spPr>
                    <a:xfrm>
                      <a:off x="0" y="0"/>
                      <a:ext cx="5504815" cy="2665730"/>
                    </a:xfrm>
                    <a:prstGeom prst="rect">
                      <a:avLst/>
                    </a:prstGeom>
                  </pic:spPr>
                </pic:pic>
              </a:graphicData>
            </a:graphic>
          </wp:inline>
        </w:drawing>
      </w:r>
    </w:p>
    <w:p w14:paraId="7EE019AB" w14:textId="77777777" w:rsidR="00F07F8D" w:rsidRDefault="00F07F8D" w:rsidP="00F626F5">
      <w:pPr>
        <w:pStyle w:val="ListParagraph"/>
        <w:rPr>
          <w:rFonts w:asciiTheme="minorHAnsi" w:hAnsiTheme="minorHAnsi" w:cstheme="minorHAnsi"/>
        </w:rPr>
      </w:pPr>
    </w:p>
    <w:p w14:paraId="1A72C7C8" w14:textId="39494D4C" w:rsidR="00A92D2A" w:rsidRDefault="00A92D2A" w:rsidP="00A92D2A">
      <w:pPr>
        <w:pStyle w:val="ListParagraph"/>
        <w:rPr>
          <w:rFonts w:asciiTheme="minorHAnsi" w:hAnsiTheme="minorHAnsi" w:cstheme="minorHAnsi"/>
          <w:b/>
          <w:bCs/>
        </w:rPr>
      </w:pPr>
      <w:r>
        <w:rPr>
          <w:rFonts w:asciiTheme="minorHAnsi" w:hAnsiTheme="minorHAnsi" w:cstheme="minorHAnsi"/>
          <w:b/>
          <w:bCs/>
        </w:rPr>
        <w:t xml:space="preserve">                                                             </w:t>
      </w:r>
      <w:r w:rsidRPr="002F40AF">
        <w:rPr>
          <w:rFonts w:asciiTheme="minorHAnsi" w:hAnsiTheme="minorHAnsi" w:cstheme="minorHAnsi"/>
          <w:b/>
          <w:bCs/>
        </w:rPr>
        <w:t>Fig</w:t>
      </w:r>
      <w:r w:rsidR="00C520CA">
        <w:rPr>
          <w:rFonts w:asciiTheme="minorHAnsi" w:hAnsiTheme="minorHAnsi" w:cstheme="minorHAnsi"/>
          <w:b/>
          <w:bCs/>
        </w:rPr>
        <w:t>1</w:t>
      </w:r>
      <w:r w:rsidRPr="002F40AF">
        <w:rPr>
          <w:rFonts w:asciiTheme="minorHAnsi" w:hAnsiTheme="minorHAnsi" w:cstheme="minorHAnsi"/>
          <w:b/>
          <w:bCs/>
        </w:rPr>
        <w:t>.Block Diagram</w:t>
      </w:r>
    </w:p>
    <w:p w14:paraId="6A446E97" w14:textId="77777777" w:rsidR="00F07F8D" w:rsidRDefault="00F07F8D" w:rsidP="00F626F5">
      <w:pPr>
        <w:pStyle w:val="ListParagraph"/>
        <w:rPr>
          <w:rFonts w:asciiTheme="minorHAnsi" w:hAnsiTheme="minorHAnsi" w:cstheme="minorHAnsi"/>
        </w:rPr>
      </w:pPr>
    </w:p>
    <w:p w14:paraId="404C8531" w14:textId="77777777" w:rsidR="00C520CA" w:rsidRDefault="00C520CA" w:rsidP="00F626F5">
      <w:pPr>
        <w:pStyle w:val="ListParagraph"/>
        <w:rPr>
          <w:rFonts w:asciiTheme="minorHAnsi" w:hAnsiTheme="minorHAnsi" w:cstheme="minorHAnsi"/>
        </w:rPr>
      </w:pPr>
    </w:p>
    <w:p w14:paraId="27B2EBFB" w14:textId="77777777" w:rsidR="00C520CA" w:rsidRDefault="00C520CA" w:rsidP="00F626F5">
      <w:pPr>
        <w:pStyle w:val="ListParagraph"/>
        <w:rPr>
          <w:rFonts w:asciiTheme="minorHAnsi" w:hAnsiTheme="minorHAnsi" w:cstheme="minorHAnsi"/>
        </w:rPr>
      </w:pPr>
    </w:p>
    <w:p w14:paraId="11EC9705" w14:textId="082FFC01" w:rsidR="00C520CA" w:rsidRDefault="005C4C53" w:rsidP="005C4C53">
      <w:pPr>
        <w:pStyle w:val="ListParagraph"/>
        <w:jc w:val="center"/>
        <w:rPr>
          <w:rFonts w:asciiTheme="minorHAnsi" w:hAnsiTheme="minorHAnsi" w:cstheme="minorHAnsi"/>
        </w:rPr>
      </w:pPr>
      <w:r w:rsidRPr="00C520CA">
        <w:rPr>
          <w:rFonts w:asciiTheme="minorHAnsi" w:hAnsiTheme="minorHAnsi" w:cstheme="minorHAnsi"/>
          <w:noProof/>
        </w:rPr>
        <w:lastRenderedPageBreak/>
        <w:drawing>
          <wp:inline distT="0" distB="0" distL="0" distR="0" wp14:anchorId="33E35834" wp14:editId="65F88574">
            <wp:extent cx="4276090" cy="6546968"/>
            <wp:effectExtent l="0" t="0" r="0" b="6350"/>
            <wp:docPr id="1855532491" name="Picture 1" descr="This diagram illustrates a flowchart for an EV charging bay system, detailing steps for initialization, sensor reading, system states (standby, critical, charging), and user inter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32491" name="Picture 1" descr="This diagram illustrates a flowchart for an EV charging bay system, detailing steps for initialization, sensor reading, system states (standby, critical, charging), and user interaction.&#10;&#10;AI-generated content may be incorrect."/>
                    <pic:cNvPicPr/>
                  </pic:nvPicPr>
                  <pic:blipFill>
                    <a:blip r:embed="rId17"/>
                    <a:stretch>
                      <a:fillRect/>
                    </a:stretch>
                  </pic:blipFill>
                  <pic:spPr>
                    <a:xfrm>
                      <a:off x="0" y="0"/>
                      <a:ext cx="4301023" cy="6585142"/>
                    </a:xfrm>
                    <a:prstGeom prst="rect">
                      <a:avLst/>
                    </a:prstGeom>
                  </pic:spPr>
                </pic:pic>
              </a:graphicData>
            </a:graphic>
          </wp:inline>
        </w:drawing>
      </w:r>
    </w:p>
    <w:p w14:paraId="281F77C3" w14:textId="77777777" w:rsidR="00C520CA" w:rsidRDefault="00C520CA" w:rsidP="00F626F5">
      <w:pPr>
        <w:pStyle w:val="ListParagraph"/>
        <w:rPr>
          <w:rFonts w:asciiTheme="minorHAnsi" w:hAnsiTheme="minorHAnsi" w:cstheme="minorHAnsi"/>
        </w:rPr>
      </w:pPr>
    </w:p>
    <w:p w14:paraId="51612667" w14:textId="48B59212" w:rsidR="00C520CA" w:rsidRDefault="00C520CA" w:rsidP="005C4C53">
      <w:pPr>
        <w:pStyle w:val="ListParagraph"/>
        <w:jc w:val="center"/>
        <w:rPr>
          <w:rFonts w:asciiTheme="minorHAnsi" w:hAnsiTheme="minorHAnsi" w:cstheme="minorHAnsi"/>
        </w:rPr>
      </w:pPr>
    </w:p>
    <w:p w14:paraId="702A58DA" w14:textId="77777777" w:rsidR="005C4C53" w:rsidRDefault="00C520CA" w:rsidP="005C4C53">
      <w:pPr>
        <w:rPr>
          <w:rFonts w:asciiTheme="minorHAnsi" w:hAnsiTheme="minorHAnsi" w:cstheme="minorHAnsi"/>
          <w:b/>
          <w:bCs/>
        </w:rPr>
      </w:pPr>
      <w:r>
        <w:rPr>
          <w:rFonts w:asciiTheme="minorHAnsi" w:hAnsiTheme="minorHAnsi" w:cstheme="minorHAnsi"/>
          <w:b/>
          <w:bCs/>
          <w:lang w:val="en-IN"/>
        </w:rPr>
        <w:t xml:space="preserve">                                                                  </w:t>
      </w:r>
      <w:r w:rsidRPr="002F40AF">
        <w:rPr>
          <w:rFonts w:asciiTheme="minorHAnsi" w:hAnsiTheme="minorHAnsi" w:cstheme="minorHAnsi"/>
          <w:b/>
          <w:bCs/>
        </w:rPr>
        <w:t>Fig</w:t>
      </w:r>
      <w:r>
        <w:rPr>
          <w:rFonts w:asciiTheme="minorHAnsi" w:hAnsiTheme="minorHAnsi" w:cstheme="minorHAnsi"/>
          <w:b/>
          <w:bCs/>
        </w:rPr>
        <w:t>2</w:t>
      </w:r>
      <w:r w:rsidRPr="002F40AF">
        <w:rPr>
          <w:rFonts w:asciiTheme="minorHAnsi" w:hAnsiTheme="minorHAnsi" w:cstheme="minorHAnsi"/>
          <w:b/>
          <w:bCs/>
        </w:rPr>
        <w:t>. Flowchart of the code</w:t>
      </w:r>
    </w:p>
    <w:p w14:paraId="6E61C400" w14:textId="2D8F5E88" w:rsidR="00C520CA" w:rsidRPr="005C4C53" w:rsidRDefault="00C520CA" w:rsidP="005C4C53">
      <w:pPr>
        <w:rPr>
          <w:rFonts w:asciiTheme="minorHAnsi" w:hAnsiTheme="minorHAnsi" w:cstheme="minorHAnsi"/>
          <w:b/>
          <w:bCs/>
          <w:lang w:val="en-IN"/>
        </w:rPr>
      </w:pPr>
      <w:r>
        <w:rPr>
          <w:sz w:val="28"/>
          <w:szCs w:val="28"/>
          <w:lang w:val="en-IN"/>
        </w:rPr>
        <w:t xml:space="preserve">                                   </w:t>
      </w:r>
    </w:p>
    <w:p w14:paraId="03D2BAF4" w14:textId="7F851451" w:rsidR="00F07F8D" w:rsidRPr="00C520CA" w:rsidRDefault="00C520CA" w:rsidP="00A92D2A">
      <w:pPr>
        <w:pStyle w:val="Heading1"/>
        <w:ind w:left="0"/>
        <w:jc w:val="both"/>
        <w:rPr>
          <w:sz w:val="28"/>
          <w:szCs w:val="28"/>
          <w:lang w:val="en-IN"/>
        </w:rPr>
      </w:pPr>
      <w:r>
        <w:rPr>
          <w:sz w:val="28"/>
          <w:szCs w:val="28"/>
          <w:lang w:val="en-IN"/>
        </w:rPr>
        <w:lastRenderedPageBreak/>
        <w:t xml:space="preserve">     </w:t>
      </w:r>
      <w:r w:rsidR="00554D91">
        <w:rPr>
          <w:sz w:val="28"/>
          <w:szCs w:val="28"/>
          <w:lang w:val="en-IN"/>
        </w:rPr>
        <w:tab/>
      </w:r>
      <w:r w:rsidR="00554D91">
        <w:rPr>
          <w:sz w:val="28"/>
          <w:szCs w:val="28"/>
          <w:lang w:val="en-IN"/>
        </w:rPr>
        <w:tab/>
      </w:r>
      <w:r w:rsidR="00CE491E">
        <w:rPr>
          <w:sz w:val="28"/>
          <w:szCs w:val="28"/>
          <w:lang w:val="en-IN"/>
        </w:rPr>
        <w:t xml:space="preserve">                        </w:t>
      </w:r>
      <w:r w:rsidR="00F07F8D">
        <w:rPr>
          <w:sz w:val="28"/>
          <w:szCs w:val="28"/>
          <w:lang w:val="en-IN"/>
        </w:rPr>
        <w:t>5.Results and Discussio</w:t>
      </w:r>
      <w:r w:rsidR="00554D91">
        <w:rPr>
          <w:sz w:val="28"/>
          <w:szCs w:val="28"/>
          <w:lang w:val="en-IN"/>
        </w:rPr>
        <w:t>n</w:t>
      </w:r>
    </w:p>
    <w:p w14:paraId="1B902471" w14:textId="77777777" w:rsidR="00F07F8D" w:rsidRDefault="00F07F8D" w:rsidP="00F626F5">
      <w:pPr>
        <w:pStyle w:val="ListParagraph"/>
        <w:rPr>
          <w:rFonts w:asciiTheme="minorHAnsi" w:hAnsiTheme="minorHAnsi" w:cstheme="minorHAnsi"/>
        </w:rPr>
      </w:pPr>
    </w:p>
    <w:p w14:paraId="7F743E97" w14:textId="0F5E6F2D" w:rsidR="003C34C9" w:rsidRPr="00F07F8D" w:rsidRDefault="003C34C9" w:rsidP="003C34C9">
      <w:pPr>
        <w:rPr>
          <w:rFonts w:asciiTheme="minorHAnsi" w:hAnsiTheme="minorHAnsi" w:cstheme="minorHAnsi"/>
          <w:b/>
          <w:bCs/>
          <w:sz w:val="28"/>
          <w:szCs w:val="28"/>
          <w:lang w:val="en-IN"/>
        </w:rPr>
      </w:pPr>
      <w:r>
        <w:rPr>
          <w:rFonts w:asciiTheme="minorHAnsi" w:hAnsiTheme="minorHAnsi" w:cstheme="minorHAnsi"/>
          <w:b/>
          <w:bCs/>
          <w:sz w:val="28"/>
          <w:szCs w:val="28"/>
          <w:lang w:val="en-IN"/>
        </w:rPr>
        <w:t xml:space="preserve"> </w:t>
      </w:r>
      <w:r w:rsidR="00DE6DDE">
        <w:rPr>
          <w:rFonts w:asciiTheme="minorHAnsi" w:hAnsiTheme="minorHAnsi" w:cstheme="minorHAnsi"/>
          <w:b/>
          <w:bCs/>
          <w:sz w:val="28"/>
          <w:szCs w:val="28"/>
          <w:lang w:val="en-IN"/>
        </w:rPr>
        <w:tab/>
      </w:r>
      <w:r w:rsidR="00F07F8D" w:rsidRPr="00F07F8D">
        <w:rPr>
          <w:rFonts w:asciiTheme="minorHAnsi" w:hAnsiTheme="minorHAnsi" w:cstheme="minorHAnsi"/>
          <w:b/>
          <w:bCs/>
          <w:sz w:val="28"/>
          <w:szCs w:val="28"/>
          <w:lang w:val="en-IN"/>
        </w:rPr>
        <w:t>Results</w:t>
      </w:r>
    </w:p>
    <w:p w14:paraId="642C9D9B" w14:textId="77777777" w:rsidR="00F07F8D" w:rsidRPr="00DE6DDE" w:rsidRDefault="00F07F8D" w:rsidP="00DE6DDE">
      <w:pPr>
        <w:ind w:left="720"/>
        <w:rPr>
          <w:rFonts w:asciiTheme="minorHAnsi" w:hAnsiTheme="minorHAnsi" w:cstheme="minorHAnsi"/>
          <w:lang w:val="en-IN"/>
        </w:rPr>
      </w:pPr>
      <w:r w:rsidRPr="00DE6DDE">
        <w:rPr>
          <w:rFonts w:asciiTheme="minorHAnsi" w:hAnsiTheme="minorHAnsi" w:cstheme="minorHAnsi"/>
          <w:lang w:val="en-IN"/>
        </w:rPr>
        <w:t>The prototype was tested under both normal charging conditions and simulated hazardous conditions to evaluate its performance and safety response.</w:t>
      </w:r>
    </w:p>
    <w:p w14:paraId="4C2DA230" w14:textId="77777777" w:rsidR="003C34C9" w:rsidRPr="00F07F8D" w:rsidRDefault="003C34C9" w:rsidP="003C34C9">
      <w:pPr>
        <w:pStyle w:val="ListParagraph"/>
        <w:rPr>
          <w:rFonts w:asciiTheme="minorHAnsi" w:hAnsiTheme="minorHAnsi" w:cstheme="minorHAnsi"/>
          <w:lang w:val="en-IN"/>
        </w:rPr>
      </w:pPr>
    </w:p>
    <w:p w14:paraId="1EA72CCF" w14:textId="47CF2EF4" w:rsidR="00F07F8D" w:rsidRPr="00BE6D1F" w:rsidRDefault="00F07F8D">
      <w:pPr>
        <w:pStyle w:val="ListParagraph"/>
        <w:numPr>
          <w:ilvl w:val="1"/>
          <w:numId w:val="10"/>
        </w:numPr>
        <w:rPr>
          <w:rFonts w:asciiTheme="minorHAnsi" w:hAnsiTheme="minorHAnsi" w:cstheme="minorHAnsi"/>
          <w:lang w:val="en-IN"/>
        </w:rPr>
      </w:pPr>
      <w:r w:rsidRPr="00BE6D1F">
        <w:rPr>
          <w:rFonts w:asciiTheme="minorHAnsi" w:hAnsiTheme="minorHAnsi" w:cstheme="minorHAnsi"/>
          <w:b/>
          <w:bCs/>
          <w:lang w:val="en-IN"/>
        </w:rPr>
        <w:t>Normal Conditions:</w:t>
      </w:r>
    </w:p>
    <w:p w14:paraId="0E6ED173" w14:textId="27CE18CE" w:rsidR="00F07F8D" w:rsidRPr="00BE6D1F" w:rsidRDefault="00F07F8D">
      <w:pPr>
        <w:pStyle w:val="ListParagraph"/>
        <w:numPr>
          <w:ilvl w:val="2"/>
          <w:numId w:val="10"/>
        </w:numPr>
        <w:rPr>
          <w:rFonts w:asciiTheme="minorHAnsi" w:hAnsiTheme="minorHAnsi" w:cstheme="minorHAnsi"/>
          <w:lang w:val="en-IN"/>
        </w:rPr>
      </w:pPr>
      <w:r w:rsidRPr="00BE6D1F">
        <w:rPr>
          <w:rFonts w:asciiTheme="minorHAnsi" w:hAnsiTheme="minorHAnsi" w:cstheme="minorHAnsi"/>
          <w:lang w:val="en-IN"/>
        </w:rPr>
        <w:t xml:space="preserve">The system successfully </w:t>
      </w:r>
      <w:r w:rsidR="003C34C9" w:rsidRPr="00BE6D1F">
        <w:rPr>
          <w:rFonts w:asciiTheme="minorHAnsi" w:hAnsiTheme="minorHAnsi" w:cstheme="minorHAnsi"/>
          <w:lang w:val="en-IN"/>
        </w:rPr>
        <w:t>checked the working of a button</w:t>
      </w:r>
      <w:r w:rsidRPr="00BE6D1F">
        <w:rPr>
          <w:rFonts w:asciiTheme="minorHAnsi" w:hAnsiTheme="minorHAnsi" w:cstheme="minorHAnsi"/>
          <w:lang w:val="en-IN"/>
        </w:rPr>
        <w:t>.</w:t>
      </w:r>
    </w:p>
    <w:p w14:paraId="4C65F0DC" w14:textId="5603C716" w:rsidR="00F07F8D" w:rsidRPr="00BE6D1F" w:rsidRDefault="00F07F8D">
      <w:pPr>
        <w:pStyle w:val="ListParagraph"/>
        <w:numPr>
          <w:ilvl w:val="2"/>
          <w:numId w:val="10"/>
        </w:numPr>
        <w:rPr>
          <w:rFonts w:asciiTheme="minorHAnsi" w:hAnsiTheme="minorHAnsi" w:cstheme="minorHAnsi"/>
          <w:lang w:val="en-IN"/>
        </w:rPr>
      </w:pPr>
      <w:r w:rsidRPr="00BE6D1F">
        <w:rPr>
          <w:rFonts w:asciiTheme="minorHAnsi" w:hAnsiTheme="minorHAnsi" w:cstheme="minorHAnsi"/>
          <w:lang w:val="en-IN"/>
        </w:rPr>
        <w:t xml:space="preserve">Once </w:t>
      </w:r>
      <w:r w:rsidR="003C34C9" w:rsidRPr="00BE6D1F">
        <w:rPr>
          <w:rFonts w:asciiTheme="minorHAnsi" w:hAnsiTheme="minorHAnsi" w:cstheme="minorHAnsi"/>
          <w:lang w:val="en-IN"/>
        </w:rPr>
        <w:t>the button was pressed</w:t>
      </w:r>
      <w:r w:rsidRPr="00BE6D1F">
        <w:rPr>
          <w:rFonts w:asciiTheme="minorHAnsi" w:hAnsiTheme="minorHAnsi" w:cstheme="minorHAnsi"/>
          <w:lang w:val="en-IN"/>
        </w:rPr>
        <w:t xml:space="preserve">, </w:t>
      </w:r>
      <w:r w:rsidR="003C34C9" w:rsidRPr="00BE6D1F">
        <w:rPr>
          <w:rFonts w:asciiTheme="minorHAnsi" w:hAnsiTheme="minorHAnsi" w:cstheme="minorHAnsi"/>
          <w:lang w:val="en-IN"/>
        </w:rPr>
        <w:t>the led was on</w:t>
      </w:r>
      <w:r w:rsidRPr="00BE6D1F">
        <w:rPr>
          <w:rFonts w:asciiTheme="minorHAnsi" w:hAnsiTheme="minorHAnsi" w:cstheme="minorHAnsi"/>
          <w:lang w:val="en-IN"/>
        </w:rPr>
        <w:t xml:space="preserve">, </w:t>
      </w:r>
      <w:r w:rsidR="003C34C9" w:rsidRPr="00BE6D1F">
        <w:rPr>
          <w:rFonts w:asciiTheme="minorHAnsi" w:hAnsiTheme="minorHAnsi" w:cstheme="minorHAnsi"/>
          <w:lang w:val="en-IN"/>
        </w:rPr>
        <w:t>indicating</w:t>
      </w:r>
      <w:r w:rsidRPr="00BE6D1F">
        <w:rPr>
          <w:rFonts w:asciiTheme="minorHAnsi" w:hAnsiTheme="minorHAnsi" w:cstheme="minorHAnsi"/>
          <w:lang w:val="en-IN"/>
        </w:rPr>
        <w:t xml:space="preserve"> charging</w:t>
      </w:r>
      <w:r w:rsidR="003C34C9" w:rsidRPr="00BE6D1F">
        <w:rPr>
          <w:rFonts w:asciiTheme="minorHAnsi" w:hAnsiTheme="minorHAnsi" w:cstheme="minorHAnsi"/>
          <w:lang w:val="en-IN"/>
        </w:rPr>
        <w:t xml:space="preserve"> has begun</w:t>
      </w:r>
      <w:r w:rsidRPr="00BE6D1F">
        <w:rPr>
          <w:rFonts w:asciiTheme="minorHAnsi" w:hAnsiTheme="minorHAnsi" w:cstheme="minorHAnsi"/>
          <w:lang w:val="en-IN"/>
        </w:rPr>
        <w:t>.</w:t>
      </w:r>
    </w:p>
    <w:p w14:paraId="7DD5F7B8" w14:textId="77777777" w:rsidR="00F07F8D" w:rsidRPr="00BE6D1F" w:rsidRDefault="00F07F8D">
      <w:pPr>
        <w:pStyle w:val="ListParagraph"/>
        <w:numPr>
          <w:ilvl w:val="2"/>
          <w:numId w:val="10"/>
        </w:numPr>
        <w:rPr>
          <w:rFonts w:asciiTheme="minorHAnsi" w:hAnsiTheme="minorHAnsi" w:cstheme="minorHAnsi"/>
          <w:lang w:val="en-IN"/>
        </w:rPr>
      </w:pPr>
      <w:r w:rsidRPr="00BE6D1F">
        <w:rPr>
          <w:rFonts w:asciiTheme="minorHAnsi" w:hAnsiTheme="minorHAnsi" w:cstheme="minorHAnsi"/>
          <w:lang w:val="en-IN"/>
        </w:rPr>
        <w:t>Real-time sensor data (temperature, humidity, and gas concentration) was displayed on the OLED screen.</w:t>
      </w:r>
    </w:p>
    <w:p w14:paraId="148D38D8" w14:textId="77777777" w:rsidR="00F07F8D" w:rsidRPr="00BE6D1F" w:rsidRDefault="00F07F8D">
      <w:pPr>
        <w:pStyle w:val="ListParagraph"/>
        <w:numPr>
          <w:ilvl w:val="2"/>
          <w:numId w:val="10"/>
        </w:numPr>
        <w:rPr>
          <w:rFonts w:asciiTheme="minorHAnsi" w:hAnsiTheme="minorHAnsi" w:cstheme="minorHAnsi"/>
          <w:lang w:val="en-IN"/>
        </w:rPr>
      </w:pPr>
      <w:r w:rsidRPr="00BE6D1F">
        <w:rPr>
          <w:rFonts w:asciiTheme="minorHAnsi" w:hAnsiTheme="minorHAnsi" w:cstheme="minorHAnsi"/>
          <w:lang w:val="en-IN"/>
        </w:rPr>
        <w:t>No false alarms were triggered, confirming stable operation under safe conditions.</w:t>
      </w:r>
    </w:p>
    <w:p w14:paraId="48E5ACAC" w14:textId="77777777" w:rsidR="003C34C9" w:rsidRPr="00F07F8D" w:rsidRDefault="003C34C9" w:rsidP="003C34C9">
      <w:pPr>
        <w:pStyle w:val="ListParagraph"/>
        <w:ind w:left="1440"/>
        <w:rPr>
          <w:rFonts w:asciiTheme="minorHAnsi" w:hAnsiTheme="minorHAnsi" w:cstheme="minorHAnsi"/>
          <w:lang w:val="en-IN"/>
        </w:rPr>
      </w:pPr>
    </w:p>
    <w:p w14:paraId="08CA78A2" w14:textId="77777777" w:rsidR="00F07F8D" w:rsidRPr="0041505E" w:rsidRDefault="00F07F8D">
      <w:pPr>
        <w:pStyle w:val="ListParagraph"/>
        <w:numPr>
          <w:ilvl w:val="1"/>
          <w:numId w:val="10"/>
        </w:numPr>
        <w:rPr>
          <w:rFonts w:asciiTheme="minorHAnsi" w:hAnsiTheme="minorHAnsi" w:cstheme="minorHAnsi"/>
          <w:lang w:val="en-IN"/>
        </w:rPr>
      </w:pPr>
      <w:r w:rsidRPr="0041505E">
        <w:rPr>
          <w:rFonts w:asciiTheme="minorHAnsi" w:hAnsiTheme="minorHAnsi" w:cstheme="minorHAnsi"/>
          <w:b/>
          <w:bCs/>
          <w:lang w:val="en-IN"/>
        </w:rPr>
        <w:t>Hazardous Conditions:</w:t>
      </w:r>
    </w:p>
    <w:p w14:paraId="2155E4F4" w14:textId="09EA3458" w:rsidR="009F73C2" w:rsidRPr="0041505E" w:rsidRDefault="00B457E7">
      <w:pPr>
        <w:pStyle w:val="ListParagraph"/>
        <w:numPr>
          <w:ilvl w:val="2"/>
          <w:numId w:val="11"/>
        </w:numPr>
        <w:rPr>
          <w:rFonts w:asciiTheme="minorHAnsi" w:hAnsiTheme="minorHAnsi" w:cstheme="minorHAnsi"/>
          <w:lang w:val="en-IN"/>
        </w:rPr>
      </w:pPr>
      <w:r>
        <w:rPr>
          <w:rFonts w:asciiTheme="minorHAnsi" w:hAnsiTheme="minorHAnsi" w:cstheme="minorHAnsi"/>
          <w:lang w:val="en-IN"/>
        </w:rPr>
        <w:t xml:space="preserve"> </w:t>
      </w:r>
      <w:r>
        <w:rPr>
          <w:rFonts w:asciiTheme="minorHAnsi" w:hAnsiTheme="minorHAnsi" w:cstheme="minorHAnsi"/>
          <w:lang w:val="en-IN"/>
        </w:rPr>
        <w:tab/>
      </w:r>
      <w:r w:rsidR="00F07F8D" w:rsidRPr="0041505E">
        <w:rPr>
          <w:rFonts w:asciiTheme="minorHAnsi" w:hAnsiTheme="minorHAnsi" w:cstheme="minorHAnsi"/>
          <w:lang w:val="en-IN"/>
        </w:rPr>
        <w:t xml:space="preserve">When gas concentration was artificially increased (to simulate battery off-gassing), the system detected the anomaly and triggered a </w:t>
      </w:r>
      <w:r w:rsidR="00F07F8D" w:rsidRPr="0041505E">
        <w:rPr>
          <w:rFonts w:asciiTheme="minorHAnsi" w:hAnsiTheme="minorHAnsi" w:cstheme="minorHAnsi"/>
          <w:b/>
          <w:bCs/>
          <w:lang w:val="en-IN"/>
        </w:rPr>
        <w:t>“THERMAL EVENT”</w:t>
      </w:r>
      <w:r w:rsidR="00F07F8D" w:rsidRPr="0041505E">
        <w:rPr>
          <w:rFonts w:asciiTheme="minorHAnsi" w:hAnsiTheme="minorHAnsi" w:cstheme="minorHAnsi"/>
          <w:lang w:val="en-IN"/>
        </w:rPr>
        <w:t xml:space="preserve"> alert within seconds.</w:t>
      </w:r>
    </w:p>
    <w:p w14:paraId="60707873" w14:textId="3B2F517C" w:rsidR="00F07F8D" w:rsidRPr="0041505E" w:rsidRDefault="00F07F8D">
      <w:pPr>
        <w:pStyle w:val="ListParagraph"/>
        <w:numPr>
          <w:ilvl w:val="2"/>
          <w:numId w:val="11"/>
        </w:numPr>
        <w:rPr>
          <w:rFonts w:asciiTheme="minorHAnsi" w:hAnsiTheme="minorHAnsi" w:cstheme="minorHAnsi"/>
          <w:lang w:val="en-IN"/>
        </w:rPr>
      </w:pPr>
      <w:r w:rsidRPr="0041505E">
        <w:rPr>
          <w:rFonts w:asciiTheme="minorHAnsi" w:hAnsiTheme="minorHAnsi" w:cstheme="minorHAnsi"/>
          <w:lang w:val="en-IN"/>
        </w:rPr>
        <w:t>Similarly, when a flame source was introduced near the flame sensor, the system responded immediately by cutting off power deactivation.</w:t>
      </w:r>
    </w:p>
    <w:p w14:paraId="55C9C511" w14:textId="6489CA81" w:rsidR="00F07F8D" w:rsidRPr="0041505E" w:rsidRDefault="00F07F8D">
      <w:pPr>
        <w:pStyle w:val="ListParagraph"/>
        <w:numPr>
          <w:ilvl w:val="2"/>
          <w:numId w:val="11"/>
        </w:numPr>
        <w:rPr>
          <w:rFonts w:asciiTheme="minorHAnsi" w:hAnsiTheme="minorHAnsi" w:cstheme="minorHAnsi"/>
          <w:lang w:val="en-IN"/>
        </w:rPr>
      </w:pPr>
      <w:r w:rsidRPr="0041505E">
        <w:rPr>
          <w:rFonts w:asciiTheme="minorHAnsi" w:hAnsiTheme="minorHAnsi" w:cstheme="minorHAnsi"/>
          <w:lang w:val="en-IN"/>
        </w:rPr>
        <w:t>The buzzer and OLED warning provided clear and immediate feedback, ensuring that the hazardous condition was communicated effectively.</w:t>
      </w:r>
    </w:p>
    <w:p w14:paraId="79413ABB" w14:textId="5677113E" w:rsidR="00A92D2A" w:rsidRDefault="00A92D2A" w:rsidP="00A92D2A">
      <w:pPr>
        <w:pStyle w:val="ListParagraph"/>
        <w:ind w:left="1440"/>
        <w:rPr>
          <w:rFonts w:asciiTheme="minorHAnsi" w:hAnsiTheme="minorHAnsi" w:cstheme="minorHAnsi"/>
          <w:lang w:val="en-IN"/>
        </w:rPr>
      </w:pPr>
      <w:r w:rsidRPr="002F40AF">
        <w:rPr>
          <w:rFonts w:asciiTheme="minorHAnsi" w:hAnsiTheme="minorHAnsi" w:cstheme="minorHAnsi"/>
          <w:b/>
          <w:bCs/>
          <w:noProof/>
        </w:rPr>
        <w:lastRenderedPageBreak/>
        <w:drawing>
          <wp:inline distT="0" distB="0" distL="0" distR="0" wp14:anchorId="30DD545C" wp14:editId="509132A5">
            <wp:extent cx="4194683" cy="3146133"/>
            <wp:effectExtent l="0" t="0" r="0" b="0"/>
            <wp:docPr id="910175207" name="Picture 1" descr="The image shows a circuit board with various components including LEDs, resistors, and a microcontroller, connected to a breadboard with wires running to a computer monitor, suggesting a simple electronic project set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39875" name="Picture 1" descr="The image shows a circuit board with various components including LEDs, resistors, and a microcontroller, connected to a breadboard with wires running to a computer monitor, suggesting a simple electronic project setup.&#10;&#10;AI-generated content may be incorrect."/>
                    <pic:cNvPicPr/>
                  </pic:nvPicPr>
                  <pic:blipFill>
                    <a:blip r:embed="rId18"/>
                    <a:stretch>
                      <a:fillRect/>
                    </a:stretch>
                  </pic:blipFill>
                  <pic:spPr>
                    <a:xfrm>
                      <a:off x="0" y="0"/>
                      <a:ext cx="4215150" cy="3161484"/>
                    </a:xfrm>
                    <a:prstGeom prst="rect">
                      <a:avLst/>
                    </a:prstGeom>
                  </pic:spPr>
                </pic:pic>
              </a:graphicData>
            </a:graphic>
          </wp:inline>
        </w:drawing>
      </w:r>
    </w:p>
    <w:p w14:paraId="34001669" w14:textId="77777777" w:rsidR="00A92D2A" w:rsidRDefault="00A92D2A" w:rsidP="00A92D2A">
      <w:pPr>
        <w:pStyle w:val="ListParagraph"/>
        <w:rPr>
          <w:rFonts w:asciiTheme="minorHAnsi" w:hAnsiTheme="minorHAnsi" w:cstheme="minorHAnsi"/>
          <w:b/>
          <w:bCs/>
          <w:sz w:val="28"/>
          <w:szCs w:val="28"/>
        </w:rPr>
      </w:pPr>
      <w:r>
        <w:rPr>
          <w:rFonts w:asciiTheme="minorHAnsi" w:hAnsiTheme="minorHAnsi" w:cstheme="minorHAnsi"/>
          <w:b/>
          <w:bCs/>
          <w:sz w:val="28"/>
          <w:szCs w:val="28"/>
        </w:rPr>
        <w:t xml:space="preserve">                                            Fig3.Prototye Model</w:t>
      </w:r>
    </w:p>
    <w:p w14:paraId="4AD367D0" w14:textId="77777777" w:rsidR="00A92D2A" w:rsidRDefault="00A92D2A" w:rsidP="00A92D2A">
      <w:pPr>
        <w:pStyle w:val="ListParagraph"/>
        <w:ind w:left="1440"/>
        <w:rPr>
          <w:rFonts w:asciiTheme="minorHAnsi" w:hAnsiTheme="minorHAnsi" w:cstheme="minorHAnsi"/>
          <w:lang w:val="en-IN"/>
        </w:rPr>
      </w:pPr>
    </w:p>
    <w:p w14:paraId="3C3CF130" w14:textId="52765552" w:rsidR="00F07F8D" w:rsidRPr="00A92D2A" w:rsidRDefault="00A92D2A" w:rsidP="00A92D2A">
      <w:pPr>
        <w:rPr>
          <w:rFonts w:asciiTheme="minorHAnsi" w:hAnsiTheme="minorHAnsi" w:cstheme="minorHAnsi"/>
          <w:b/>
          <w:bCs/>
          <w:sz w:val="28"/>
          <w:szCs w:val="28"/>
          <w:lang w:val="en-IN"/>
        </w:rPr>
      </w:pPr>
      <w:r>
        <w:rPr>
          <w:rFonts w:asciiTheme="minorHAnsi" w:hAnsiTheme="minorHAnsi" w:cstheme="minorHAnsi"/>
          <w:b/>
          <w:bCs/>
          <w:lang w:val="en-IN"/>
        </w:rPr>
        <w:t xml:space="preserve">             </w:t>
      </w:r>
      <w:r w:rsidR="001F1A2E">
        <w:rPr>
          <w:rFonts w:asciiTheme="minorHAnsi" w:hAnsiTheme="minorHAnsi" w:cstheme="minorHAnsi"/>
          <w:b/>
          <w:bCs/>
          <w:lang w:val="en-IN"/>
        </w:rPr>
        <w:tab/>
      </w:r>
      <w:r w:rsidR="00F07F8D" w:rsidRPr="00A92D2A">
        <w:rPr>
          <w:rFonts w:asciiTheme="minorHAnsi" w:hAnsiTheme="minorHAnsi" w:cstheme="minorHAnsi"/>
          <w:b/>
          <w:bCs/>
          <w:sz w:val="28"/>
          <w:szCs w:val="28"/>
          <w:lang w:val="en-IN"/>
        </w:rPr>
        <w:t>Discussion</w:t>
      </w:r>
    </w:p>
    <w:p w14:paraId="08FD85FF" w14:textId="77777777" w:rsidR="00F07F8D" w:rsidRPr="0099251A" w:rsidRDefault="00F07F8D" w:rsidP="0099251A">
      <w:pPr>
        <w:ind w:left="720"/>
        <w:rPr>
          <w:rFonts w:asciiTheme="minorHAnsi" w:hAnsiTheme="minorHAnsi" w:cstheme="minorHAnsi"/>
          <w:lang w:val="en-IN"/>
        </w:rPr>
      </w:pPr>
      <w:r w:rsidRPr="0099251A">
        <w:rPr>
          <w:rFonts w:asciiTheme="minorHAnsi" w:hAnsiTheme="minorHAnsi" w:cstheme="minorHAnsi"/>
          <w:lang w:val="en-IN"/>
        </w:rPr>
        <w:t xml:space="preserve">The experimental results confirm that the prototype is capable of reliably detecting early warning signs of </w:t>
      </w:r>
      <w:r w:rsidRPr="0099251A">
        <w:rPr>
          <w:rFonts w:asciiTheme="minorHAnsi" w:hAnsiTheme="minorHAnsi" w:cstheme="minorHAnsi"/>
          <w:b/>
          <w:bCs/>
          <w:lang w:val="en-IN"/>
        </w:rPr>
        <w:t>thermal runaway</w:t>
      </w:r>
      <w:r w:rsidRPr="0099251A">
        <w:rPr>
          <w:rFonts w:asciiTheme="minorHAnsi" w:hAnsiTheme="minorHAnsi" w:cstheme="minorHAnsi"/>
          <w:lang w:val="en-IN"/>
        </w:rPr>
        <w:t xml:space="preserve"> and responding autonomously without requiring human intervention. This is an important feature for safety-critical systems, as it reduces reliance on user awareness and ensures immediate action.</w:t>
      </w:r>
    </w:p>
    <w:p w14:paraId="22524F31" w14:textId="77777777" w:rsidR="003C34C9" w:rsidRPr="00F07F8D" w:rsidRDefault="003C34C9" w:rsidP="003C34C9">
      <w:pPr>
        <w:pStyle w:val="ListParagraph"/>
        <w:rPr>
          <w:rFonts w:asciiTheme="minorHAnsi" w:hAnsiTheme="minorHAnsi" w:cstheme="minorHAnsi"/>
          <w:lang w:val="en-IN"/>
        </w:rPr>
      </w:pPr>
    </w:p>
    <w:p w14:paraId="010A4D06" w14:textId="77777777" w:rsidR="00F07F8D" w:rsidRPr="0099251A" w:rsidRDefault="00F07F8D" w:rsidP="0099251A">
      <w:pPr>
        <w:ind w:left="720"/>
        <w:rPr>
          <w:rFonts w:asciiTheme="minorHAnsi" w:hAnsiTheme="minorHAnsi" w:cstheme="minorHAnsi"/>
          <w:lang w:val="en-IN"/>
        </w:rPr>
      </w:pPr>
      <w:r w:rsidRPr="0099251A">
        <w:rPr>
          <w:rFonts w:asciiTheme="minorHAnsi" w:hAnsiTheme="minorHAnsi" w:cstheme="minorHAnsi"/>
          <w:lang w:val="en-IN"/>
        </w:rPr>
        <w:t xml:space="preserve">The </w:t>
      </w:r>
      <w:r w:rsidRPr="0099251A">
        <w:rPr>
          <w:rFonts w:asciiTheme="minorHAnsi" w:hAnsiTheme="minorHAnsi" w:cstheme="minorHAnsi"/>
          <w:b/>
          <w:bCs/>
          <w:lang w:val="en-IN"/>
        </w:rPr>
        <w:t>response time</w:t>
      </w:r>
      <w:r w:rsidRPr="0099251A">
        <w:rPr>
          <w:rFonts w:asciiTheme="minorHAnsi" w:hAnsiTheme="minorHAnsi" w:cstheme="minorHAnsi"/>
          <w:lang w:val="en-IN"/>
        </w:rPr>
        <w:t xml:space="preserve"> achieved was suitable for a prototype-level demonstration. However, in a production environment, further improvements could be made:</w:t>
      </w:r>
    </w:p>
    <w:p w14:paraId="03399A4D" w14:textId="77777777" w:rsidR="00F07F8D" w:rsidRPr="00ED61F6" w:rsidRDefault="00F07F8D">
      <w:pPr>
        <w:pStyle w:val="ListParagraph"/>
        <w:numPr>
          <w:ilvl w:val="0"/>
          <w:numId w:val="9"/>
        </w:numPr>
        <w:rPr>
          <w:rFonts w:asciiTheme="minorHAnsi" w:hAnsiTheme="minorHAnsi" w:cstheme="minorHAnsi"/>
          <w:lang w:val="en-IN"/>
        </w:rPr>
      </w:pPr>
      <w:r w:rsidRPr="00ED61F6">
        <w:rPr>
          <w:rFonts w:asciiTheme="minorHAnsi" w:hAnsiTheme="minorHAnsi" w:cstheme="minorHAnsi"/>
          <w:b/>
          <w:bCs/>
          <w:lang w:val="en-IN"/>
        </w:rPr>
        <w:t>Sensor calibration</w:t>
      </w:r>
      <w:r w:rsidRPr="00ED61F6">
        <w:rPr>
          <w:rFonts w:asciiTheme="minorHAnsi" w:hAnsiTheme="minorHAnsi" w:cstheme="minorHAnsi"/>
          <w:lang w:val="en-IN"/>
        </w:rPr>
        <w:t xml:space="preserve"> to improve accuracy and reduce false positives.</w:t>
      </w:r>
    </w:p>
    <w:p w14:paraId="53E13B83" w14:textId="77777777" w:rsidR="00F07F8D" w:rsidRPr="00F07F8D" w:rsidRDefault="00F07F8D">
      <w:pPr>
        <w:pStyle w:val="ListParagraph"/>
        <w:numPr>
          <w:ilvl w:val="0"/>
          <w:numId w:val="9"/>
        </w:numPr>
        <w:rPr>
          <w:rFonts w:asciiTheme="minorHAnsi" w:hAnsiTheme="minorHAnsi" w:cstheme="minorHAnsi"/>
          <w:lang w:val="en-IN"/>
        </w:rPr>
      </w:pPr>
      <w:r w:rsidRPr="00F07F8D">
        <w:rPr>
          <w:rFonts w:asciiTheme="minorHAnsi" w:hAnsiTheme="minorHAnsi" w:cstheme="minorHAnsi"/>
          <w:b/>
          <w:bCs/>
          <w:lang w:val="en-IN"/>
        </w:rPr>
        <w:t>Faster polling intervals</w:t>
      </w:r>
      <w:r w:rsidRPr="00F07F8D">
        <w:rPr>
          <w:rFonts w:asciiTheme="minorHAnsi" w:hAnsiTheme="minorHAnsi" w:cstheme="minorHAnsi"/>
          <w:lang w:val="en-IN"/>
        </w:rPr>
        <w:t xml:space="preserve"> to shorten detection and reaction time.</w:t>
      </w:r>
    </w:p>
    <w:p w14:paraId="02B4F722" w14:textId="77777777" w:rsidR="00F07F8D" w:rsidRPr="00ED61F6" w:rsidRDefault="00F07F8D">
      <w:pPr>
        <w:pStyle w:val="ListParagraph"/>
        <w:numPr>
          <w:ilvl w:val="0"/>
          <w:numId w:val="9"/>
        </w:numPr>
        <w:rPr>
          <w:rFonts w:asciiTheme="minorHAnsi" w:hAnsiTheme="minorHAnsi" w:cstheme="minorHAnsi"/>
          <w:lang w:val="en-IN"/>
        </w:rPr>
      </w:pPr>
      <w:r w:rsidRPr="00ED61F6">
        <w:rPr>
          <w:rFonts w:asciiTheme="minorHAnsi" w:hAnsiTheme="minorHAnsi" w:cstheme="minorHAnsi"/>
          <w:b/>
          <w:bCs/>
          <w:lang w:val="en-IN"/>
        </w:rPr>
        <w:t>Integration of wireless communication modules (e.g., ESP8266 or GSM)</w:t>
      </w:r>
      <w:r w:rsidRPr="00ED61F6">
        <w:rPr>
          <w:rFonts w:asciiTheme="minorHAnsi" w:hAnsiTheme="minorHAnsi" w:cstheme="minorHAnsi"/>
          <w:lang w:val="en-IN"/>
        </w:rPr>
        <w:t xml:space="preserve"> to enable remote monitoring and alerts, which would make the system more practical for real-world deployment.</w:t>
      </w:r>
    </w:p>
    <w:p w14:paraId="15C5FB02" w14:textId="77777777" w:rsidR="003C34C9" w:rsidRPr="00F07F8D" w:rsidRDefault="003C34C9" w:rsidP="003C34C9">
      <w:pPr>
        <w:pStyle w:val="ListParagraph"/>
        <w:rPr>
          <w:rFonts w:asciiTheme="minorHAnsi" w:hAnsiTheme="minorHAnsi" w:cstheme="minorHAnsi"/>
          <w:lang w:val="en-IN"/>
        </w:rPr>
      </w:pPr>
    </w:p>
    <w:p w14:paraId="737972BE" w14:textId="2C2321F7" w:rsidR="00F07F8D" w:rsidRPr="001F1A2E" w:rsidRDefault="00F07F8D" w:rsidP="003409F5">
      <w:pPr>
        <w:ind w:left="720"/>
        <w:rPr>
          <w:rFonts w:asciiTheme="minorHAnsi" w:hAnsiTheme="minorHAnsi" w:cstheme="minorHAnsi"/>
          <w:lang w:val="en-IN"/>
        </w:rPr>
      </w:pPr>
      <w:r w:rsidRPr="001F1A2E">
        <w:rPr>
          <w:rFonts w:asciiTheme="minorHAnsi" w:hAnsiTheme="minorHAnsi" w:cstheme="minorHAnsi"/>
          <w:lang w:val="en-IN"/>
        </w:rPr>
        <w:t xml:space="preserve">Another important observation is that the system maintained </w:t>
      </w:r>
      <w:r w:rsidRPr="001F1A2E">
        <w:rPr>
          <w:rFonts w:asciiTheme="minorHAnsi" w:hAnsiTheme="minorHAnsi" w:cstheme="minorHAnsi"/>
          <w:b/>
          <w:bCs/>
          <w:lang w:val="en-IN"/>
        </w:rPr>
        <w:t xml:space="preserve">robust access </w:t>
      </w:r>
      <w:r w:rsidR="003409F5">
        <w:rPr>
          <w:rFonts w:asciiTheme="minorHAnsi" w:hAnsiTheme="minorHAnsi" w:cstheme="minorHAnsi"/>
          <w:b/>
          <w:bCs/>
          <w:lang w:val="en-IN"/>
        </w:rPr>
        <w:t xml:space="preserve"> </w:t>
      </w:r>
      <w:r w:rsidRPr="001F1A2E">
        <w:rPr>
          <w:rFonts w:asciiTheme="minorHAnsi" w:hAnsiTheme="minorHAnsi" w:cstheme="minorHAnsi"/>
          <w:b/>
          <w:bCs/>
          <w:lang w:val="en-IN"/>
        </w:rPr>
        <w:t>control</w:t>
      </w:r>
      <w:r w:rsidRPr="001F1A2E">
        <w:rPr>
          <w:rFonts w:asciiTheme="minorHAnsi" w:hAnsiTheme="minorHAnsi" w:cstheme="minorHAnsi"/>
          <w:lang w:val="en-IN"/>
        </w:rPr>
        <w:t xml:space="preserve"> through </w:t>
      </w:r>
      <w:r w:rsidR="003409F5">
        <w:rPr>
          <w:rFonts w:asciiTheme="minorHAnsi" w:hAnsiTheme="minorHAnsi" w:cstheme="minorHAnsi"/>
          <w:lang w:val="en-IN"/>
        </w:rPr>
        <w:t>button</w:t>
      </w:r>
      <w:r w:rsidRPr="001F1A2E">
        <w:rPr>
          <w:rFonts w:asciiTheme="minorHAnsi" w:hAnsiTheme="minorHAnsi" w:cstheme="minorHAnsi"/>
          <w:lang w:val="en-IN"/>
        </w:rPr>
        <w:t>. This feature not only prevents unauthorized charging but also adds an extra layer of safety by ensuring that only approved users can operate the system.</w:t>
      </w:r>
    </w:p>
    <w:p w14:paraId="64B40DE1" w14:textId="77777777" w:rsidR="003C34C9" w:rsidRPr="00F07F8D" w:rsidRDefault="003C34C9" w:rsidP="003C34C9">
      <w:pPr>
        <w:pStyle w:val="ListParagraph"/>
        <w:rPr>
          <w:rFonts w:asciiTheme="minorHAnsi" w:hAnsiTheme="minorHAnsi" w:cstheme="minorHAnsi"/>
          <w:lang w:val="en-IN"/>
        </w:rPr>
      </w:pPr>
    </w:p>
    <w:p w14:paraId="1533E75A" w14:textId="77777777" w:rsidR="00F07F8D" w:rsidRPr="001F1A2E" w:rsidRDefault="00F07F8D" w:rsidP="003409F5">
      <w:pPr>
        <w:ind w:left="720"/>
        <w:rPr>
          <w:rFonts w:asciiTheme="minorHAnsi" w:hAnsiTheme="minorHAnsi" w:cstheme="minorHAnsi"/>
          <w:lang w:val="en-IN"/>
        </w:rPr>
      </w:pPr>
      <w:r w:rsidRPr="001F1A2E">
        <w:rPr>
          <w:rFonts w:asciiTheme="minorHAnsi" w:hAnsiTheme="minorHAnsi" w:cstheme="minorHAnsi"/>
          <w:lang w:val="en-IN"/>
        </w:rPr>
        <w:t xml:space="preserve">Overall, the prototype demonstrates that combining multiple sensors (gas, flame, temperature, humidity) with relay control and user authentication can create a </w:t>
      </w:r>
      <w:r w:rsidRPr="001F1A2E">
        <w:rPr>
          <w:rFonts w:asciiTheme="minorHAnsi" w:hAnsiTheme="minorHAnsi" w:cstheme="minorHAnsi"/>
          <w:b/>
          <w:bCs/>
          <w:lang w:val="en-IN"/>
        </w:rPr>
        <w:t>multi-layered safety mechanism</w:t>
      </w:r>
      <w:r w:rsidRPr="001F1A2E">
        <w:rPr>
          <w:rFonts w:asciiTheme="minorHAnsi" w:hAnsiTheme="minorHAnsi" w:cstheme="minorHAnsi"/>
          <w:lang w:val="en-IN"/>
        </w:rPr>
        <w:t>. While the current version is limited to local alerts, the foundation is strong enough to be expanded into a fully networked safety system with cloud-based monitoring and predictive analytics.</w:t>
      </w:r>
    </w:p>
    <w:p w14:paraId="19F1DA41" w14:textId="77777777" w:rsidR="003C34C9" w:rsidRDefault="003C34C9" w:rsidP="003C34C9">
      <w:pPr>
        <w:pStyle w:val="ListParagraph"/>
        <w:rPr>
          <w:rFonts w:asciiTheme="minorHAnsi" w:hAnsiTheme="minorHAnsi" w:cstheme="minorHAnsi"/>
          <w:lang w:val="en-IN"/>
        </w:rPr>
      </w:pPr>
    </w:p>
    <w:p w14:paraId="5C5A3DED" w14:textId="77777777" w:rsidR="003C34C9" w:rsidRDefault="003C34C9" w:rsidP="003C34C9">
      <w:pPr>
        <w:pStyle w:val="ListParagraph"/>
        <w:rPr>
          <w:rFonts w:asciiTheme="minorHAnsi" w:hAnsiTheme="minorHAnsi" w:cstheme="minorHAnsi"/>
          <w:lang w:val="en-IN"/>
        </w:rPr>
      </w:pPr>
    </w:p>
    <w:p w14:paraId="532AC08B" w14:textId="77777777" w:rsidR="003C34C9" w:rsidRDefault="003C34C9" w:rsidP="003C34C9">
      <w:pPr>
        <w:pStyle w:val="ListParagraph"/>
        <w:rPr>
          <w:rFonts w:asciiTheme="minorHAnsi" w:hAnsiTheme="minorHAnsi" w:cstheme="minorHAnsi"/>
          <w:lang w:val="en-IN"/>
        </w:rPr>
      </w:pPr>
    </w:p>
    <w:p w14:paraId="11BCF374" w14:textId="77777777" w:rsidR="003C34C9" w:rsidRDefault="003C34C9" w:rsidP="003C34C9">
      <w:pPr>
        <w:pStyle w:val="ListParagraph"/>
        <w:rPr>
          <w:rFonts w:asciiTheme="minorHAnsi" w:hAnsiTheme="minorHAnsi" w:cstheme="minorHAnsi"/>
          <w:lang w:val="en-IN"/>
        </w:rPr>
      </w:pPr>
    </w:p>
    <w:p w14:paraId="2664E5E6" w14:textId="77777777" w:rsidR="003C34C9" w:rsidRDefault="003C34C9" w:rsidP="003C34C9">
      <w:pPr>
        <w:pStyle w:val="ListParagraph"/>
        <w:rPr>
          <w:rFonts w:asciiTheme="minorHAnsi" w:hAnsiTheme="minorHAnsi" w:cstheme="minorHAnsi"/>
          <w:lang w:val="en-IN"/>
        </w:rPr>
      </w:pPr>
    </w:p>
    <w:p w14:paraId="27C47926" w14:textId="77777777" w:rsidR="003C34C9" w:rsidRDefault="003C34C9" w:rsidP="003C34C9">
      <w:pPr>
        <w:pStyle w:val="ListParagraph"/>
        <w:rPr>
          <w:rFonts w:asciiTheme="minorHAnsi" w:hAnsiTheme="minorHAnsi" w:cstheme="minorHAnsi"/>
          <w:lang w:val="en-IN"/>
        </w:rPr>
      </w:pPr>
    </w:p>
    <w:p w14:paraId="3B1916BC" w14:textId="77777777" w:rsidR="005C4C53" w:rsidRDefault="005C4C53" w:rsidP="003C34C9">
      <w:pPr>
        <w:pStyle w:val="ListParagraph"/>
        <w:rPr>
          <w:rFonts w:asciiTheme="minorHAnsi" w:hAnsiTheme="minorHAnsi" w:cstheme="minorHAnsi"/>
          <w:lang w:val="en-IN"/>
        </w:rPr>
      </w:pPr>
    </w:p>
    <w:p w14:paraId="67807912" w14:textId="77777777" w:rsidR="003C34C9" w:rsidRDefault="003C34C9" w:rsidP="001F1A2E">
      <w:pPr>
        <w:rPr>
          <w:rFonts w:asciiTheme="minorHAnsi" w:hAnsiTheme="minorHAnsi" w:cstheme="minorHAnsi"/>
          <w:lang w:val="en-IN"/>
        </w:rPr>
      </w:pPr>
    </w:p>
    <w:p w14:paraId="105A31D4" w14:textId="77777777" w:rsidR="001F1A2E" w:rsidRDefault="001F1A2E" w:rsidP="001F1A2E">
      <w:pPr>
        <w:rPr>
          <w:rFonts w:asciiTheme="minorHAnsi" w:hAnsiTheme="minorHAnsi" w:cstheme="minorHAnsi"/>
          <w:lang w:val="en-IN"/>
        </w:rPr>
      </w:pPr>
    </w:p>
    <w:p w14:paraId="0F09707A" w14:textId="77777777" w:rsidR="001F1A2E" w:rsidRDefault="001F1A2E" w:rsidP="001F1A2E">
      <w:pPr>
        <w:rPr>
          <w:rFonts w:asciiTheme="minorHAnsi" w:hAnsiTheme="minorHAnsi" w:cstheme="minorHAnsi"/>
          <w:lang w:val="en-IN"/>
        </w:rPr>
      </w:pPr>
    </w:p>
    <w:p w14:paraId="6F6968E0" w14:textId="77777777" w:rsidR="00B457E7" w:rsidRDefault="00B457E7" w:rsidP="001F1A2E">
      <w:pPr>
        <w:rPr>
          <w:rFonts w:asciiTheme="minorHAnsi" w:hAnsiTheme="minorHAnsi" w:cstheme="minorHAnsi"/>
          <w:lang w:val="en-IN"/>
        </w:rPr>
      </w:pPr>
    </w:p>
    <w:p w14:paraId="480FF53C" w14:textId="77777777" w:rsidR="00B457E7" w:rsidRDefault="00B457E7" w:rsidP="001F1A2E">
      <w:pPr>
        <w:rPr>
          <w:rFonts w:asciiTheme="minorHAnsi" w:hAnsiTheme="minorHAnsi" w:cstheme="minorHAnsi"/>
          <w:lang w:val="en-IN"/>
        </w:rPr>
      </w:pPr>
    </w:p>
    <w:p w14:paraId="56C2DE42" w14:textId="77777777" w:rsidR="00B457E7" w:rsidRDefault="00B457E7" w:rsidP="001F1A2E">
      <w:pPr>
        <w:rPr>
          <w:rFonts w:asciiTheme="minorHAnsi" w:hAnsiTheme="minorHAnsi" w:cstheme="minorHAnsi"/>
          <w:lang w:val="en-IN"/>
        </w:rPr>
      </w:pPr>
    </w:p>
    <w:p w14:paraId="7206F339" w14:textId="77777777" w:rsidR="00B457E7" w:rsidRDefault="00B457E7" w:rsidP="001F1A2E">
      <w:pPr>
        <w:rPr>
          <w:rFonts w:asciiTheme="minorHAnsi" w:hAnsiTheme="minorHAnsi" w:cstheme="minorHAnsi"/>
          <w:lang w:val="en-IN"/>
        </w:rPr>
      </w:pPr>
    </w:p>
    <w:p w14:paraId="19945264" w14:textId="77777777" w:rsidR="00B457E7" w:rsidRDefault="00B457E7" w:rsidP="001F1A2E">
      <w:pPr>
        <w:rPr>
          <w:rFonts w:asciiTheme="minorHAnsi" w:hAnsiTheme="minorHAnsi" w:cstheme="minorHAnsi"/>
          <w:lang w:val="en-IN"/>
        </w:rPr>
      </w:pPr>
    </w:p>
    <w:p w14:paraId="667E0BE7" w14:textId="77777777" w:rsidR="00B457E7" w:rsidRPr="001F1A2E" w:rsidRDefault="00B457E7" w:rsidP="001F1A2E">
      <w:pPr>
        <w:rPr>
          <w:rFonts w:asciiTheme="minorHAnsi" w:hAnsiTheme="minorHAnsi" w:cstheme="minorHAnsi"/>
          <w:lang w:val="en-IN"/>
        </w:rPr>
      </w:pPr>
    </w:p>
    <w:p w14:paraId="3DA27A49" w14:textId="3544C32F" w:rsidR="003C34C9" w:rsidRDefault="003C34C9" w:rsidP="003C34C9">
      <w:pPr>
        <w:pStyle w:val="Heading1"/>
        <w:jc w:val="center"/>
      </w:pPr>
      <w:r>
        <w:rPr>
          <w:sz w:val="28"/>
          <w:szCs w:val="28"/>
          <w:lang w:val="en-IN"/>
        </w:rPr>
        <w:lastRenderedPageBreak/>
        <w:t>6.</w:t>
      </w:r>
      <w:r w:rsidRPr="003C34C9">
        <w:t xml:space="preserve"> </w:t>
      </w:r>
      <w:r w:rsidRPr="003C34C9">
        <w:rPr>
          <w:sz w:val="28"/>
          <w:szCs w:val="28"/>
          <w:lang w:val="en-IN"/>
        </w:rPr>
        <w:t>Conclusions and Future Scope</w:t>
      </w:r>
    </w:p>
    <w:p w14:paraId="27212558" w14:textId="77777777" w:rsidR="003C34C9" w:rsidRPr="00F07F8D" w:rsidRDefault="003C34C9" w:rsidP="003C34C9">
      <w:pPr>
        <w:pStyle w:val="ListParagraph"/>
        <w:rPr>
          <w:rFonts w:asciiTheme="minorHAnsi" w:hAnsiTheme="minorHAnsi" w:cstheme="minorHAnsi"/>
          <w:lang w:val="en-IN"/>
        </w:rPr>
      </w:pPr>
    </w:p>
    <w:p w14:paraId="0C08595F" w14:textId="77777777" w:rsidR="003C34C9" w:rsidRPr="003C34C9" w:rsidRDefault="003C34C9" w:rsidP="001F1A2E">
      <w:pPr>
        <w:pStyle w:val="ListParagraph"/>
        <w:ind w:left="1440"/>
        <w:rPr>
          <w:rFonts w:asciiTheme="minorHAnsi" w:hAnsiTheme="minorHAnsi" w:cstheme="minorHAnsi"/>
          <w:b/>
          <w:bCs/>
          <w:sz w:val="28"/>
          <w:szCs w:val="28"/>
          <w:lang w:val="en-IN"/>
        </w:rPr>
      </w:pPr>
      <w:r w:rsidRPr="003C34C9">
        <w:rPr>
          <w:rFonts w:asciiTheme="minorHAnsi" w:hAnsiTheme="minorHAnsi" w:cstheme="minorHAnsi"/>
          <w:b/>
          <w:bCs/>
          <w:sz w:val="28"/>
          <w:szCs w:val="28"/>
          <w:lang w:val="en-IN"/>
        </w:rPr>
        <w:t>6.1 Conclusion</w:t>
      </w:r>
    </w:p>
    <w:p w14:paraId="37593C85" w14:textId="77777777" w:rsidR="003C34C9" w:rsidRPr="00A852BE" w:rsidRDefault="003C34C9" w:rsidP="00A852BE">
      <w:pPr>
        <w:ind w:left="720"/>
        <w:rPr>
          <w:rFonts w:asciiTheme="minorHAnsi" w:hAnsiTheme="minorHAnsi" w:cstheme="minorHAnsi"/>
          <w:lang w:val="en-IN"/>
        </w:rPr>
      </w:pPr>
      <w:r w:rsidRPr="00A852BE">
        <w:rPr>
          <w:rFonts w:asciiTheme="minorHAnsi" w:hAnsiTheme="minorHAnsi" w:cstheme="minorHAnsi"/>
          <w:lang w:val="en-IN"/>
        </w:rPr>
        <w:t xml:space="preserve">This project successfully demonstrates a functional, low-cost prototype for an automated </w:t>
      </w:r>
      <w:r w:rsidRPr="00A852BE">
        <w:rPr>
          <w:rFonts w:asciiTheme="minorHAnsi" w:hAnsiTheme="minorHAnsi" w:cstheme="minorHAnsi"/>
          <w:b/>
          <w:bCs/>
          <w:lang w:val="en-IN"/>
        </w:rPr>
        <w:t>Smart EV Charging Bay Safety System</w:t>
      </w:r>
      <w:r w:rsidRPr="00A852BE">
        <w:rPr>
          <w:rFonts w:asciiTheme="minorHAnsi" w:hAnsiTheme="minorHAnsi" w:cstheme="minorHAnsi"/>
          <w:lang w:val="en-IN"/>
        </w:rPr>
        <w:t>. Built around an Arduino controller, the system directly addresses a major safety concern in electric vehicle adoption: the risk of catastrophic battery fires caused by thermal runaway during charging cycles.</w:t>
      </w:r>
    </w:p>
    <w:p w14:paraId="77F3A62C" w14:textId="77777777" w:rsidR="005540CB" w:rsidRPr="003C34C9" w:rsidRDefault="005540CB" w:rsidP="003C34C9">
      <w:pPr>
        <w:pStyle w:val="ListParagraph"/>
        <w:rPr>
          <w:rFonts w:asciiTheme="minorHAnsi" w:hAnsiTheme="minorHAnsi" w:cstheme="minorHAnsi"/>
          <w:lang w:val="en-IN"/>
        </w:rPr>
      </w:pPr>
    </w:p>
    <w:p w14:paraId="75739E31" w14:textId="296CC2E1" w:rsidR="003C34C9" w:rsidRPr="00A852BE" w:rsidRDefault="003C34C9" w:rsidP="00A852BE">
      <w:pPr>
        <w:ind w:firstLine="720"/>
        <w:rPr>
          <w:rFonts w:asciiTheme="minorHAnsi" w:hAnsiTheme="minorHAnsi" w:cstheme="minorHAnsi"/>
          <w:b/>
          <w:bCs/>
          <w:lang w:val="en-IN"/>
        </w:rPr>
      </w:pPr>
      <w:r w:rsidRPr="00A852BE">
        <w:rPr>
          <w:rFonts w:asciiTheme="minorHAnsi" w:hAnsiTheme="minorHAnsi" w:cstheme="minorHAnsi"/>
          <w:b/>
          <w:bCs/>
          <w:lang w:val="en-IN"/>
        </w:rPr>
        <w:t>Project Summary</w:t>
      </w:r>
    </w:p>
    <w:p w14:paraId="4075E0FD" w14:textId="77777777" w:rsidR="005540CB" w:rsidRPr="003C34C9" w:rsidRDefault="005540CB" w:rsidP="003C34C9">
      <w:pPr>
        <w:pStyle w:val="ListParagraph"/>
        <w:rPr>
          <w:rFonts w:asciiTheme="minorHAnsi" w:hAnsiTheme="minorHAnsi" w:cstheme="minorHAnsi"/>
          <w:b/>
          <w:bCs/>
          <w:lang w:val="en-IN"/>
        </w:rPr>
      </w:pPr>
    </w:p>
    <w:p w14:paraId="6F88C2DF" w14:textId="3E28D854" w:rsidR="003C34C9" w:rsidRPr="00A852BE" w:rsidRDefault="003C34C9">
      <w:pPr>
        <w:pStyle w:val="ListParagraph"/>
        <w:numPr>
          <w:ilvl w:val="0"/>
          <w:numId w:val="12"/>
        </w:numPr>
        <w:rPr>
          <w:rFonts w:asciiTheme="minorHAnsi" w:hAnsiTheme="minorHAnsi" w:cstheme="minorHAnsi"/>
          <w:lang w:val="en-IN"/>
        </w:rPr>
      </w:pPr>
      <w:r w:rsidRPr="00A852BE">
        <w:rPr>
          <w:rFonts w:asciiTheme="minorHAnsi" w:hAnsiTheme="minorHAnsi" w:cstheme="minorHAnsi"/>
          <w:b/>
          <w:bCs/>
          <w:lang w:val="en-IN"/>
        </w:rPr>
        <w:t>Access Control:</w:t>
      </w:r>
      <w:r w:rsidRPr="00A852BE">
        <w:rPr>
          <w:rFonts w:asciiTheme="minorHAnsi" w:hAnsiTheme="minorHAnsi" w:cstheme="minorHAnsi"/>
          <w:lang w:val="en-IN"/>
        </w:rPr>
        <w:t xml:space="preserve"> Power delivery is completely isolated by default and is only enabled when a</w:t>
      </w:r>
      <w:r w:rsidR="005540CB" w:rsidRPr="00A852BE">
        <w:rPr>
          <w:rFonts w:asciiTheme="minorHAnsi" w:hAnsiTheme="minorHAnsi" w:cstheme="minorHAnsi"/>
          <w:lang w:val="en-IN"/>
        </w:rPr>
        <w:t xml:space="preserve"> person presses button</w:t>
      </w:r>
      <w:r w:rsidRPr="00A852BE">
        <w:rPr>
          <w:rFonts w:asciiTheme="minorHAnsi" w:hAnsiTheme="minorHAnsi" w:cstheme="minorHAnsi"/>
          <w:lang w:val="en-IN"/>
        </w:rPr>
        <w:t>.</w:t>
      </w:r>
    </w:p>
    <w:p w14:paraId="6CA8D5A0" w14:textId="77777777" w:rsidR="003C34C9" w:rsidRPr="00A852BE" w:rsidRDefault="003C34C9">
      <w:pPr>
        <w:pStyle w:val="ListParagraph"/>
        <w:numPr>
          <w:ilvl w:val="0"/>
          <w:numId w:val="12"/>
        </w:numPr>
        <w:rPr>
          <w:rFonts w:asciiTheme="minorHAnsi" w:hAnsiTheme="minorHAnsi" w:cstheme="minorHAnsi"/>
          <w:lang w:val="en-IN"/>
        </w:rPr>
      </w:pPr>
      <w:r w:rsidRPr="00A852BE">
        <w:rPr>
          <w:rFonts w:asciiTheme="minorHAnsi" w:hAnsiTheme="minorHAnsi" w:cstheme="minorHAnsi"/>
          <w:b/>
          <w:bCs/>
          <w:lang w:val="en-IN"/>
        </w:rPr>
        <w:t>Multi-Sensor Safeguards:</w:t>
      </w:r>
      <w:r w:rsidRPr="00A852BE">
        <w:rPr>
          <w:rFonts w:asciiTheme="minorHAnsi" w:hAnsiTheme="minorHAnsi" w:cstheme="minorHAnsi"/>
          <w:lang w:val="en-IN"/>
        </w:rPr>
        <w:t xml:space="preserve"> The charging bay continuously scans for early environmental warning signs of battery failure, including combustible gas emissions (MQ sensor), general chemical off-gassing (MQ135), infrared radiation (flame sensor), and heat buildup (DHT11).</w:t>
      </w:r>
    </w:p>
    <w:p w14:paraId="24185BA1" w14:textId="77777777" w:rsidR="003C34C9" w:rsidRPr="00A852BE" w:rsidRDefault="003C34C9">
      <w:pPr>
        <w:pStyle w:val="ListParagraph"/>
        <w:numPr>
          <w:ilvl w:val="0"/>
          <w:numId w:val="12"/>
        </w:numPr>
        <w:rPr>
          <w:rFonts w:asciiTheme="minorHAnsi" w:hAnsiTheme="minorHAnsi" w:cstheme="minorHAnsi"/>
          <w:lang w:val="en-IN"/>
        </w:rPr>
      </w:pPr>
      <w:r w:rsidRPr="00A852BE">
        <w:rPr>
          <w:rFonts w:asciiTheme="minorHAnsi" w:hAnsiTheme="minorHAnsi" w:cstheme="minorHAnsi"/>
          <w:b/>
          <w:bCs/>
          <w:lang w:val="en-IN"/>
        </w:rPr>
        <w:t>Automated Isolation:</w:t>
      </w:r>
      <w:r w:rsidRPr="00A852BE">
        <w:rPr>
          <w:rFonts w:asciiTheme="minorHAnsi" w:hAnsiTheme="minorHAnsi" w:cstheme="minorHAnsi"/>
          <w:lang w:val="en-IN"/>
        </w:rPr>
        <w:t xml:space="preserve"> The moment any sensor detects a value beyond its calibrated safety threshold, the system triggers an emergency override—instantly disengaging the primary charging relay, activating a high-frequency audible buzzer, and printing an urgent warning message on the local OLED screen.</w:t>
      </w:r>
    </w:p>
    <w:p w14:paraId="55B2F18D" w14:textId="77777777" w:rsidR="005540CB" w:rsidRPr="003C34C9" w:rsidRDefault="005540CB" w:rsidP="005540CB">
      <w:pPr>
        <w:pStyle w:val="ListParagraph"/>
        <w:rPr>
          <w:rFonts w:asciiTheme="minorHAnsi" w:hAnsiTheme="minorHAnsi" w:cstheme="minorHAnsi"/>
          <w:lang w:val="en-IN"/>
        </w:rPr>
      </w:pPr>
    </w:p>
    <w:p w14:paraId="2CD6925C" w14:textId="77777777" w:rsidR="001F1A2E" w:rsidRDefault="003C34C9" w:rsidP="001F1A2E">
      <w:pPr>
        <w:pStyle w:val="ListParagraph"/>
        <w:rPr>
          <w:rFonts w:asciiTheme="minorHAnsi" w:hAnsiTheme="minorHAnsi" w:cstheme="minorHAnsi"/>
          <w:lang w:val="en-IN"/>
        </w:rPr>
      </w:pPr>
      <w:r w:rsidRPr="003C34C9">
        <w:rPr>
          <w:rFonts w:asciiTheme="minorHAnsi" w:hAnsiTheme="minorHAnsi" w:cstheme="minorHAnsi"/>
          <w:lang w:val="en-IN"/>
        </w:rPr>
        <w:t>By shifting safety monitoring from the vehicle’s internal management system to the stationary charging bay itself, this design offers a universal, budget-friendly safety net that operates independently of the vehicle model being charged.</w:t>
      </w:r>
    </w:p>
    <w:p w14:paraId="724A4B41" w14:textId="77777777" w:rsidR="001F1A2E" w:rsidRDefault="001F1A2E" w:rsidP="001F1A2E">
      <w:pPr>
        <w:pStyle w:val="ListParagraph"/>
        <w:rPr>
          <w:rFonts w:asciiTheme="minorHAnsi" w:hAnsiTheme="minorHAnsi" w:cstheme="minorHAnsi"/>
          <w:lang w:val="en-IN"/>
        </w:rPr>
      </w:pPr>
    </w:p>
    <w:p w14:paraId="2929CD43" w14:textId="3EB9A060" w:rsidR="003C34C9" w:rsidRPr="001F1A2E" w:rsidRDefault="003C34C9" w:rsidP="001F1A2E">
      <w:pPr>
        <w:pStyle w:val="ListParagraph"/>
        <w:rPr>
          <w:rFonts w:asciiTheme="minorHAnsi" w:hAnsiTheme="minorHAnsi" w:cstheme="minorHAnsi"/>
          <w:lang w:val="en-IN"/>
        </w:rPr>
      </w:pPr>
      <w:r w:rsidRPr="001F1A2E">
        <w:rPr>
          <w:rFonts w:asciiTheme="minorHAnsi" w:hAnsiTheme="minorHAnsi" w:cstheme="minorHAnsi"/>
          <w:b/>
          <w:bCs/>
          <w:lang w:val="en-IN"/>
        </w:rPr>
        <w:lastRenderedPageBreak/>
        <w:t>6.2 Future Scope</w:t>
      </w:r>
    </w:p>
    <w:p w14:paraId="65FC1F2F" w14:textId="77777777" w:rsidR="005540CB" w:rsidRPr="005540CB" w:rsidRDefault="005540CB" w:rsidP="005540CB">
      <w:pPr>
        <w:pStyle w:val="ListParagraph"/>
        <w:rPr>
          <w:rFonts w:asciiTheme="minorHAnsi" w:hAnsiTheme="minorHAnsi" w:cstheme="minorHAnsi"/>
          <w:b/>
          <w:bCs/>
          <w:lang w:val="en-IN"/>
        </w:rPr>
      </w:pPr>
      <w:r w:rsidRPr="005540CB">
        <w:rPr>
          <w:rFonts w:asciiTheme="minorHAnsi" w:hAnsiTheme="minorHAnsi" w:cstheme="minorHAnsi"/>
          <w:b/>
          <w:bCs/>
          <w:lang w:val="en-IN"/>
        </w:rPr>
        <w:t>Future Scope</w:t>
      </w:r>
    </w:p>
    <w:p w14:paraId="1445497C" w14:textId="77777777" w:rsidR="005540CB" w:rsidRPr="005540CB" w:rsidRDefault="005540CB" w:rsidP="005540CB">
      <w:pPr>
        <w:pStyle w:val="ListParagraph"/>
        <w:rPr>
          <w:rFonts w:asciiTheme="minorHAnsi" w:hAnsiTheme="minorHAnsi" w:cstheme="minorHAnsi"/>
          <w:lang w:val="en-IN"/>
        </w:rPr>
      </w:pPr>
      <w:r w:rsidRPr="005540CB">
        <w:rPr>
          <w:rFonts w:asciiTheme="minorHAnsi" w:hAnsiTheme="minorHAnsi" w:cstheme="minorHAnsi"/>
          <w:lang w:val="en-IN"/>
        </w:rPr>
        <w:t>While this prototype successfully validates the physical hardware logic, real-world deployment across municipal and commercial EV charging stations can be expanded through the following research and engineering directions:</w:t>
      </w:r>
    </w:p>
    <w:p w14:paraId="4120D3BE" w14:textId="77777777" w:rsidR="005540CB" w:rsidRPr="005540CB" w:rsidRDefault="005540CB">
      <w:pPr>
        <w:pStyle w:val="ListParagraph"/>
        <w:numPr>
          <w:ilvl w:val="0"/>
          <w:numId w:val="7"/>
        </w:numPr>
        <w:rPr>
          <w:rFonts w:asciiTheme="minorHAnsi" w:hAnsiTheme="minorHAnsi" w:cstheme="minorHAnsi"/>
          <w:lang w:val="en-IN"/>
        </w:rPr>
      </w:pPr>
      <w:r w:rsidRPr="005540CB">
        <w:rPr>
          <w:rFonts w:asciiTheme="minorHAnsi" w:hAnsiTheme="minorHAnsi" w:cstheme="minorHAnsi"/>
          <w:b/>
          <w:bCs/>
          <w:lang w:val="en-IN"/>
        </w:rPr>
        <w:t>IoT Cloud Telemetry &amp; Mobile Alerts:</w:t>
      </w:r>
      <w:r w:rsidRPr="005540CB">
        <w:rPr>
          <w:rFonts w:asciiTheme="minorHAnsi" w:hAnsiTheme="minorHAnsi" w:cstheme="minorHAnsi"/>
          <w:lang w:val="en-IN"/>
        </w:rPr>
        <w:t xml:space="preserve"> Transitioning from local Arduino microcode to an IoT-enabled microcontroller (such as the ESP32 or NodeMCU) will allow real-time sensor streams to be uploaded to cloud dashboards like ThingSpeak or AWS IoT. This enables operators to receive instant SMS or push notifications during an emergency for remote site monitoring, building upon research by </w:t>
      </w:r>
      <w:r w:rsidRPr="005540CB">
        <w:rPr>
          <w:rFonts w:asciiTheme="minorHAnsi" w:hAnsiTheme="minorHAnsi" w:cstheme="minorHAnsi"/>
          <w:i/>
          <w:iCs/>
          <w:lang w:val="en-IN"/>
        </w:rPr>
        <w:t>Patil et al. (2023)</w:t>
      </w:r>
      <w:r w:rsidRPr="005540CB">
        <w:rPr>
          <w:rFonts w:asciiTheme="minorHAnsi" w:hAnsiTheme="minorHAnsi" w:cstheme="minorHAnsi"/>
          <w:lang w:val="en-IN"/>
        </w:rPr>
        <w:t xml:space="preserve"> in </w:t>
      </w:r>
      <w:r w:rsidRPr="005540CB">
        <w:rPr>
          <w:rFonts w:asciiTheme="minorHAnsi" w:hAnsiTheme="minorHAnsi" w:cstheme="minorHAnsi"/>
          <w:i/>
          <w:iCs/>
          <w:lang w:val="en-IN"/>
        </w:rPr>
        <w:t>"IoT-Based Battery Monitoring System for Electric Vehicles,"</w:t>
      </w:r>
      <w:r w:rsidRPr="005540CB">
        <w:rPr>
          <w:rFonts w:asciiTheme="minorHAnsi" w:hAnsiTheme="minorHAnsi" w:cstheme="minorHAnsi"/>
          <w:lang w:val="en-IN"/>
        </w:rPr>
        <w:t xml:space="preserve"> which demonstrated that cloud data logging provides proactive maintenance alerts to prevent catastrophic thermal runaway.</w:t>
      </w:r>
    </w:p>
    <w:p w14:paraId="2367F49F" w14:textId="77777777" w:rsidR="005540CB" w:rsidRPr="005540CB" w:rsidRDefault="005540CB">
      <w:pPr>
        <w:pStyle w:val="ListParagraph"/>
        <w:numPr>
          <w:ilvl w:val="0"/>
          <w:numId w:val="7"/>
        </w:numPr>
        <w:rPr>
          <w:rFonts w:asciiTheme="minorHAnsi" w:hAnsiTheme="minorHAnsi" w:cstheme="minorHAnsi"/>
          <w:lang w:val="en-IN"/>
        </w:rPr>
      </w:pPr>
      <w:r w:rsidRPr="005540CB">
        <w:rPr>
          <w:rFonts w:asciiTheme="minorHAnsi" w:hAnsiTheme="minorHAnsi" w:cstheme="minorHAnsi"/>
          <w:b/>
          <w:bCs/>
          <w:lang w:val="en-IN"/>
        </w:rPr>
        <w:t>Machine Learning for Predictive Thermal Warning:</w:t>
      </w:r>
      <w:r w:rsidRPr="005540CB">
        <w:rPr>
          <w:rFonts w:asciiTheme="minorHAnsi" w:hAnsiTheme="minorHAnsi" w:cstheme="minorHAnsi"/>
          <w:lang w:val="en-IN"/>
        </w:rPr>
        <w:t xml:space="preserve"> Instead of relying strictly on fixed, hardcoded thresholds, future iterations can run predictive machine learning models, such as LSTM networks, to detect non-linear temperature spikes before physical safety limits are breached. This approach aligns with findings from a study published in </w:t>
      </w:r>
      <w:r w:rsidRPr="005540CB">
        <w:rPr>
          <w:rFonts w:asciiTheme="minorHAnsi" w:hAnsiTheme="minorHAnsi" w:cstheme="minorHAnsi"/>
          <w:i/>
          <w:iCs/>
          <w:lang w:val="en-IN"/>
        </w:rPr>
        <w:t>Nature Scientific Reports (2025)</w:t>
      </w:r>
      <w:r w:rsidRPr="005540CB">
        <w:rPr>
          <w:rFonts w:asciiTheme="minorHAnsi" w:hAnsiTheme="minorHAnsi" w:cstheme="minorHAnsi"/>
          <w:lang w:val="en-IN"/>
        </w:rPr>
        <w:t xml:space="preserve"> titled </w:t>
      </w:r>
      <w:r w:rsidRPr="005540CB">
        <w:rPr>
          <w:rFonts w:asciiTheme="minorHAnsi" w:hAnsiTheme="minorHAnsi" w:cstheme="minorHAnsi"/>
          <w:i/>
          <w:iCs/>
          <w:lang w:val="en-IN"/>
        </w:rPr>
        <w:t>"Early warning method for charging thermal runaway of electric vehicle lithium-ion battery based on charging network,"</w:t>
      </w:r>
      <w:r w:rsidRPr="005540CB">
        <w:rPr>
          <w:rFonts w:asciiTheme="minorHAnsi" w:hAnsiTheme="minorHAnsi" w:cstheme="minorHAnsi"/>
          <w:lang w:val="en-IN"/>
        </w:rPr>
        <w:t xml:space="preserve"> which proved that temperature-prediction models can calculate residual thermal shifts during fast charging to issue pre-warning alerts long before runaway occurs.</w:t>
      </w:r>
    </w:p>
    <w:p w14:paraId="66202E02" w14:textId="77777777" w:rsidR="005540CB" w:rsidRPr="005540CB" w:rsidRDefault="005540CB">
      <w:pPr>
        <w:pStyle w:val="ListParagraph"/>
        <w:numPr>
          <w:ilvl w:val="0"/>
          <w:numId w:val="7"/>
        </w:numPr>
        <w:rPr>
          <w:rFonts w:asciiTheme="minorHAnsi" w:hAnsiTheme="minorHAnsi" w:cstheme="minorHAnsi"/>
          <w:lang w:val="en-IN"/>
        </w:rPr>
      </w:pPr>
      <w:r w:rsidRPr="005540CB">
        <w:rPr>
          <w:rFonts w:asciiTheme="minorHAnsi" w:hAnsiTheme="minorHAnsi" w:cstheme="minorHAnsi"/>
          <w:b/>
          <w:bCs/>
          <w:lang w:val="en-IN"/>
        </w:rPr>
        <w:t>Integration of Direct Battery Internal Strain Sensing:</w:t>
      </w:r>
      <w:r w:rsidRPr="005540CB">
        <w:rPr>
          <w:rFonts w:asciiTheme="minorHAnsi" w:hAnsiTheme="minorHAnsi" w:cstheme="minorHAnsi"/>
          <w:lang w:val="en-IN"/>
        </w:rPr>
        <w:t xml:space="preserve"> The safety layer can expand beyond external atmospheric gas and flame sensors by embedding passive, battery-free sensors inside the battery enclosure to detect physical cell swelling during initial charging cycles. As demonstrated by research in </w:t>
      </w:r>
      <w:r w:rsidRPr="005540CB">
        <w:rPr>
          <w:rFonts w:asciiTheme="minorHAnsi" w:hAnsiTheme="minorHAnsi" w:cstheme="minorHAnsi"/>
          <w:i/>
          <w:iCs/>
          <w:lang w:val="en-IN"/>
        </w:rPr>
        <w:t>IEEE Transactions (2024)</w:t>
      </w:r>
      <w:r w:rsidRPr="005540CB">
        <w:rPr>
          <w:rFonts w:asciiTheme="minorHAnsi" w:hAnsiTheme="minorHAnsi" w:cstheme="minorHAnsi"/>
          <w:lang w:val="en-IN"/>
        </w:rPr>
        <w:t xml:space="preserve"> on </w:t>
      </w:r>
      <w:r w:rsidRPr="005540CB">
        <w:rPr>
          <w:rFonts w:asciiTheme="minorHAnsi" w:hAnsiTheme="minorHAnsi" w:cstheme="minorHAnsi"/>
          <w:i/>
          <w:iCs/>
          <w:lang w:val="en-IN"/>
        </w:rPr>
        <w:t>"UHF RFID-Based Battery-Free Wireless Strain Sensors for EV Battery Management Systems,"</w:t>
      </w:r>
      <w:r w:rsidRPr="005540CB">
        <w:rPr>
          <w:rFonts w:asciiTheme="minorHAnsi" w:hAnsiTheme="minorHAnsi" w:cstheme="minorHAnsi"/>
          <w:lang w:val="en-IN"/>
        </w:rPr>
        <w:t xml:space="preserve"> passive RFID tags can monitor mechanical cell expansion </w:t>
      </w:r>
      <w:r w:rsidRPr="005540CB">
        <w:rPr>
          <w:rFonts w:asciiTheme="minorHAnsi" w:hAnsiTheme="minorHAnsi" w:cstheme="minorHAnsi"/>
          <w:lang w:val="en-IN"/>
        </w:rPr>
        <w:lastRenderedPageBreak/>
        <w:t>inside metallic battery cases, allowing safety systems to catch structural battery deformation before off-gassing even begins.</w:t>
      </w:r>
    </w:p>
    <w:p w14:paraId="7B91F00B" w14:textId="77777777" w:rsidR="005540CB" w:rsidRPr="005540CB" w:rsidRDefault="005540CB">
      <w:pPr>
        <w:pStyle w:val="ListParagraph"/>
        <w:numPr>
          <w:ilvl w:val="0"/>
          <w:numId w:val="7"/>
        </w:numPr>
        <w:rPr>
          <w:rFonts w:asciiTheme="minorHAnsi" w:hAnsiTheme="minorHAnsi" w:cstheme="minorHAnsi"/>
          <w:lang w:val="en-IN"/>
        </w:rPr>
      </w:pPr>
      <w:r w:rsidRPr="005540CB">
        <w:rPr>
          <w:rFonts w:asciiTheme="minorHAnsi" w:hAnsiTheme="minorHAnsi" w:cstheme="minorHAnsi"/>
          <w:b/>
          <w:bCs/>
          <w:lang w:val="en-IN"/>
        </w:rPr>
        <w:t>Direct BMS &amp; VCU Interoperability:</w:t>
      </w:r>
      <w:r w:rsidRPr="005540CB">
        <w:rPr>
          <w:rFonts w:asciiTheme="minorHAnsi" w:hAnsiTheme="minorHAnsi" w:cstheme="minorHAnsi"/>
          <w:lang w:val="en-IN"/>
        </w:rPr>
        <w:t xml:space="preserve"> Interfacing the charging bay controller directly with the vehicle's onboard Vehicle Control Unit (VCU) or Battery Management System (BMS) over the CAN Bus protocol enables the station to compare internal cell voltage drop metrics directly against bay atmospheric data. This cross-verification reduces false alarms and ensures a coordinated, simultaneous power shutdown between both the vehicle and the grid charger during a fault.</w:t>
      </w:r>
    </w:p>
    <w:p w14:paraId="28B2D6BA" w14:textId="77777777" w:rsidR="005540CB" w:rsidRDefault="005540CB">
      <w:pPr>
        <w:pStyle w:val="ListParagraph"/>
        <w:numPr>
          <w:ilvl w:val="0"/>
          <w:numId w:val="7"/>
        </w:numPr>
        <w:rPr>
          <w:rFonts w:asciiTheme="minorHAnsi" w:hAnsiTheme="minorHAnsi" w:cstheme="minorHAnsi"/>
          <w:lang w:val="en-IN"/>
        </w:rPr>
      </w:pPr>
      <w:r w:rsidRPr="005540CB">
        <w:rPr>
          <w:rFonts w:asciiTheme="minorHAnsi" w:hAnsiTheme="minorHAnsi" w:cstheme="minorHAnsi"/>
          <w:b/>
          <w:bCs/>
          <w:lang w:val="en-IN"/>
        </w:rPr>
        <w:t>Multi-Bay Scalability &amp; Automated Suppression:</w:t>
      </w:r>
      <w:r w:rsidRPr="005540CB">
        <w:rPr>
          <w:rFonts w:asciiTheme="minorHAnsi" w:hAnsiTheme="minorHAnsi" w:cstheme="minorHAnsi"/>
          <w:lang w:val="en-IN"/>
        </w:rPr>
        <w:t xml:space="preserve"> The central architecture can be scaled to manage multiple charging spots simultaneously across commercial parking garages or public hubs. Integrating this network with automated localized fire suppression hardware, such as aerosol fire extinguishers or sprinkler actuators, would transform the standalone safety module into a comprehensive, multi-bay emergency mitigation infrastructure.</w:t>
      </w:r>
    </w:p>
    <w:p w14:paraId="3B584D59" w14:textId="77777777" w:rsidR="005540CB" w:rsidRDefault="005540CB" w:rsidP="005540CB">
      <w:pPr>
        <w:rPr>
          <w:rFonts w:asciiTheme="minorHAnsi" w:hAnsiTheme="minorHAnsi" w:cstheme="minorHAnsi"/>
          <w:lang w:val="en-IN"/>
        </w:rPr>
      </w:pPr>
    </w:p>
    <w:p w14:paraId="2E60CAFB" w14:textId="77777777" w:rsidR="005540CB" w:rsidRDefault="005540CB" w:rsidP="005540CB">
      <w:pPr>
        <w:rPr>
          <w:rFonts w:asciiTheme="minorHAnsi" w:hAnsiTheme="minorHAnsi" w:cstheme="minorHAnsi"/>
          <w:lang w:val="en-IN"/>
        </w:rPr>
      </w:pPr>
    </w:p>
    <w:p w14:paraId="0C9B4A78" w14:textId="77777777" w:rsidR="005540CB" w:rsidRDefault="005540CB" w:rsidP="005540CB">
      <w:pPr>
        <w:rPr>
          <w:rFonts w:asciiTheme="minorHAnsi" w:hAnsiTheme="minorHAnsi" w:cstheme="minorHAnsi"/>
          <w:lang w:val="en-IN"/>
        </w:rPr>
      </w:pPr>
    </w:p>
    <w:p w14:paraId="481F6A49" w14:textId="77777777" w:rsidR="005540CB" w:rsidRDefault="005540CB" w:rsidP="005540CB">
      <w:pPr>
        <w:rPr>
          <w:rFonts w:asciiTheme="minorHAnsi" w:hAnsiTheme="minorHAnsi" w:cstheme="minorHAnsi"/>
          <w:lang w:val="en-IN"/>
        </w:rPr>
      </w:pPr>
    </w:p>
    <w:p w14:paraId="60AA6DFC" w14:textId="77777777" w:rsidR="005540CB" w:rsidRDefault="005540CB" w:rsidP="005540CB">
      <w:pPr>
        <w:rPr>
          <w:rFonts w:asciiTheme="minorHAnsi" w:hAnsiTheme="minorHAnsi" w:cstheme="minorHAnsi"/>
          <w:lang w:val="en-IN"/>
        </w:rPr>
      </w:pPr>
    </w:p>
    <w:p w14:paraId="0B1B0562" w14:textId="77777777" w:rsidR="005540CB" w:rsidRDefault="005540CB" w:rsidP="005540CB">
      <w:pPr>
        <w:rPr>
          <w:rFonts w:asciiTheme="minorHAnsi" w:hAnsiTheme="minorHAnsi" w:cstheme="minorHAnsi"/>
          <w:lang w:val="en-IN"/>
        </w:rPr>
      </w:pPr>
    </w:p>
    <w:p w14:paraId="694F43F0" w14:textId="77777777" w:rsidR="005540CB" w:rsidRDefault="005540CB" w:rsidP="005540CB">
      <w:pPr>
        <w:rPr>
          <w:rFonts w:asciiTheme="minorHAnsi" w:hAnsiTheme="minorHAnsi" w:cstheme="minorHAnsi"/>
          <w:lang w:val="en-IN"/>
        </w:rPr>
      </w:pPr>
    </w:p>
    <w:p w14:paraId="6E178878" w14:textId="77777777" w:rsidR="005540CB" w:rsidRDefault="005540CB" w:rsidP="005540CB">
      <w:pPr>
        <w:rPr>
          <w:rFonts w:asciiTheme="minorHAnsi" w:hAnsiTheme="minorHAnsi" w:cstheme="minorHAnsi"/>
          <w:lang w:val="en-IN"/>
        </w:rPr>
      </w:pPr>
    </w:p>
    <w:p w14:paraId="526E8A72" w14:textId="77777777" w:rsidR="005540CB" w:rsidRDefault="005540CB" w:rsidP="005540CB">
      <w:pPr>
        <w:rPr>
          <w:rFonts w:asciiTheme="minorHAnsi" w:hAnsiTheme="minorHAnsi" w:cstheme="minorHAnsi"/>
          <w:lang w:val="en-IN"/>
        </w:rPr>
      </w:pPr>
    </w:p>
    <w:p w14:paraId="3524ADDC" w14:textId="77777777" w:rsidR="005540CB" w:rsidRDefault="005540CB" w:rsidP="005540CB">
      <w:pPr>
        <w:rPr>
          <w:rFonts w:asciiTheme="minorHAnsi" w:hAnsiTheme="minorHAnsi" w:cstheme="minorHAnsi"/>
          <w:lang w:val="en-IN"/>
        </w:rPr>
      </w:pPr>
    </w:p>
    <w:p w14:paraId="5460F558" w14:textId="77777777" w:rsidR="005540CB" w:rsidRDefault="005540CB" w:rsidP="005540CB">
      <w:pPr>
        <w:rPr>
          <w:rFonts w:asciiTheme="minorHAnsi" w:hAnsiTheme="minorHAnsi" w:cstheme="minorHAnsi"/>
          <w:lang w:val="en-IN"/>
        </w:rPr>
      </w:pPr>
    </w:p>
    <w:p w14:paraId="72F541FA" w14:textId="77777777" w:rsidR="005540CB" w:rsidRDefault="005540CB" w:rsidP="005540CB">
      <w:pPr>
        <w:rPr>
          <w:rFonts w:asciiTheme="minorHAnsi" w:hAnsiTheme="minorHAnsi" w:cstheme="minorHAnsi"/>
          <w:lang w:val="en-IN"/>
        </w:rPr>
      </w:pPr>
    </w:p>
    <w:p w14:paraId="08CA994D" w14:textId="77777777" w:rsidR="00554D91" w:rsidRDefault="00554D91" w:rsidP="005540CB">
      <w:pPr>
        <w:pStyle w:val="Heading1"/>
        <w:jc w:val="center"/>
        <w:rPr>
          <w:sz w:val="28"/>
          <w:szCs w:val="28"/>
          <w:lang w:val="en-IN"/>
        </w:rPr>
      </w:pPr>
    </w:p>
    <w:p w14:paraId="3E83BD79" w14:textId="77777777" w:rsidR="00554D91" w:rsidRDefault="00554D91" w:rsidP="005540CB">
      <w:pPr>
        <w:pStyle w:val="Heading1"/>
        <w:jc w:val="center"/>
        <w:rPr>
          <w:sz w:val="28"/>
          <w:szCs w:val="28"/>
          <w:lang w:val="en-IN"/>
        </w:rPr>
      </w:pPr>
    </w:p>
    <w:p w14:paraId="062610DE" w14:textId="2A9558FD" w:rsidR="005540CB" w:rsidRDefault="005540CB" w:rsidP="005540CB">
      <w:pPr>
        <w:pStyle w:val="Heading1"/>
        <w:jc w:val="center"/>
      </w:pPr>
      <w:r>
        <w:rPr>
          <w:sz w:val="28"/>
          <w:szCs w:val="28"/>
          <w:lang w:val="en-IN"/>
        </w:rPr>
        <w:t>References</w:t>
      </w:r>
    </w:p>
    <w:p w14:paraId="4C749DAF" w14:textId="77777777" w:rsidR="005540CB" w:rsidRPr="00FC3193" w:rsidRDefault="005540CB" w:rsidP="00FC3193">
      <w:pPr>
        <w:rPr>
          <w:rFonts w:asciiTheme="minorHAnsi" w:hAnsiTheme="minorHAnsi" w:cstheme="minorHAnsi"/>
          <w:lang w:val="en-IN"/>
        </w:rPr>
      </w:pPr>
    </w:p>
    <w:p w14:paraId="2B094640" w14:textId="77777777" w:rsidR="00FC3193" w:rsidRDefault="00FC3193">
      <w:pPr>
        <w:pStyle w:val="ListParagraph"/>
        <w:numPr>
          <w:ilvl w:val="0"/>
          <w:numId w:val="8"/>
        </w:numPr>
        <w:spacing w:before="100" w:beforeAutospacing="1" w:after="100" w:afterAutospacing="1" w:line="240" w:lineRule="auto"/>
        <w:jc w:val="left"/>
        <w:rPr>
          <w:rFonts w:asciiTheme="minorHAnsi" w:hAnsiTheme="minorHAnsi" w:cstheme="minorHAnsi"/>
          <w:lang w:val="en-IN" w:eastAsia="en-IN"/>
        </w:rPr>
      </w:pPr>
      <w:r w:rsidRPr="00FC3193">
        <w:rPr>
          <w:rFonts w:asciiTheme="minorHAnsi" w:hAnsiTheme="minorHAnsi" w:cstheme="minorHAnsi"/>
          <w:lang w:val="en-IN" w:eastAsia="en-IN"/>
        </w:rPr>
        <w:t>Teng, Z. and Lv, C., 2025. Detection toward early-stage thermal runaway gases of Li-ion battery by semiconductor sensor. Frontiers in Chemistry, 13, p.1586903.</w:t>
      </w:r>
    </w:p>
    <w:p w14:paraId="395E3AD0" w14:textId="77777777" w:rsidR="00FC3193" w:rsidRPr="00FC3193" w:rsidRDefault="00FC3193" w:rsidP="00FC3193">
      <w:pPr>
        <w:pStyle w:val="ListParagraph"/>
        <w:spacing w:before="100" w:beforeAutospacing="1" w:after="100" w:afterAutospacing="1" w:line="240" w:lineRule="auto"/>
        <w:jc w:val="left"/>
        <w:rPr>
          <w:rFonts w:asciiTheme="minorHAnsi" w:hAnsiTheme="minorHAnsi" w:cstheme="minorHAnsi"/>
          <w:lang w:val="en-IN" w:eastAsia="en-IN"/>
        </w:rPr>
      </w:pPr>
    </w:p>
    <w:p w14:paraId="1DD8D294" w14:textId="77777777" w:rsidR="00FC3193" w:rsidRDefault="00FC3193">
      <w:pPr>
        <w:pStyle w:val="ListParagraph"/>
        <w:numPr>
          <w:ilvl w:val="0"/>
          <w:numId w:val="8"/>
        </w:numPr>
        <w:spacing w:before="100" w:beforeAutospacing="1" w:after="100" w:afterAutospacing="1" w:line="240" w:lineRule="auto"/>
        <w:jc w:val="left"/>
        <w:rPr>
          <w:rFonts w:asciiTheme="minorHAnsi" w:hAnsiTheme="minorHAnsi" w:cstheme="minorHAnsi"/>
          <w:lang w:val="en-IN" w:eastAsia="en-IN"/>
        </w:rPr>
      </w:pPr>
      <w:r w:rsidRPr="00FC3193">
        <w:rPr>
          <w:rFonts w:asciiTheme="minorHAnsi" w:hAnsiTheme="minorHAnsi" w:cstheme="minorHAnsi"/>
          <w:lang w:val="en-IN" w:eastAsia="en-IN"/>
        </w:rPr>
        <w:t>Cherifi, M., 2026. Autonomous Edge-Deployed AI Agents for Electric Vehicle Charging Infrastructure Management. arXiv preprint arXiv:2603.08736..</w:t>
      </w:r>
    </w:p>
    <w:p w14:paraId="521B8DEE" w14:textId="77777777" w:rsidR="00FC3193" w:rsidRPr="00FC3193" w:rsidRDefault="00FC3193" w:rsidP="00FC3193">
      <w:pPr>
        <w:pStyle w:val="ListParagraph"/>
        <w:rPr>
          <w:rFonts w:asciiTheme="minorHAnsi" w:hAnsiTheme="minorHAnsi" w:cstheme="minorHAnsi"/>
          <w:lang w:val="en-IN" w:eastAsia="en-IN"/>
        </w:rPr>
      </w:pPr>
    </w:p>
    <w:p w14:paraId="64A2BC38" w14:textId="77777777" w:rsidR="00FC3193" w:rsidRPr="00FC3193" w:rsidRDefault="00FC3193" w:rsidP="00FC3193">
      <w:pPr>
        <w:pStyle w:val="ListParagraph"/>
        <w:spacing w:before="100" w:beforeAutospacing="1" w:after="100" w:afterAutospacing="1" w:line="240" w:lineRule="auto"/>
        <w:jc w:val="left"/>
        <w:rPr>
          <w:rFonts w:asciiTheme="minorHAnsi" w:hAnsiTheme="minorHAnsi" w:cstheme="minorHAnsi"/>
          <w:lang w:val="en-IN" w:eastAsia="en-IN"/>
        </w:rPr>
      </w:pPr>
    </w:p>
    <w:p w14:paraId="22133CA0" w14:textId="77777777" w:rsidR="00FC3193" w:rsidRDefault="00FC3193">
      <w:pPr>
        <w:pStyle w:val="ListParagraph"/>
        <w:numPr>
          <w:ilvl w:val="0"/>
          <w:numId w:val="8"/>
        </w:numPr>
        <w:spacing w:before="100" w:beforeAutospacing="1" w:after="100" w:afterAutospacing="1" w:line="240" w:lineRule="auto"/>
        <w:jc w:val="left"/>
        <w:rPr>
          <w:rFonts w:asciiTheme="minorHAnsi" w:hAnsiTheme="minorHAnsi" w:cstheme="minorHAnsi"/>
          <w:lang w:val="en-IN" w:eastAsia="en-IN"/>
        </w:rPr>
      </w:pPr>
      <w:r w:rsidRPr="00FC3193">
        <w:rPr>
          <w:rFonts w:asciiTheme="minorHAnsi" w:hAnsiTheme="minorHAnsi" w:cstheme="minorHAnsi"/>
          <w:lang w:val="en-IN" w:eastAsia="en-IN"/>
        </w:rPr>
        <w:t>Xie, Z., Zhang, Y., Wang, H., Li, P., Shi, J., Zhang, X. and Li, S., 2024. The multi-parameter fusion early warning method for lithium battery thermal runaway based on cloud model and dempster–shafer evidence theory. Batteries, 10(9), p.325.</w:t>
      </w:r>
    </w:p>
    <w:p w14:paraId="116339C4" w14:textId="77777777" w:rsidR="00FC3193" w:rsidRPr="00FC3193" w:rsidRDefault="00FC3193" w:rsidP="00FC3193">
      <w:pPr>
        <w:pStyle w:val="ListParagraph"/>
        <w:spacing w:before="100" w:beforeAutospacing="1" w:after="100" w:afterAutospacing="1" w:line="240" w:lineRule="auto"/>
        <w:jc w:val="left"/>
        <w:rPr>
          <w:rFonts w:asciiTheme="minorHAnsi" w:hAnsiTheme="minorHAnsi" w:cstheme="minorHAnsi"/>
          <w:lang w:val="en-IN" w:eastAsia="en-IN"/>
        </w:rPr>
      </w:pPr>
    </w:p>
    <w:p w14:paraId="57099D31" w14:textId="77777777" w:rsidR="00FC3193" w:rsidRDefault="00FC3193">
      <w:pPr>
        <w:pStyle w:val="ListParagraph"/>
        <w:numPr>
          <w:ilvl w:val="0"/>
          <w:numId w:val="8"/>
        </w:numPr>
        <w:spacing w:before="100" w:beforeAutospacing="1" w:after="100" w:afterAutospacing="1" w:line="240" w:lineRule="auto"/>
        <w:jc w:val="left"/>
        <w:rPr>
          <w:rFonts w:asciiTheme="minorHAnsi" w:hAnsiTheme="minorHAnsi" w:cstheme="minorHAnsi"/>
          <w:lang w:val="en-IN" w:eastAsia="en-IN"/>
        </w:rPr>
      </w:pPr>
      <w:r w:rsidRPr="00FC3193">
        <w:rPr>
          <w:rFonts w:asciiTheme="minorHAnsi" w:hAnsiTheme="minorHAnsi" w:cstheme="minorHAnsi"/>
          <w:lang w:val="en-IN" w:eastAsia="en-IN"/>
        </w:rPr>
        <w:t xml:space="preserve">Xu, J., Pan, J., Cui, T., Zhang, S., Yang, Y. and Ren, T.L., 2023. Recent Progress of Tactile and Force Sensors for Human–Machine Interaction. Sensors, 23(4), p.1868. </w:t>
      </w:r>
    </w:p>
    <w:p w14:paraId="3C4D7DA7" w14:textId="77777777" w:rsidR="00FC3193" w:rsidRPr="00FC3193" w:rsidRDefault="00FC3193" w:rsidP="00FC3193">
      <w:pPr>
        <w:pStyle w:val="ListParagraph"/>
        <w:rPr>
          <w:rFonts w:asciiTheme="minorHAnsi" w:hAnsiTheme="minorHAnsi" w:cstheme="minorHAnsi"/>
          <w:lang w:val="en-IN" w:eastAsia="en-IN"/>
        </w:rPr>
      </w:pPr>
    </w:p>
    <w:p w14:paraId="28D2DBF8" w14:textId="77777777" w:rsidR="00FC3193" w:rsidRPr="00FC3193" w:rsidRDefault="00FC3193" w:rsidP="00FC3193">
      <w:pPr>
        <w:pStyle w:val="ListParagraph"/>
        <w:spacing w:before="100" w:beforeAutospacing="1" w:after="100" w:afterAutospacing="1" w:line="240" w:lineRule="auto"/>
        <w:jc w:val="left"/>
        <w:rPr>
          <w:rFonts w:asciiTheme="minorHAnsi" w:hAnsiTheme="minorHAnsi" w:cstheme="minorHAnsi"/>
          <w:lang w:val="en-IN" w:eastAsia="en-IN"/>
        </w:rPr>
      </w:pPr>
    </w:p>
    <w:p w14:paraId="079A6256" w14:textId="26E03D30" w:rsidR="00FC3193" w:rsidRDefault="00FC3193">
      <w:pPr>
        <w:pStyle w:val="ListParagraph"/>
        <w:numPr>
          <w:ilvl w:val="0"/>
          <w:numId w:val="8"/>
        </w:numPr>
        <w:spacing w:before="100" w:beforeAutospacing="1" w:after="100" w:afterAutospacing="1" w:line="240" w:lineRule="auto"/>
        <w:jc w:val="left"/>
        <w:rPr>
          <w:rFonts w:asciiTheme="minorHAnsi" w:hAnsiTheme="minorHAnsi" w:cstheme="minorHAnsi"/>
          <w:lang w:val="en-IN" w:eastAsia="en-IN"/>
        </w:rPr>
      </w:pPr>
      <w:r w:rsidRPr="00FC3193">
        <w:rPr>
          <w:rFonts w:asciiTheme="minorHAnsi" w:hAnsiTheme="minorHAnsi" w:cstheme="minorHAnsi"/>
          <w:lang w:val="en-IN" w:eastAsia="en-IN"/>
        </w:rPr>
        <w:t xml:space="preserve">Nam, H., Seol, K.H., Lee, J., Cho, H. and Jung, S.W., 2021. Review of capacitive touchscreen technologies: Overview, research trends, and machine learning approaches. Sensors, 21(14), p.4776.Patil, S., Kumar, A., and Prabakaran, R. (2023) ‘IoT-Based Battery Monitoring System for Electric Vehicles’, </w:t>
      </w:r>
      <w:r w:rsidRPr="00FC3193">
        <w:rPr>
          <w:rFonts w:asciiTheme="minorHAnsi" w:hAnsiTheme="minorHAnsi" w:cstheme="minorHAnsi"/>
          <w:i/>
          <w:iCs/>
          <w:lang w:val="en-IN" w:eastAsia="en-IN"/>
        </w:rPr>
        <w:t>International Journal of Engineering and Research Technology</w:t>
      </w:r>
      <w:r w:rsidRPr="00FC3193">
        <w:rPr>
          <w:rFonts w:asciiTheme="minorHAnsi" w:hAnsiTheme="minorHAnsi" w:cstheme="minorHAnsi"/>
          <w:lang w:val="en-IN" w:eastAsia="en-IN"/>
        </w:rPr>
        <w:t>, 15(3), pp. 82–89.</w:t>
      </w:r>
    </w:p>
    <w:p w14:paraId="31AD4905" w14:textId="77777777" w:rsidR="00FC3193" w:rsidRPr="00FC3193" w:rsidRDefault="00FC3193" w:rsidP="00FC3193">
      <w:pPr>
        <w:pStyle w:val="ListParagraph"/>
        <w:spacing w:before="100" w:beforeAutospacing="1" w:after="100" w:afterAutospacing="1" w:line="240" w:lineRule="auto"/>
        <w:jc w:val="left"/>
        <w:rPr>
          <w:rFonts w:asciiTheme="minorHAnsi" w:hAnsiTheme="minorHAnsi" w:cstheme="minorHAnsi"/>
          <w:lang w:val="en-IN" w:eastAsia="en-IN"/>
        </w:rPr>
      </w:pPr>
    </w:p>
    <w:p w14:paraId="48BB38CF" w14:textId="71070EA5" w:rsidR="00FC3193" w:rsidRDefault="00FC3193">
      <w:pPr>
        <w:pStyle w:val="ListParagraph"/>
        <w:numPr>
          <w:ilvl w:val="0"/>
          <w:numId w:val="8"/>
        </w:numPr>
        <w:spacing w:before="100" w:beforeAutospacing="1" w:after="100" w:afterAutospacing="1" w:line="240" w:lineRule="auto"/>
        <w:jc w:val="left"/>
        <w:rPr>
          <w:rFonts w:asciiTheme="minorHAnsi" w:hAnsiTheme="minorHAnsi" w:cstheme="minorHAnsi"/>
          <w:lang w:val="en-IN" w:eastAsia="en-IN"/>
        </w:rPr>
      </w:pPr>
      <w:r w:rsidRPr="00FC3193">
        <w:rPr>
          <w:rFonts w:asciiTheme="minorHAnsi" w:hAnsiTheme="minorHAnsi" w:cstheme="minorHAnsi"/>
          <w:lang w:val="en-IN" w:eastAsia="en-IN"/>
        </w:rPr>
        <w:t xml:space="preserve">Gao, D., Zhang, Y., Wang, L., and Liu, H. (2025) ‘Early warning method for charging thermal runaway of electric vehicle lithium-ion battery based on charging network’, </w:t>
      </w:r>
      <w:r w:rsidRPr="00FC3193">
        <w:rPr>
          <w:rFonts w:asciiTheme="minorHAnsi" w:hAnsiTheme="minorHAnsi" w:cstheme="minorHAnsi"/>
          <w:i/>
          <w:iCs/>
          <w:lang w:val="en-IN" w:eastAsia="en-IN"/>
        </w:rPr>
        <w:t>Nature Scientific Reports</w:t>
      </w:r>
      <w:r w:rsidRPr="00FC3193">
        <w:rPr>
          <w:rFonts w:asciiTheme="minorHAnsi" w:hAnsiTheme="minorHAnsi" w:cstheme="minorHAnsi"/>
          <w:lang w:val="en-IN" w:eastAsia="en-IN"/>
        </w:rPr>
        <w:t>, 15(1), p. 92738.</w:t>
      </w:r>
    </w:p>
    <w:p w14:paraId="2ACB7CF5" w14:textId="77777777" w:rsidR="00FC3193" w:rsidRPr="00FC3193" w:rsidRDefault="00FC3193" w:rsidP="00FC3193">
      <w:pPr>
        <w:pStyle w:val="ListParagraph"/>
        <w:rPr>
          <w:rFonts w:asciiTheme="minorHAnsi" w:hAnsiTheme="minorHAnsi" w:cstheme="minorHAnsi"/>
          <w:lang w:val="en-IN" w:eastAsia="en-IN"/>
        </w:rPr>
      </w:pPr>
    </w:p>
    <w:p w14:paraId="57A68865" w14:textId="77777777" w:rsidR="00FC3193" w:rsidRPr="00FC3193" w:rsidRDefault="00FC3193" w:rsidP="00FC3193">
      <w:pPr>
        <w:pStyle w:val="ListParagraph"/>
        <w:spacing w:before="100" w:beforeAutospacing="1" w:after="100" w:afterAutospacing="1" w:line="240" w:lineRule="auto"/>
        <w:jc w:val="left"/>
        <w:rPr>
          <w:rFonts w:asciiTheme="minorHAnsi" w:hAnsiTheme="minorHAnsi" w:cstheme="minorHAnsi"/>
          <w:lang w:val="en-IN" w:eastAsia="en-IN"/>
        </w:rPr>
      </w:pPr>
    </w:p>
    <w:p w14:paraId="77635245" w14:textId="459B0CCA" w:rsidR="00FC3193" w:rsidRDefault="00FC3193">
      <w:pPr>
        <w:pStyle w:val="ListParagraph"/>
        <w:numPr>
          <w:ilvl w:val="0"/>
          <w:numId w:val="8"/>
        </w:numPr>
        <w:spacing w:before="100" w:beforeAutospacing="1" w:after="100" w:afterAutospacing="1" w:line="240" w:lineRule="auto"/>
        <w:jc w:val="left"/>
        <w:rPr>
          <w:rFonts w:asciiTheme="minorHAnsi" w:hAnsiTheme="minorHAnsi" w:cstheme="minorHAnsi"/>
          <w:lang w:val="en-IN" w:eastAsia="en-IN"/>
        </w:rPr>
      </w:pPr>
      <w:r w:rsidRPr="00FC3193">
        <w:rPr>
          <w:rFonts w:asciiTheme="minorHAnsi" w:hAnsiTheme="minorHAnsi" w:cstheme="minorHAnsi"/>
          <w:lang w:val="en-IN" w:eastAsia="en-IN"/>
        </w:rPr>
        <w:t xml:space="preserve">Muneer, B., and Palazzi, V. (2024) ‘UHF RFID-Based Battery-Free Wireless Strain Sensors for EV Battery Management Systems’, </w:t>
      </w:r>
      <w:r w:rsidRPr="00FC3193">
        <w:rPr>
          <w:rFonts w:asciiTheme="minorHAnsi" w:hAnsiTheme="minorHAnsi" w:cstheme="minorHAnsi"/>
          <w:i/>
          <w:iCs/>
          <w:lang w:val="en-IN" w:eastAsia="en-IN"/>
        </w:rPr>
        <w:t>IEEE Transactions on Vehicular Technology / ResearchGate</w:t>
      </w:r>
      <w:r w:rsidRPr="00FC3193">
        <w:rPr>
          <w:rFonts w:asciiTheme="minorHAnsi" w:hAnsiTheme="minorHAnsi" w:cstheme="minorHAnsi"/>
          <w:lang w:val="en-IN" w:eastAsia="en-IN"/>
        </w:rPr>
        <w:t>.</w:t>
      </w:r>
    </w:p>
    <w:p w14:paraId="564E2DAC" w14:textId="77777777" w:rsidR="00FC3193" w:rsidRPr="00FC3193" w:rsidRDefault="00FC3193" w:rsidP="00FC3193">
      <w:pPr>
        <w:pStyle w:val="ListParagraph"/>
        <w:spacing w:before="100" w:beforeAutospacing="1" w:after="100" w:afterAutospacing="1" w:line="240" w:lineRule="auto"/>
        <w:jc w:val="left"/>
        <w:rPr>
          <w:rFonts w:asciiTheme="minorHAnsi" w:hAnsiTheme="minorHAnsi" w:cstheme="minorHAnsi"/>
          <w:lang w:val="en-IN" w:eastAsia="en-IN"/>
        </w:rPr>
      </w:pPr>
    </w:p>
    <w:p w14:paraId="68AC263E" w14:textId="72C3A2EC" w:rsidR="00FC3193" w:rsidRPr="00FC3193" w:rsidRDefault="00FC3193">
      <w:pPr>
        <w:pStyle w:val="ListParagraph"/>
        <w:numPr>
          <w:ilvl w:val="0"/>
          <w:numId w:val="8"/>
        </w:numPr>
        <w:spacing w:before="100" w:beforeAutospacing="1" w:after="100" w:afterAutospacing="1" w:line="240" w:lineRule="auto"/>
        <w:jc w:val="left"/>
        <w:rPr>
          <w:rFonts w:asciiTheme="minorHAnsi" w:hAnsiTheme="minorHAnsi" w:cstheme="minorHAnsi"/>
          <w:lang w:val="en-IN" w:eastAsia="en-IN"/>
        </w:rPr>
      </w:pPr>
      <w:r w:rsidRPr="00FC3193">
        <w:rPr>
          <w:rFonts w:asciiTheme="minorHAnsi" w:hAnsiTheme="minorHAnsi" w:cstheme="minorHAnsi"/>
          <w:lang w:eastAsia="en-IN"/>
        </w:rPr>
        <w:t xml:space="preserve">Zhao, C., Sun, X., Zhang, W., and Wang, Y. (2022) ‘Review of the Charging Safety and Charging Safety Protection of Electric Vehicles’, </w:t>
      </w:r>
      <w:r w:rsidRPr="00FC3193">
        <w:rPr>
          <w:rFonts w:asciiTheme="minorHAnsi" w:hAnsiTheme="minorHAnsi" w:cstheme="minorHAnsi"/>
          <w:i/>
          <w:iCs/>
          <w:lang w:eastAsia="en-IN"/>
        </w:rPr>
        <w:t>Journal of Advanced Transportation / MDPI</w:t>
      </w:r>
      <w:r w:rsidRPr="00FC3193">
        <w:rPr>
          <w:rFonts w:asciiTheme="minorHAnsi" w:hAnsiTheme="minorHAnsi" w:cstheme="minorHAnsi"/>
          <w:lang w:eastAsia="en-IN"/>
        </w:rPr>
        <w:t>, 12(4), pp. 184–198.</w:t>
      </w:r>
    </w:p>
    <w:p w14:paraId="5D0BCF8B" w14:textId="77777777" w:rsidR="00F07F8D" w:rsidRDefault="00F07F8D" w:rsidP="00FC3193">
      <w:pPr>
        <w:pStyle w:val="ListParagraph"/>
        <w:rPr>
          <w:rFonts w:asciiTheme="minorHAnsi" w:hAnsiTheme="minorHAnsi" w:cstheme="minorHAnsi"/>
        </w:rPr>
      </w:pPr>
    </w:p>
    <w:p w14:paraId="3605AC48" w14:textId="00BF0175" w:rsidR="00FF45A9" w:rsidRDefault="00FF45A9" w:rsidP="00FF45A9">
      <w:pPr>
        <w:pStyle w:val="Heading1"/>
        <w:jc w:val="center"/>
      </w:pPr>
      <w:r w:rsidRPr="00FF45A9">
        <w:t>Appendices</w:t>
      </w:r>
    </w:p>
    <w:p w14:paraId="2B2DBE49" w14:textId="77777777" w:rsidR="00554D91" w:rsidRDefault="00554D91" w:rsidP="00554D91">
      <w:pPr>
        <w:tabs>
          <w:tab w:val="left" w:pos="1215"/>
        </w:tabs>
        <w:rPr>
          <w:rFonts w:asciiTheme="minorHAnsi" w:hAnsiTheme="minorHAnsi" w:cstheme="minorHAnsi"/>
          <w:b/>
          <w:bCs/>
          <w:sz w:val="28"/>
          <w:szCs w:val="28"/>
        </w:rPr>
      </w:pPr>
    </w:p>
    <w:p w14:paraId="3D00CFB9" w14:textId="56B680CF" w:rsidR="00776BFD" w:rsidRPr="00554D91" w:rsidRDefault="00554D91" w:rsidP="00554D91">
      <w:pPr>
        <w:tabs>
          <w:tab w:val="left" w:pos="1215"/>
        </w:tabs>
        <w:rPr>
          <w:rFonts w:asciiTheme="minorHAnsi" w:hAnsiTheme="minorHAnsi" w:cstheme="minorHAnsi"/>
          <w:b/>
          <w:bCs/>
        </w:rPr>
      </w:pPr>
      <w:r>
        <w:rPr>
          <w:rFonts w:asciiTheme="minorHAnsi" w:hAnsiTheme="minorHAnsi" w:cstheme="minorHAnsi"/>
          <w:b/>
          <w:bCs/>
          <w:sz w:val="28"/>
          <w:szCs w:val="28"/>
        </w:rPr>
        <w:t xml:space="preserve">           </w:t>
      </w:r>
      <w:r w:rsidR="00776BFD" w:rsidRPr="00554D91">
        <w:rPr>
          <w:rFonts w:asciiTheme="minorHAnsi" w:hAnsiTheme="minorHAnsi" w:cstheme="minorHAnsi"/>
          <w:b/>
          <w:bCs/>
          <w:sz w:val="28"/>
          <w:szCs w:val="28"/>
        </w:rPr>
        <w:t>Datashee</w:t>
      </w:r>
      <w:r w:rsidR="00766F81" w:rsidRPr="00554D91">
        <w:rPr>
          <w:rFonts w:asciiTheme="minorHAnsi" w:hAnsiTheme="minorHAnsi" w:cstheme="minorHAnsi"/>
          <w:b/>
          <w:bCs/>
          <w:sz w:val="28"/>
          <w:szCs w:val="28"/>
        </w:rPr>
        <w:t>t</w:t>
      </w:r>
      <w:r>
        <w:rPr>
          <w:rFonts w:asciiTheme="minorHAnsi" w:hAnsiTheme="minorHAnsi" w:cstheme="minorHAnsi"/>
          <w:b/>
          <w:bCs/>
          <w:sz w:val="28"/>
          <w:szCs w:val="28"/>
        </w:rPr>
        <w:t>:</w:t>
      </w:r>
    </w:p>
    <w:p w14:paraId="6DB1D06D" w14:textId="77777777" w:rsidR="00776BFD" w:rsidRDefault="00776BFD" w:rsidP="00FF45A9">
      <w:pPr>
        <w:pStyle w:val="ListParagraph"/>
        <w:rPr>
          <w:rFonts w:asciiTheme="minorHAnsi" w:hAnsiTheme="minorHAnsi" w:cstheme="minorHAnsi"/>
        </w:rPr>
      </w:pPr>
    </w:p>
    <w:tbl>
      <w:tblPr>
        <w:tblStyle w:val="TableGrid"/>
        <w:tblW w:w="0" w:type="auto"/>
        <w:tblInd w:w="720" w:type="dxa"/>
        <w:tblLook w:val="04A0" w:firstRow="1" w:lastRow="0" w:firstColumn="1" w:lastColumn="0" w:noHBand="0" w:noVBand="1"/>
      </w:tblPr>
      <w:tblGrid>
        <w:gridCol w:w="1209"/>
        <w:gridCol w:w="1447"/>
        <w:gridCol w:w="1592"/>
        <w:gridCol w:w="1819"/>
        <w:gridCol w:w="1872"/>
      </w:tblGrid>
      <w:tr w:rsidR="002F40AF" w:rsidRPr="00776BFD" w14:paraId="6E409A05" w14:textId="77777777" w:rsidTr="002F40AF">
        <w:tc>
          <w:tcPr>
            <w:tcW w:w="1587" w:type="dxa"/>
            <w:vAlign w:val="center"/>
          </w:tcPr>
          <w:p w14:paraId="15D8D4E3" w14:textId="4701D761" w:rsidR="002F40AF" w:rsidRPr="00776BFD" w:rsidRDefault="002F40AF" w:rsidP="002F40AF">
            <w:pPr>
              <w:pStyle w:val="ListParagraph"/>
              <w:ind w:left="0"/>
              <w:rPr>
                <w:rFonts w:asciiTheme="minorHAnsi" w:hAnsiTheme="minorHAnsi" w:cstheme="minorHAnsi"/>
              </w:rPr>
            </w:pPr>
            <w:r w:rsidRPr="00776BFD">
              <w:rPr>
                <w:rStyle w:val="Strong"/>
                <w:rFonts w:asciiTheme="minorHAnsi" w:hAnsiTheme="minorHAnsi" w:cstheme="minorHAnsi"/>
              </w:rPr>
              <w:t>Component Name</w:t>
            </w:r>
          </w:p>
        </w:tc>
        <w:tc>
          <w:tcPr>
            <w:tcW w:w="1588" w:type="dxa"/>
            <w:vAlign w:val="center"/>
          </w:tcPr>
          <w:p w14:paraId="3A6BCF59" w14:textId="2CB0918F" w:rsidR="002F40AF" w:rsidRPr="00776BFD" w:rsidRDefault="002F40AF" w:rsidP="002F40AF">
            <w:pPr>
              <w:pStyle w:val="ListParagraph"/>
              <w:ind w:left="0"/>
              <w:rPr>
                <w:rFonts w:asciiTheme="minorHAnsi" w:hAnsiTheme="minorHAnsi" w:cstheme="minorHAnsi"/>
              </w:rPr>
            </w:pPr>
            <w:r w:rsidRPr="00776BFD">
              <w:rPr>
                <w:rStyle w:val="Strong"/>
                <w:rFonts w:asciiTheme="minorHAnsi" w:hAnsiTheme="minorHAnsi" w:cstheme="minorHAnsi"/>
              </w:rPr>
              <w:t>Operating Voltage</w:t>
            </w:r>
          </w:p>
        </w:tc>
        <w:tc>
          <w:tcPr>
            <w:tcW w:w="1588" w:type="dxa"/>
            <w:vAlign w:val="center"/>
          </w:tcPr>
          <w:p w14:paraId="54FE5CBA" w14:textId="0CCCF551" w:rsidR="002F40AF" w:rsidRPr="00776BFD" w:rsidRDefault="002F40AF" w:rsidP="002F40AF">
            <w:pPr>
              <w:pStyle w:val="ListParagraph"/>
              <w:ind w:left="0"/>
              <w:rPr>
                <w:rFonts w:asciiTheme="minorHAnsi" w:hAnsiTheme="minorHAnsi" w:cstheme="minorHAnsi"/>
              </w:rPr>
            </w:pPr>
            <w:r w:rsidRPr="00776BFD">
              <w:rPr>
                <w:rStyle w:val="Strong"/>
                <w:rFonts w:asciiTheme="minorHAnsi" w:hAnsiTheme="minorHAnsi" w:cstheme="minorHAnsi"/>
              </w:rPr>
              <w:t>Signal / Interface Type</w:t>
            </w:r>
          </w:p>
        </w:tc>
        <w:tc>
          <w:tcPr>
            <w:tcW w:w="1588" w:type="dxa"/>
            <w:vAlign w:val="center"/>
          </w:tcPr>
          <w:p w14:paraId="3D382BC7" w14:textId="2DEBDA27" w:rsidR="002F40AF" w:rsidRPr="00776BFD" w:rsidRDefault="002F40AF" w:rsidP="002F40AF">
            <w:pPr>
              <w:pStyle w:val="ListParagraph"/>
              <w:ind w:left="0"/>
              <w:rPr>
                <w:rFonts w:asciiTheme="minorHAnsi" w:hAnsiTheme="minorHAnsi" w:cstheme="minorHAnsi"/>
              </w:rPr>
            </w:pPr>
            <w:r w:rsidRPr="00776BFD">
              <w:rPr>
                <w:rStyle w:val="Strong"/>
                <w:rFonts w:asciiTheme="minorHAnsi" w:hAnsiTheme="minorHAnsi" w:cstheme="minorHAnsi"/>
              </w:rPr>
              <w:t>Key Operating Range / Sensitivity</w:t>
            </w:r>
          </w:p>
        </w:tc>
        <w:tc>
          <w:tcPr>
            <w:tcW w:w="1588" w:type="dxa"/>
            <w:vAlign w:val="center"/>
          </w:tcPr>
          <w:p w14:paraId="2EF453D3" w14:textId="4C1CC6B6" w:rsidR="002F40AF" w:rsidRPr="00776BFD" w:rsidRDefault="002F40AF" w:rsidP="002F40AF">
            <w:pPr>
              <w:pStyle w:val="ListParagraph"/>
              <w:ind w:left="0"/>
              <w:rPr>
                <w:rFonts w:asciiTheme="minorHAnsi" w:hAnsiTheme="minorHAnsi" w:cstheme="minorHAnsi"/>
              </w:rPr>
            </w:pPr>
            <w:r w:rsidRPr="00776BFD">
              <w:rPr>
                <w:rStyle w:val="Strong"/>
                <w:rFonts w:asciiTheme="minorHAnsi" w:hAnsiTheme="minorHAnsi" w:cstheme="minorHAnsi"/>
              </w:rPr>
              <w:t>Primary Function in System</w:t>
            </w:r>
          </w:p>
        </w:tc>
      </w:tr>
      <w:tr w:rsidR="002F40AF" w:rsidRPr="00776BFD" w14:paraId="23E507A5" w14:textId="77777777" w:rsidTr="002F40AF">
        <w:tc>
          <w:tcPr>
            <w:tcW w:w="1587" w:type="dxa"/>
            <w:vAlign w:val="center"/>
          </w:tcPr>
          <w:p w14:paraId="3F619FE3" w14:textId="070004F8"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b/>
                <w:bCs/>
              </w:rPr>
              <w:t>Arduino Uno R3</w:t>
            </w:r>
          </w:p>
        </w:tc>
        <w:tc>
          <w:tcPr>
            <w:tcW w:w="1588" w:type="dxa"/>
            <w:vAlign w:val="center"/>
          </w:tcPr>
          <w:p w14:paraId="1F3F9ADD" w14:textId="26CB5132" w:rsidR="002F40AF" w:rsidRPr="00776BFD" w:rsidRDefault="002F40AF" w:rsidP="002F40AF">
            <w:pPr>
              <w:pStyle w:val="ListParagraph"/>
              <w:ind w:left="0"/>
              <w:rPr>
                <w:rFonts w:asciiTheme="minorHAnsi" w:hAnsiTheme="minorHAnsi" w:cstheme="minorHAnsi"/>
              </w:rPr>
            </w:pPr>
            <m:oMath>
              <m:r>
                <w:rPr>
                  <w:rFonts w:ascii="Cambria Math" w:hAnsi="Cambria Math" w:cstheme="minorHAnsi"/>
                </w:rPr>
                <m:t>5</m:t>
              </m:r>
              <m:r>
                <m:rPr>
                  <m:nor/>
                </m:rPr>
                <w:rPr>
                  <w:rFonts w:asciiTheme="minorHAnsi" w:hAnsiTheme="minorHAnsi" w:cstheme="minorHAnsi"/>
                </w:rPr>
                <m:t>V DC</m:t>
              </m:r>
            </m:oMath>
            <w:r w:rsidRPr="00776BFD">
              <w:rPr>
                <w:rFonts w:asciiTheme="minorHAnsi" w:hAnsiTheme="minorHAnsi" w:cstheme="minorHAnsi"/>
              </w:rPr>
              <w:t xml:space="preserve"> (USB/7–12V Vin)</w:t>
            </w:r>
          </w:p>
        </w:tc>
        <w:tc>
          <w:tcPr>
            <w:tcW w:w="1588" w:type="dxa"/>
            <w:vAlign w:val="center"/>
          </w:tcPr>
          <w:p w14:paraId="6624CA21" w14:textId="60F6C05B"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 xml:space="preserve">Digital, Analog, </w:t>
            </w:r>
            <m:oMath>
              <m:sSup>
                <m:sSupPr>
                  <m:ctrlPr>
                    <w:rPr>
                      <w:rFonts w:ascii="Cambria Math" w:hAnsi="Cambria Math" w:cstheme="minorHAnsi"/>
                    </w:rPr>
                  </m:ctrlPr>
                </m:sSupPr>
                <m:e>
                  <m:r>
                    <w:rPr>
                      <w:rFonts w:ascii="Cambria Math" w:hAnsi="Cambria Math" w:cstheme="minorHAnsi"/>
                    </w:rPr>
                    <m:t>I</m:t>
                  </m:r>
                </m:e>
                <m:sup>
                  <m:r>
                    <w:rPr>
                      <w:rFonts w:ascii="Cambria Math" w:hAnsi="Cambria Math" w:cstheme="minorHAnsi"/>
                    </w:rPr>
                    <m:t>2</m:t>
                  </m:r>
                </m:sup>
              </m:sSup>
              <m:r>
                <w:rPr>
                  <w:rFonts w:ascii="Cambria Math" w:hAnsi="Cambria Math" w:cstheme="minorHAnsi"/>
                </w:rPr>
                <m:t>C</m:t>
              </m:r>
            </m:oMath>
            <w:r w:rsidRPr="00776BFD">
              <w:rPr>
                <w:rFonts w:asciiTheme="minorHAnsi" w:hAnsiTheme="minorHAnsi" w:cstheme="minorHAnsi"/>
              </w:rPr>
              <w:t>, UART</w:t>
            </w:r>
          </w:p>
        </w:tc>
        <w:tc>
          <w:tcPr>
            <w:tcW w:w="1588" w:type="dxa"/>
            <w:vAlign w:val="center"/>
          </w:tcPr>
          <w:p w14:paraId="2C6B3685" w14:textId="753E510D" w:rsidR="002F40AF" w:rsidRPr="00776BFD" w:rsidRDefault="002F40AF" w:rsidP="002F40AF">
            <w:pPr>
              <w:pStyle w:val="ListParagraph"/>
              <w:ind w:left="0"/>
              <w:rPr>
                <w:rFonts w:asciiTheme="minorHAnsi" w:hAnsiTheme="minorHAnsi" w:cstheme="minorHAnsi"/>
              </w:rPr>
            </w:pPr>
            <m:oMath>
              <m:r>
                <w:rPr>
                  <w:rFonts w:ascii="Cambria Math" w:hAnsi="Cambria Math" w:cstheme="minorHAnsi"/>
                </w:rPr>
                <m:t>16</m:t>
              </m:r>
              <m:r>
                <m:rPr>
                  <m:nor/>
                </m:rPr>
                <w:rPr>
                  <w:rFonts w:asciiTheme="minorHAnsi" w:hAnsiTheme="minorHAnsi" w:cstheme="minorHAnsi"/>
                </w:rPr>
                <m:t> MHz</m:t>
              </m:r>
            </m:oMath>
            <w:r w:rsidRPr="00776BFD">
              <w:rPr>
                <w:rFonts w:asciiTheme="minorHAnsi" w:hAnsiTheme="minorHAnsi" w:cstheme="minorHAnsi"/>
              </w:rPr>
              <w:t xml:space="preserve"> ATmega328P Clock Speed</w:t>
            </w:r>
          </w:p>
        </w:tc>
        <w:tc>
          <w:tcPr>
            <w:tcW w:w="1588" w:type="dxa"/>
            <w:vAlign w:val="center"/>
          </w:tcPr>
          <w:p w14:paraId="281760B0" w14:textId="72B8526F"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Central Processing Unit; executes system logic, processes sensor data, and controls outputs.</w:t>
            </w:r>
          </w:p>
        </w:tc>
      </w:tr>
      <w:tr w:rsidR="002F40AF" w:rsidRPr="00776BFD" w14:paraId="70EC772B" w14:textId="77777777" w:rsidTr="002F40AF">
        <w:tc>
          <w:tcPr>
            <w:tcW w:w="1587" w:type="dxa"/>
            <w:vAlign w:val="center"/>
          </w:tcPr>
          <w:p w14:paraId="24631844" w14:textId="243F7020"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b/>
                <w:bCs/>
              </w:rPr>
              <w:t>MQ-135 Gas Sensor</w:t>
            </w:r>
          </w:p>
        </w:tc>
        <w:tc>
          <w:tcPr>
            <w:tcW w:w="1588" w:type="dxa"/>
            <w:vAlign w:val="center"/>
          </w:tcPr>
          <w:p w14:paraId="08A69B95" w14:textId="30BD4295" w:rsidR="002F40AF" w:rsidRPr="00776BFD" w:rsidRDefault="002F40AF" w:rsidP="002F40AF">
            <w:pPr>
              <w:pStyle w:val="ListParagraph"/>
              <w:ind w:left="0"/>
              <w:rPr>
                <w:rFonts w:asciiTheme="minorHAnsi" w:hAnsiTheme="minorHAnsi" w:cstheme="minorHAnsi"/>
              </w:rPr>
            </w:pPr>
            <m:oMathPara>
              <m:oMath>
                <m:r>
                  <w:rPr>
                    <w:rFonts w:ascii="Cambria Math" w:hAnsi="Cambria Math" w:cstheme="minorHAnsi"/>
                  </w:rPr>
                  <m:t>5</m:t>
                </m:r>
                <m:r>
                  <m:rPr>
                    <m:nor/>
                  </m:rPr>
                  <w:rPr>
                    <w:rFonts w:asciiTheme="minorHAnsi" w:hAnsiTheme="minorHAnsi" w:cstheme="minorHAnsi"/>
                  </w:rPr>
                  <m:t>V DC</m:t>
                </m:r>
              </m:oMath>
            </m:oMathPara>
          </w:p>
        </w:tc>
        <w:tc>
          <w:tcPr>
            <w:tcW w:w="1588" w:type="dxa"/>
            <w:vAlign w:val="center"/>
          </w:tcPr>
          <w:p w14:paraId="7AAB636A" w14:textId="67B0287E"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Analog Output (</w:t>
            </w:r>
            <m:oMath>
              <m:r>
                <w:rPr>
                  <w:rFonts w:ascii="Cambria Math" w:hAnsi="Cambria Math" w:cstheme="minorHAnsi"/>
                </w:rPr>
                <m:t>0-5</m:t>
              </m:r>
              <m:r>
                <m:rPr>
                  <m:nor/>
                </m:rPr>
                <w:rPr>
                  <w:rFonts w:asciiTheme="minorHAnsi" w:hAnsiTheme="minorHAnsi" w:cstheme="minorHAnsi"/>
                </w:rPr>
                <m:t>V</m:t>
              </m:r>
            </m:oMath>
            <w:r w:rsidRPr="00776BFD">
              <w:rPr>
                <w:rFonts w:asciiTheme="minorHAnsi" w:hAnsiTheme="minorHAnsi" w:cstheme="minorHAnsi"/>
              </w:rPr>
              <w:t>) &amp; Digital Output</w:t>
            </w:r>
          </w:p>
        </w:tc>
        <w:tc>
          <w:tcPr>
            <w:tcW w:w="1588" w:type="dxa"/>
            <w:vAlign w:val="center"/>
          </w:tcPr>
          <w:p w14:paraId="1C11D3DE" w14:textId="6C0E45DC" w:rsidR="002F40AF" w:rsidRPr="00776BFD" w:rsidRDefault="002F40AF" w:rsidP="002F40AF">
            <w:pPr>
              <w:pStyle w:val="ListParagraph"/>
              <w:ind w:left="0"/>
              <w:rPr>
                <w:rFonts w:asciiTheme="minorHAnsi" w:hAnsiTheme="minorHAnsi" w:cstheme="minorHAnsi"/>
              </w:rPr>
            </w:pPr>
            <m:oMath>
              <m:r>
                <w:rPr>
                  <w:rFonts w:ascii="Cambria Math" w:hAnsi="Cambria Math" w:cstheme="minorHAnsi"/>
                </w:rPr>
                <m:t>10</m:t>
              </m:r>
              <m:r>
                <m:rPr>
                  <m:nor/>
                </m:rPr>
                <w:rPr>
                  <w:rFonts w:asciiTheme="minorHAnsi" w:hAnsiTheme="minorHAnsi" w:cstheme="minorHAnsi"/>
                </w:rPr>
                <m:t>–</m:t>
              </m:r>
              <m:r>
                <w:rPr>
                  <w:rFonts w:ascii="Cambria Math" w:hAnsi="Cambria Math" w:cstheme="minorHAnsi"/>
                </w:rPr>
                <m:t>1000</m:t>
              </m:r>
              <m:r>
                <m:rPr>
                  <m:nor/>
                </m:rPr>
                <w:rPr>
                  <w:rFonts w:asciiTheme="minorHAnsi" w:hAnsiTheme="minorHAnsi" w:cstheme="minorHAnsi"/>
                </w:rPr>
                <m:t> ppm</m:t>
              </m:r>
            </m:oMath>
            <w:r w:rsidRPr="00776BFD">
              <w:rPr>
                <w:rFonts w:asciiTheme="minorHAnsi" w:hAnsiTheme="minorHAnsi" w:cstheme="minorHAnsi"/>
              </w:rPr>
              <w:t xml:space="preserve"> (NH3, Benzene, Smoke, CO2)</w:t>
            </w:r>
          </w:p>
        </w:tc>
        <w:tc>
          <w:tcPr>
            <w:tcW w:w="1588" w:type="dxa"/>
            <w:vAlign w:val="center"/>
          </w:tcPr>
          <w:p w14:paraId="72F9B6F3" w14:textId="7A9AEBD3"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Detects hazardous atmospheric chemical emissions and toxic off-gassing near the EV battery.</w:t>
            </w:r>
          </w:p>
        </w:tc>
      </w:tr>
      <w:tr w:rsidR="002F40AF" w:rsidRPr="00776BFD" w14:paraId="449EBFF2" w14:textId="77777777" w:rsidTr="002F40AF">
        <w:tc>
          <w:tcPr>
            <w:tcW w:w="1587" w:type="dxa"/>
            <w:vAlign w:val="center"/>
          </w:tcPr>
          <w:p w14:paraId="3AA4A63B" w14:textId="2455F4DE"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b/>
                <w:bCs/>
              </w:rPr>
              <w:t>IR Flame Sensor Module</w:t>
            </w:r>
          </w:p>
        </w:tc>
        <w:tc>
          <w:tcPr>
            <w:tcW w:w="1588" w:type="dxa"/>
            <w:vAlign w:val="center"/>
          </w:tcPr>
          <w:p w14:paraId="5989F7C7" w14:textId="109F9BD4" w:rsidR="002F40AF" w:rsidRPr="00776BFD" w:rsidRDefault="002F40AF" w:rsidP="002F40AF">
            <w:pPr>
              <w:pStyle w:val="ListParagraph"/>
              <w:ind w:left="0"/>
              <w:rPr>
                <w:rFonts w:asciiTheme="minorHAnsi" w:hAnsiTheme="minorHAnsi" w:cstheme="minorHAnsi"/>
              </w:rPr>
            </w:pPr>
            <m:oMathPara>
              <m:oMath>
                <m:r>
                  <w:rPr>
                    <w:rFonts w:ascii="Cambria Math" w:hAnsi="Cambria Math" w:cstheme="minorHAnsi"/>
                  </w:rPr>
                  <m:t>3.3</m:t>
                </m:r>
                <m:r>
                  <m:rPr>
                    <m:nor/>
                  </m:rPr>
                  <w:rPr>
                    <w:rFonts w:asciiTheme="minorHAnsi" w:hAnsiTheme="minorHAnsi" w:cstheme="minorHAnsi"/>
                  </w:rPr>
                  <m:t>V – </m:t>
                </m:r>
                <m:r>
                  <w:rPr>
                    <w:rFonts w:ascii="Cambria Math" w:hAnsi="Cambria Math" w:cstheme="minorHAnsi"/>
                  </w:rPr>
                  <m:t>5</m:t>
                </m:r>
                <m:r>
                  <m:rPr>
                    <m:nor/>
                  </m:rPr>
                  <w:rPr>
                    <w:rFonts w:asciiTheme="minorHAnsi" w:hAnsiTheme="minorHAnsi" w:cstheme="minorHAnsi"/>
                  </w:rPr>
                  <m:t>V DC</m:t>
                </m:r>
              </m:oMath>
            </m:oMathPara>
          </w:p>
        </w:tc>
        <w:tc>
          <w:tcPr>
            <w:tcW w:w="1588" w:type="dxa"/>
            <w:vAlign w:val="center"/>
          </w:tcPr>
          <w:p w14:paraId="1CF37F09" w14:textId="5629C9D0"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Digital (DO) / Analog (AO)</w:t>
            </w:r>
          </w:p>
        </w:tc>
        <w:tc>
          <w:tcPr>
            <w:tcW w:w="1588" w:type="dxa"/>
            <w:vAlign w:val="center"/>
          </w:tcPr>
          <w:p w14:paraId="445D4BC5" w14:textId="1C301A70" w:rsidR="002F40AF" w:rsidRPr="00776BFD" w:rsidRDefault="002F40AF" w:rsidP="002F40AF">
            <w:pPr>
              <w:pStyle w:val="ListParagraph"/>
              <w:ind w:left="0"/>
              <w:rPr>
                <w:rFonts w:asciiTheme="minorHAnsi" w:hAnsiTheme="minorHAnsi" w:cstheme="minorHAnsi"/>
              </w:rPr>
            </w:pPr>
            <m:oMath>
              <m:r>
                <w:rPr>
                  <w:rFonts w:ascii="Cambria Math" w:hAnsi="Cambria Math" w:cstheme="minorHAnsi"/>
                </w:rPr>
                <m:t>760</m:t>
              </m:r>
              <m:r>
                <m:rPr>
                  <m:nor/>
                </m:rPr>
                <w:rPr>
                  <w:rFonts w:asciiTheme="minorHAnsi" w:hAnsiTheme="minorHAnsi" w:cstheme="minorHAnsi"/>
                </w:rPr>
                <m:t> nm – </m:t>
              </m:r>
              <m:r>
                <w:rPr>
                  <w:rFonts w:ascii="Cambria Math" w:hAnsi="Cambria Math" w:cstheme="minorHAnsi"/>
                </w:rPr>
                <m:t>1100</m:t>
              </m:r>
              <m:r>
                <m:rPr>
                  <m:nor/>
                </m:rPr>
                <w:rPr>
                  <w:rFonts w:asciiTheme="minorHAnsi" w:hAnsiTheme="minorHAnsi" w:cstheme="minorHAnsi"/>
                </w:rPr>
                <m:t> nm</m:t>
              </m:r>
            </m:oMath>
            <w:r w:rsidRPr="00776BFD">
              <w:rPr>
                <w:rFonts w:asciiTheme="minorHAnsi" w:hAnsiTheme="minorHAnsi" w:cstheme="minorHAnsi"/>
              </w:rPr>
              <w:t xml:space="preserve"> IR Wavelength; </w:t>
            </w:r>
            <m:oMath>
              <m:sSup>
                <m:sSupPr>
                  <m:ctrlPr>
                    <w:rPr>
                      <w:rFonts w:ascii="Cambria Math" w:hAnsi="Cambria Math" w:cstheme="minorHAnsi"/>
                    </w:rPr>
                  </m:ctrlPr>
                </m:sSupPr>
                <m:e>
                  <m:r>
                    <w:rPr>
                      <w:rFonts w:ascii="Cambria Math" w:hAnsi="Cambria Math" w:cstheme="minorHAnsi"/>
                    </w:rPr>
                    <m:t>60</m:t>
                  </m:r>
                </m:e>
                <m:sup>
                  <m:r>
                    <w:rPr>
                      <w:rFonts w:ascii="Cambria Math" w:hAnsi="Cambria Math" w:cstheme="minorHAnsi"/>
                    </w:rPr>
                    <m:t>∘</m:t>
                  </m:r>
                </m:sup>
              </m:sSup>
            </m:oMath>
            <w:r w:rsidRPr="00776BFD">
              <w:rPr>
                <w:rFonts w:asciiTheme="minorHAnsi" w:hAnsiTheme="minorHAnsi" w:cstheme="minorHAnsi"/>
              </w:rPr>
              <w:t xml:space="preserve"> Detection Angle</w:t>
            </w:r>
          </w:p>
        </w:tc>
        <w:tc>
          <w:tcPr>
            <w:tcW w:w="1588" w:type="dxa"/>
            <w:vAlign w:val="center"/>
          </w:tcPr>
          <w:p w14:paraId="4A3093B1" w14:textId="7C730769"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Detects the presence of open flames via infrared light radiation.</w:t>
            </w:r>
          </w:p>
        </w:tc>
      </w:tr>
      <w:tr w:rsidR="002F40AF" w:rsidRPr="00776BFD" w14:paraId="5F0DABEF" w14:textId="77777777" w:rsidTr="002F40AF">
        <w:tc>
          <w:tcPr>
            <w:tcW w:w="1587" w:type="dxa"/>
            <w:vAlign w:val="center"/>
          </w:tcPr>
          <w:p w14:paraId="1E1E1CFF" w14:textId="77777777" w:rsidR="00776BFD" w:rsidRDefault="00776BFD" w:rsidP="002F40AF">
            <w:pPr>
              <w:pStyle w:val="ListParagraph"/>
              <w:ind w:left="0"/>
              <w:rPr>
                <w:rFonts w:asciiTheme="minorHAnsi" w:hAnsiTheme="minorHAnsi" w:cstheme="minorHAnsi"/>
                <w:b/>
                <w:bCs/>
              </w:rPr>
            </w:pPr>
          </w:p>
          <w:p w14:paraId="19368E2B" w14:textId="24024EA8"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b/>
                <w:bCs/>
              </w:rPr>
              <w:t>DHT11 Sensor</w:t>
            </w:r>
          </w:p>
        </w:tc>
        <w:tc>
          <w:tcPr>
            <w:tcW w:w="1588" w:type="dxa"/>
            <w:vAlign w:val="center"/>
          </w:tcPr>
          <w:p w14:paraId="5CF8C6A2" w14:textId="1753DCD4" w:rsidR="002F40AF" w:rsidRPr="00776BFD" w:rsidRDefault="002F40AF" w:rsidP="002F40AF">
            <w:pPr>
              <w:pStyle w:val="ListParagraph"/>
              <w:ind w:left="0"/>
              <w:rPr>
                <w:rFonts w:asciiTheme="minorHAnsi" w:hAnsiTheme="minorHAnsi" w:cstheme="minorHAnsi"/>
              </w:rPr>
            </w:pPr>
            <m:oMathPara>
              <m:oMath>
                <m:r>
                  <w:rPr>
                    <w:rFonts w:ascii="Cambria Math" w:hAnsi="Cambria Math" w:cstheme="minorHAnsi"/>
                  </w:rPr>
                  <m:t>3.3</m:t>
                </m:r>
                <m:r>
                  <m:rPr>
                    <m:nor/>
                  </m:rPr>
                  <w:rPr>
                    <w:rFonts w:asciiTheme="minorHAnsi" w:hAnsiTheme="minorHAnsi" w:cstheme="minorHAnsi"/>
                  </w:rPr>
                  <m:t>V – </m:t>
                </m:r>
                <m:r>
                  <w:rPr>
                    <w:rFonts w:ascii="Cambria Math" w:hAnsi="Cambria Math" w:cstheme="minorHAnsi"/>
                  </w:rPr>
                  <m:t>5.5</m:t>
                </m:r>
                <m:r>
                  <m:rPr>
                    <m:nor/>
                  </m:rPr>
                  <w:rPr>
                    <w:rFonts w:asciiTheme="minorHAnsi" w:hAnsiTheme="minorHAnsi" w:cstheme="minorHAnsi"/>
                  </w:rPr>
                  <m:t>V DC</m:t>
                </m:r>
              </m:oMath>
            </m:oMathPara>
          </w:p>
        </w:tc>
        <w:tc>
          <w:tcPr>
            <w:tcW w:w="1588" w:type="dxa"/>
            <w:vAlign w:val="center"/>
          </w:tcPr>
          <w:p w14:paraId="4EE92BD6" w14:textId="2A9326A0"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Single-bus Digital Signal</w:t>
            </w:r>
          </w:p>
        </w:tc>
        <w:tc>
          <w:tcPr>
            <w:tcW w:w="1588" w:type="dxa"/>
            <w:vAlign w:val="center"/>
          </w:tcPr>
          <w:p w14:paraId="6A3D923A" w14:textId="0ACDADFA" w:rsidR="002F40AF" w:rsidRPr="00776BFD" w:rsidRDefault="00776BFD" w:rsidP="00776BFD">
            <w:pPr>
              <w:pStyle w:val="NormalWeb"/>
              <w:spacing w:before="0" w:beforeAutospacing="0" w:after="0" w:afterAutospacing="0"/>
              <w:jc w:val="left"/>
              <w:rPr>
                <w:rFonts w:asciiTheme="minorHAnsi" w:hAnsiTheme="minorHAnsi" w:cstheme="minorHAnsi"/>
              </w:rPr>
            </w:pPr>
            <m:oMath>
              <m:r>
                <w:rPr>
                  <w:rFonts w:ascii="Cambria Math" w:hAnsi="Cambria Math" w:cstheme="minorHAnsi"/>
                </w:rPr>
                <m:t>temp:</m:t>
              </m:r>
              <m:r>
                <w:rPr>
                  <w:rFonts w:ascii="Cambria Math" w:eastAsia="Times New Roman" w:hAnsi="Cambria Math" w:cstheme="minorHAnsi"/>
                </w:rPr>
                <m:t>0</m:t>
              </m:r>
              <m:r>
                <m:rPr>
                  <m:nor/>
                </m:rPr>
                <w:rPr>
                  <w:rFonts w:asciiTheme="minorHAnsi" w:eastAsia="Times New Roman" w:hAnsiTheme="minorHAnsi" w:cstheme="minorHAnsi"/>
                </w:rPr>
                <m:t>–</m:t>
              </m:r>
              <m:sSup>
                <m:sSupPr>
                  <m:ctrlPr>
                    <w:rPr>
                      <w:rFonts w:ascii="Cambria Math" w:eastAsia="Times New Roman" w:hAnsi="Cambria Math" w:cstheme="minorHAnsi"/>
                    </w:rPr>
                  </m:ctrlPr>
                </m:sSupPr>
                <m:e>
                  <m:r>
                    <w:rPr>
                      <w:rFonts w:ascii="Cambria Math" w:eastAsia="Times New Roman" w:hAnsi="Cambria Math" w:cstheme="minorHAnsi"/>
                    </w:rPr>
                    <m:t>50</m:t>
                  </m:r>
                </m:e>
                <m:sup>
                  <m:r>
                    <w:rPr>
                      <w:rFonts w:ascii="Cambria Math" w:eastAsia="Times New Roman" w:hAnsi="Cambria Math" w:cstheme="minorHAnsi"/>
                    </w:rPr>
                    <m:t>∘</m:t>
                  </m:r>
                </m:sup>
              </m:sSup>
              <m:r>
                <m:rPr>
                  <m:nor/>
                </m:rPr>
                <w:rPr>
                  <w:rFonts w:asciiTheme="minorHAnsi" w:eastAsia="Times New Roman" w:hAnsiTheme="minorHAnsi" w:cstheme="minorHAnsi"/>
                </w:rPr>
                <m:t>C</m:t>
              </m:r>
              <m:r>
                <m:rPr>
                  <m:nor/>
                </m:rPr>
                <w:rPr>
                  <w:rFonts w:asciiTheme="minorHAnsi" w:hAnsiTheme="minorHAnsi" w:cstheme="minorHAnsi"/>
                </w:rPr>
                <m:t>(</m:t>
              </m:r>
              <m:r>
                <w:rPr>
                  <w:rFonts w:ascii="Cambria Math" w:eastAsia="Times New Roman" w:hAnsi="Cambria Math" w:cstheme="minorHAnsi"/>
                </w:rPr>
                <m:t>±</m:t>
              </m:r>
              <m:sSup>
                <m:sSupPr>
                  <m:ctrlPr>
                    <w:rPr>
                      <w:rFonts w:ascii="Cambria Math" w:eastAsia="Times New Roman" w:hAnsi="Cambria Math" w:cstheme="minorHAnsi"/>
                    </w:rPr>
                  </m:ctrlPr>
                </m:sSupPr>
                <m:e>
                  <m:r>
                    <w:rPr>
                      <w:rFonts w:ascii="Cambria Math" w:eastAsia="Times New Roman" w:hAnsi="Cambria Math" w:cstheme="minorHAnsi"/>
                    </w:rPr>
                    <m:t>2</m:t>
                  </m:r>
                </m:e>
                <m:sup>
                  <m:r>
                    <w:rPr>
                      <w:rFonts w:ascii="Cambria Math" w:eastAsia="Times New Roman" w:hAnsi="Cambria Math" w:cstheme="minorHAnsi"/>
                    </w:rPr>
                    <m:t>∘</m:t>
                  </m:r>
                </m:sup>
              </m:sSup>
              <m:r>
                <m:rPr>
                  <m:nor/>
                </m:rPr>
                <w:rPr>
                  <w:rFonts w:asciiTheme="minorHAnsi" w:eastAsia="Times New Roman" w:hAnsiTheme="minorHAnsi" w:cstheme="minorHAnsi"/>
                </w:rPr>
                <m:t>C</m:t>
              </m:r>
            </m:oMath>
            <w:r w:rsidR="002F40AF" w:rsidRPr="00776BFD">
              <w:rPr>
                <w:rFonts w:asciiTheme="minorHAnsi" w:hAnsiTheme="minorHAnsi" w:cstheme="minorHAnsi"/>
              </w:rPr>
              <w:t xml:space="preserve"> accuracy)</w:t>
            </w:r>
          </w:p>
          <w:p w14:paraId="571FAD8F" w14:textId="77777777" w:rsidR="002F40AF" w:rsidRPr="00776BFD" w:rsidRDefault="002F40AF" w:rsidP="002F40AF">
            <w:pPr>
              <w:rPr>
                <w:rFonts w:asciiTheme="minorHAnsi" w:hAnsiTheme="minorHAnsi" w:cstheme="minorHAnsi"/>
              </w:rPr>
            </w:pPr>
            <w:r w:rsidRPr="00776BFD">
              <w:rPr>
                <w:rFonts w:asciiTheme="minorHAnsi" w:hAnsiTheme="minorHAnsi" w:cstheme="minorHAnsi"/>
              </w:rPr>
              <w:br/>
            </w:r>
          </w:p>
          <w:p w14:paraId="62439BAA" w14:textId="755235C4"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 xml:space="preserve">Humidity: </w:t>
            </w:r>
            <m:oMath>
              <m:r>
                <w:rPr>
                  <w:rFonts w:ascii="Cambria Math" w:hAnsi="Cambria Math" w:cstheme="minorHAnsi"/>
                </w:rPr>
                <m:t>20</m:t>
              </m:r>
              <m:r>
                <m:rPr>
                  <m:nor/>
                </m:rPr>
                <w:rPr>
                  <w:rFonts w:asciiTheme="minorHAnsi" w:hAnsiTheme="minorHAnsi" w:cstheme="minorHAnsi"/>
                </w:rPr>
                <m:t>–</m:t>
              </m:r>
              <m:r>
                <w:rPr>
                  <w:rFonts w:ascii="Cambria Math" w:hAnsi="Cambria Math" w:cstheme="minorHAnsi"/>
                </w:rPr>
                <m:t>90%</m:t>
              </m:r>
              <m:r>
                <m:rPr>
                  <m:nor/>
                </m:rPr>
                <w:rPr>
                  <w:rFonts w:asciiTheme="minorHAnsi" w:hAnsiTheme="minorHAnsi" w:cstheme="minorHAnsi"/>
                </w:rPr>
                <m:t> RH</m:t>
              </m:r>
            </m:oMath>
          </w:p>
        </w:tc>
        <w:tc>
          <w:tcPr>
            <w:tcW w:w="1588" w:type="dxa"/>
            <w:vAlign w:val="center"/>
          </w:tcPr>
          <w:p w14:paraId="56B7AA50" w14:textId="6DE592D7"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Monitors ambient temperature and humidity levels inside the charging bay to detect heat buildup.</w:t>
            </w:r>
          </w:p>
        </w:tc>
      </w:tr>
      <w:tr w:rsidR="002F40AF" w:rsidRPr="00776BFD" w14:paraId="266EC669" w14:textId="77777777" w:rsidTr="002F40AF">
        <w:tc>
          <w:tcPr>
            <w:tcW w:w="1587" w:type="dxa"/>
            <w:vAlign w:val="center"/>
          </w:tcPr>
          <w:p w14:paraId="2A89C6BE" w14:textId="1B3F3F03"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b/>
                <w:bCs/>
              </w:rPr>
              <w:t>0.96" OLED Display (SH1106 / SSD1306)</w:t>
            </w:r>
          </w:p>
        </w:tc>
        <w:tc>
          <w:tcPr>
            <w:tcW w:w="1588" w:type="dxa"/>
            <w:vAlign w:val="center"/>
          </w:tcPr>
          <w:p w14:paraId="029A357A" w14:textId="64612822" w:rsidR="002F40AF" w:rsidRPr="00776BFD" w:rsidRDefault="002F40AF" w:rsidP="002F40AF">
            <w:pPr>
              <w:pStyle w:val="ListParagraph"/>
              <w:ind w:left="0"/>
              <w:rPr>
                <w:rFonts w:asciiTheme="minorHAnsi" w:hAnsiTheme="minorHAnsi" w:cstheme="minorHAnsi"/>
              </w:rPr>
            </w:pPr>
            <m:oMathPara>
              <m:oMath>
                <m:r>
                  <w:rPr>
                    <w:rFonts w:ascii="Cambria Math" w:hAnsi="Cambria Math" w:cstheme="minorHAnsi"/>
                  </w:rPr>
                  <m:t>3.3</m:t>
                </m:r>
                <m:r>
                  <m:rPr>
                    <m:nor/>
                  </m:rPr>
                  <w:rPr>
                    <w:rFonts w:asciiTheme="minorHAnsi" w:hAnsiTheme="minorHAnsi" w:cstheme="minorHAnsi"/>
                  </w:rPr>
                  <m:t>V – </m:t>
                </m:r>
                <m:r>
                  <w:rPr>
                    <w:rFonts w:ascii="Cambria Math" w:hAnsi="Cambria Math" w:cstheme="minorHAnsi"/>
                  </w:rPr>
                  <m:t>5</m:t>
                </m:r>
                <m:r>
                  <m:rPr>
                    <m:nor/>
                  </m:rPr>
                  <w:rPr>
                    <w:rFonts w:asciiTheme="minorHAnsi" w:hAnsiTheme="minorHAnsi" w:cstheme="minorHAnsi"/>
                  </w:rPr>
                  <m:t>V DC</m:t>
                </m:r>
              </m:oMath>
            </m:oMathPara>
          </w:p>
        </w:tc>
        <w:tc>
          <w:tcPr>
            <w:tcW w:w="1588" w:type="dxa"/>
            <w:vAlign w:val="center"/>
          </w:tcPr>
          <w:p w14:paraId="7102439D" w14:textId="7E4D9C94" w:rsidR="002F40AF" w:rsidRPr="00776BFD" w:rsidRDefault="00000000" w:rsidP="002F40AF">
            <w:pPr>
              <w:pStyle w:val="ListParagraph"/>
              <w:ind w:left="0"/>
              <w:rPr>
                <w:rFonts w:asciiTheme="minorHAnsi" w:hAnsiTheme="minorHAnsi" w:cstheme="minorHAnsi"/>
              </w:rPr>
            </w:pPr>
            <m:oMath>
              <m:sSup>
                <m:sSupPr>
                  <m:ctrlPr>
                    <w:rPr>
                      <w:rFonts w:ascii="Cambria Math" w:hAnsi="Cambria Math" w:cstheme="minorHAnsi"/>
                    </w:rPr>
                  </m:ctrlPr>
                </m:sSupPr>
                <m:e>
                  <m:r>
                    <w:rPr>
                      <w:rFonts w:ascii="Cambria Math" w:hAnsi="Cambria Math" w:cstheme="minorHAnsi"/>
                    </w:rPr>
                    <m:t>I</m:t>
                  </m:r>
                </m:e>
                <m:sup>
                  <m:r>
                    <w:rPr>
                      <w:rFonts w:ascii="Cambria Math" w:hAnsi="Cambria Math" w:cstheme="minorHAnsi"/>
                    </w:rPr>
                    <m:t>2</m:t>
                  </m:r>
                </m:sup>
              </m:sSup>
              <m:r>
                <w:rPr>
                  <w:rFonts w:ascii="Cambria Math" w:hAnsi="Cambria Math" w:cstheme="minorHAnsi"/>
                </w:rPr>
                <m:t>C</m:t>
              </m:r>
            </m:oMath>
            <w:r w:rsidR="002F40AF" w:rsidRPr="00776BFD">
              <w:rPr>
                <w:rFonts w:asciiTheme="minorHAnsi" w:hAnsiTheme="minorHAnsi" w:cstheme="minorHAnsi"/>
              </w:rPr>
              <w:t xml:space="preserve"> Interface (Address </w:t>
            </w:r>
            <w:r w:rsidR="002F40AF" w:rsidRPr="00776BFD">
              <w:rPr>
                <w:rStyle w:val="HTMLCode"/>
                <w:rFonts w:asciiTheme="minorHAnsi" w:hAnsiTheme="minorHAnsi" w:cstheme="minorHAnsi"/>
                <w:sz w:val="24"/>
                <w:szCs w:val="24"/>
              </w:rPr>
              <w:t>0x3C</w:t>
            </w:r>
            <w:r w:rsidR="002F40AF" w:rsidRPr="00776BFD">
              <w:rPr>
                <w:rFonts w:asciiTheme="minorHAnsi" w:hAnsiTheme="minorHAnsi" w:cstheme="minorHAnsi"/>
              </w:rPr>
              <w:t>)</w:t>
            </w:r>
          </w:p>
        </w:tc>
        <w:tc>
          <w:tcPr>
            <w:tcW w:w="1588" w:type="dxa"/>
            <w:vAlign w:val="center"/>
          </w:tcPr>
          <w:p w14:paraId="7EE8C403" w14:textId="027CE01E" w:rsidR="002F40AF" w:rsidRPr="00776BFD" w:rsidRDefault="002F40AF" w:rsidP="002F40AF">
            <w:pPr>
              <w:pStyle w:val="ListParagraph"/>
              <w:ind w:left="0"/>
              <w:rPr>
                <w:rFonts w:asciiTheme="minorHAnsi" w:hAnsiTheme="minorHAnsi" w:cstheme="minorHAnsi"/>
              </w:rPr>
            </w:pPr>
            <m:oMath>
              <m:r>
                <w:rPr>
                  <w:rFonts w:ascii="Cambria Math" w:hAnsi="Cambria Math" w:cstheme="minorHAnsi"/>
                </w:rPr>
                <m:t>128×64</m:t>
              </m:r>
            </m:oMath>
            <w:r w:rsidRPr="00776BFD">
              <w:rPr>
                <w:rFonts w:asciiTheme="minorHAnsi" w:hAnsiTheme="minorHAnsi" w:cstheme="minorHAnsi"/>
              </w:rPr>
              <w:t xml:space="preserve"> Resolution</w:t>
            </w:r>
          </w:p>
        </w:tc>
        <w:tc>
          <w:tcPr>
            <w:tcW w:w="1588" w:type="dxa"/>
            <w:vAlign w:val="center"/>
          </w:tcPr>
          <w:p w14:paraId="42B4A019" w14:textId="0BAE863D"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Provides real-time visual feedback, system status messages, and diagnostic telemetry readings.</w:t>
            </w:r>
          </w:p>
        </w:tc>
      </w:tr>
      <w:tr w:rsidR="002F40AF" w:rsidRPr="00776BFD" w14:paraId="4E86EF87" w14:textId="77777777" w:rsidTr="002F40AF">
        <w:tc>
          <w:tcPr>
            <w:tcW w:w="1587" w:type="dxa"/>
            <w:vAlign w:val="center"/>
          </w:tcPr>
          <w:p w14:paraId="02BE7022" w14:textId="41609380"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b/>
                <w:bCs/>
              </w:rPr>
              <w:t>Active Buzzer</w:t>
            </w:r>
          </w:p>
        </w:tc>
        <w:tc>
          <w:tcPr>
            <w:tcW w:w="1588" w:type="dxa"/>
            <w:vAlign w:val="center"/>
          </w:tcPr>
          <w:p w14:paraId="5EE06E7D" w14:textId="31076EF5" w:rsidR="002F40AF" w:rsidRPr="00776BFD" w:rsidRDefault="002F40AF" w:rsidP="002F40AF">
            <w:pPr>
              <w:pStyle w:val="ListParagraph"/>
              <w:ind w:left="0"/>
              <w:rPr>
                <w:rFonts w:asciiTheme="minorHAnsi" w:hAnsiTheme="minorHAnsi" w:cstheme="minorHAnsi"/>
              </w:rPr>
            </w:pPr>
            <m:oMathPara>
              <m:oMath>
                <m:r>
                  <w:rPr>
                    <w:rFonts w:ascii="Cambria Math" w:hAnsi="Cambria Math" w:cstheme="minorHAnsi"/>
                  </w:rPr>
                  <m:t>3.3</m:t>
                </m:r>
                <m:r>
                  <m:rPr>
                    <m:nor/>
                  </m:rPr>
                  <w:rPr>
                    <w:rFonts w:asciiTheme="minorHAnsi" w:hAnsiTheme="minorHAnsi" w:cstheme="minorHAnsi"/>
                  </w:rPr>
                  <m:t>V – </m:t>
                </m:r>
                <m:r>
                  <w:rPr>
                    <w:rFonts w:ascii="Cambria Math" w:hAnsi="Cambria Math" w:cstheme="minorHAnsi"/>
                  </w:rPr>
                  <m:t>5</m:t>
                </m:r>
                <m:r>
                  <m:rPr>
                    <m:nor/>
                  </m:rPr>
                  <w:rPr>
                    <w:rFonts w:asciiTheme="minorHAnsi" w:hAnsiTheme="minorHAnsi" w:cstheme="minorHAnsi"/>
                  </w:rPr>
                  <m:t>V DC</m:t>
                </m:r>
              </m:oMath>
            </m:oMathPara>
          </w:p>
        </w:tc>
        <w:tc>
          <w:tcPr>
            <w:tcW w:w="1588" w:type="dxa"/>
            <w:vAlign w:val="center"/>
          </w:tcPr>
          <w:p w14:paraId="62FB9CB5" w14:textId="053872EA"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Digital Output</w:t>
            </w:r>
          </w:p>
        </w:tc>
        <w:tc>
          <w:tcPr>
            <w:tcW w:w="1588" w:type="dxa"/>
            <w:vAlign w:val="center"/>
          </w:tcPr>
          <w:p w14:paraId="69B7C0CA" w14:textId="619D408A" w:rsidR="002F40AF" w:rsidRPr="00776BFD" w:rsidRDefault="002F40AF" w:rsidP="002F40AF">
            <w:pPr>
              <w:pStyle w:val="ListParagraph"/>
              <w:ind w:left="0"/>
              <w:rPr>
                <w:rFonts w:asciiTheme="minorHAnsi" w:hAnsiTheme="minorHAnsi" w:cstheme="minorHAnsi"/>
              </w:rPr>
            </w:pPr>
            <m:oMath>
              <m:r>
                <w:rPr>
                  <w:rFonts w:ascii="Cambria Math" w:hAnsi="Cambria Math" w:cstheme="minorHAnsi"/>
                </w:rPr>
                <m:t>≈2.3</m:t>
              </m:r>
              <m:r>
                <m:rPr>
                  <m:nor/>
                </m:rPr>
                <w:rPr>
                  <w:rFonts w:asciiTheme="minorHAnsi" w:hAnsiTheme="minorHAnsi" w:cstheme="minorHAnsi"/>
                </w:rPr>
                <m:t> kHz</m:t>
              </m:r>
            </m:oMath>
            <w:r w:rsidRPr="00776BFD">
              <w:rPr>
                <w:rFonts w:asciiTheme="minorHAnsi" w:hAnsiTheme="minorHAnsi" w:cstheme="minorHAnsi"/>
              </w:rPr>
              <w:t xml:space="preserve"> Frequency Tone Output</w:t>
            </w:r>
          </w:p>
        </w:tc>
        <w:tc>
          <w:tcPr>
            <w:tcW w:w="1588" w:type="dxa"/>
            <w:vAlign w:val="center"/>
          </w:tcPr>
          <w:p w14:paraId="496BFAF2" w14:textId="68C1DD8D"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Emits a high-frequency audible warning alarm when a critical thermal hazard occurs.</w:t>
            </w:r>
          </w:p>
        </w:tc>
      </w:tr>
      <w:tr w:rsidR="002F40AF" w:rsidRPr="00776BFD" w14:paraId="521A6B85" w14:textId="77777777" w:rsidTr="002F40AF">
        <w:tc>
          <w:tcPr>
            <w:tcW w:w="1587" w:type="dxa"/>
            <w:vAlign w:val="center"/>
          </w:tcPr>
          <w:p w14:paraId="299FF12D" w14:textId="705D47E1"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b/>
                <w:bCs/>
              </w:rPr>
              <w:t>Red LED</w:t>
            </w:r>
          </w:p>
        </w:tc>
        <w:tc>
          <w:tcPr>
            <w:tcW w:w="1588" w:type="dxa"/>
            <w:vAlign w:val="center"/>
          </w:tcPr>
          <w:p w14:paraId="77F40ABC" w14:textId="459B84E4" w:rsidR="002F40AF" w:rsidRPr="00776BFD" w:rsidRDefault="002F40AF" w:rsidP="002F40AF">
            <w:pPr>
              <w:pStyle w:val="ListParagraph"/>
              <w:ind w:left="0"/>
              <w:rPr>
                <w:rFonts w:asciiTheme="minorHAnsi" w:hAnsiTheme="minorHAnsi" w:cstheme="minorHAnsi"/>
              </w:rPr>
            </w:pPr>
            <m:oMathPara>
              <m:oMath>
                <m:r>
                  <w:rPr>
                    <w:rFonts w:ascii="Cambria Math" w:hAnsi="Cambria Math" w:cstheme="minorHAnsi"/>
                  </w:rPr>
                  <m:t>1.8</m:t>
                </m:r>
                <m:r>
                  <m:rPr>
                    <m:nor/>
                  </m:rPr>
                  <w:rPr>
                    <w:rFonts w:asciiTheme="minorHAnsi" w:hAnsiTheme="minorHAnsi" w:cstheme="minorHAnsi"/>
                  </w:rPr>
                  <m:t>V – </m:t>
                </m:r>
                <m:r>
                  <w:rPr>
                    <w:rFonts w:ascii="Cambria Math" w:hAnsi="Cambria Math" w:cstheme="minorHAnsi"/>
                  </w:rPr>
                  <m:t>2.2</m:t>
                </m:r>
                <m:r>
                  <m:rPr>
                    <m:nor/>
                  </m:rPr>
                  <w:rPr>
                    <w:rFonts w:asciiTheme="minorHAnsi" w:hAnsiTheme="minorHAnsi" w:cstheme="minorHAnsi"/>
                  </w:rPr>
                  <m:t>V DC</m:t>
                </m:r>
              </m:oMath>
            </m:oMathPara>
          </w:p>
        </w:tc>
        <w:tc>
          <w:tcPr>
            <w:tcW w:w="1588" w:type="dxa"/>
            <w:vAlign w:val="center"/>
          </w:tcPr>
          <w:p w14:paraId="684CC1C2" w14:textId="7A45E5EF"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Analog / Digital Driven</w:t>
            </w:r>
          </w:p>
        </w:tc>
        <w:tc>
          <w:tcPr>
            <w:tcW w:w="1588" w:type="dxa"/>
            <w:vAlign w:val="center"/>
          </w:tcPr>
          <w:p w14:paraId="63B22C3B" w14:textId="6692EA1F"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 xml:space="preserve">Forward Current: </w:t>
            </w:r>
            <m:oMath>
              <m:r>
                <w:rPr>
                  <w:rFonts w:ascii="Cambria Math" w:hAnsi="Cambria Math" w:cstheme="minorHAnsi"/>
                </w:rPr>
                <m:t>20</m:t>
              </m:r>
              <m:r>
                <m:rPr>
                  <m:nor/>
                </m:rPr>
                <w:rPr>
                  <w:rFonts w:asciiTheme="minorHAnsi" w:hAnsiTheme="minorHAnsi" w:cstheme="minorHAnsi"/>
                </w:rPr>
                <m:t> mA</m:t>
              </m:r>
            </m:oMath>
          </w:p>
        </w:tc>
        <w:tc>
          <w:tcPr>
            <w:tcW w:w="1588" w:type="dxa"/>
            <w:vAlign w:val="center"/>
          </w:tcPr>
          <w:p w14:paraId="4557BDD5" w14:textId="2D2CA179"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 xml:space="preserve">Visual state indicator representing power delivery / active charging status </w:t>
            </w:r>
            <w:r w:rsidRPr="00776BFD">
              <w:rPr>
                <w:rFonts w:asciiTheme="minorHAnsi" w:hAnsiTheme="minorHAnsi" w:cstheme="minorHAnsi"/>
              </w:rPr>
              <w:lastRenderedPageBreak/>
              <w:t>(</w:t>
            </w:r>
            <w:r w:rsidRPr="00776BFD">
              <w:rPr>
                <w:rStyle w:val="HTMLCode"/>
                <w:rFonts w:asciiTheme="minorHAnsi" w:hAnsiTheme="minorHAnsi" w:cstheme="minorHAnsi"/>
                <w:sz w:val="24"/>
                <w:szCs w:val="24"/>
              </w:rPr>
              <w:t>CHARGE_LED_PIN</w:t>
            </w:r>
            <w:r w:rsidRPr="00776BFD">
              <w:rPr>
                <w:rFonts w:asciiTheme="minorHAnsi" w:hAnsiTheme="minorHAnsi" w:cstheme="minorHAnsi"/>
              </w:rPr>
              <w:t>).</w:t>
            </w:r>
          </w:p>
        </w:tc>
      </w:tr>
      <w:tr w:rsidR="002F40AF" w:rsidRPr="00776BFD" w14:paraId="3E22464E" w14:textId="77777777" w:rsidTr="002F40AF">
        <w:tc>
          <w:tcPr>
            <w:tcW w:w="1587" w:type="dxa"/>
            <w:vAlign w:val="center"/>
          </w:tcPr>
          <w:p w14:paraId="5A9BB0AC" w14:textId="243B5C40" w:rsidR="002F40AF" w:rsidRPr="00776BFD" w:rsidRDefault="002F40AF" w:rsidP="002F40AF">
            <w:pPr>
              <w:pStyle w:val="ListParagraph"/>
              <w:ind w:left="0"/>
              <w:rPr>
                <w:rFonts w:asciiTheme="minorHAnsi" w:hAnsiTheme="minorHAnsi" w:cstheme="minorHAnsi"/>
              </w:rPr>
            </w:pPr>
            <m:oMath>
              <m:r>
                <w:rPr>
                  <w:rFonts w:ascii="Cambria Math" w:hAnsi="Cambria Math" w:cstheme="minorHAnsi"/>
                </w:rPr>
                <w:lastRenderedPageBreak/>
                <m:t>220 </m:t>
              </m:r>
              <m:r>
                <m:rPr>
                  <m:sty m:val="p"/>
                </m:rPr>
                <w:rPr>
                  <w:rFonts w:ascii="Cambria Math" w:hAnsi="Cambria Math" w:cstheme="minorHAnsi"/>
                </w:rPr>
                <m:t>Ω</m:t>
              </m:r>
            </m:oMath>
            <w:r w:rsidRPr="00776BFD">
              <w:rPr>
                <w:rFonts w:asciiTheme="minorHAnsi" w:hAnsiTheme="minorHAnsi" w:cstheme="minorHAnsi"/>
                <w:b/>
                <w:bCs/>
              </w:rPr>
              <w:t xml:space="preserve"> Resistor</w:t>
            </w:r>
          </w:p>
        </w:tc>
        <w:tc>
          <w:tcPr>
            <w:tcW w:w="1588" w:type="dxa"/>
            <w:vAlign w:val="center"/>
          </w:tcPr>
          <w:p w14:paraId="21D58AC8" w14:textId="144ECD0F"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N/A</w:t>
            </w:r>
          </w:p>
        </w:tc>
        <w:tc>
          <w:tcPr>
            <w:tcW w:w="1588" w:type="dxa"/>
            <w:vAlign w:val="center"/>
          </w:tcPr>
          <w:p w14:paraId="1839DB66" w14:textId="2E1D68B4"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Passive Linear Component</w:t>
            </w:r>
          </w:p>
        </w:tc>
        <w:tc>
          <w:tcPr>
            <w:tcW w:w="1588" w:type="dxa"/>
            <w:vAlign w:val="center"/>
          </w:tcPr>
          <w:p w14:paraId="7EA28921" w14:textId="39469A55"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 xml:space="preserve">Resistance: </w:t>
            </w:r>
            <m:oMath>
              <m:r>
                <w:rPr>
                  <w:rFonts w:ascii="Cambria Math" w:hAnsi="Cambria Math" w:cstheme="minorHAnsi"/>
                </w:rPr>
                <m:t>220 </m:t>
              </m:r>
              <m:r>
                <m:rPr>
                  <m:sty m:val="p"/>
                </m:rPr>
                <w:rPr>
                  <w:rFonts w:ascii="Cambria Math" w:hAnsi="Cambria Math" w:cstheme="minorHAnsi"/>
                </w:rPr>
                <m:t>Ω</m:t>
              </m:r>
              <m:r>
                <w:rPr>
                  <w:rFonts w:ascii="Cambria Math" w:hAnsi="Cambria Math" w:cstheme="minorHAnsi"/>
                </w:rPr>
                <m:t>±5%</m:t>
              </m:r>
            </m:oMath>
            <w:r w:rsidRPr="00776BFD">
              <w:rPr>
                <w:rFonts w:asciiTheme="minorHAnsi" w:hAnsiTheme="minorHAnsi" w:cstheme="minorHAnsi"/>
              </w:rPr>
              <w:t xml:space="preserve"> (</w:t>
            </w:r>
            <m:oMath>
              <m:r>
                <w:rPr>
                  <w:rFonts w:ascii="Cambria Math" w:hAnsi="Cambria Math" w:cstheme="minorHAnsi"/>
                </w:rPr>
                <m:t>1/4</m:t>
              </m:r>
              <m:r>
                <m:rPr>
                  <m:nor/>
                </m:rPr>
                <w:rPr>
                  <w:rFonts w:asciiTheme="minorHAnsi" w:hAnsiTheme="minorHAnsi" w:cstheme="minorHAnsi"/>
                </w:rPr>
                <m:t>W</m:t>
              </m:r>
            </m:oMath>
            <w:r w:rsidRPr="00776BFD">
              <w:rPr>
                <w:rFonts w:asciiTheme="minorHAnsi" w:hAnsiTheme="minorHAnsi" w:cstheme="minorHAnsi"/>
              </w:rPr>
              <w:t>)</w:t>
            </w:r>
          </w:p>
        </w:tc>
        <w:tc>
          <w:tcPr>
            <w:tcW w:w="1588" w:type="dxa"/>
            <w:vAlign w:val="center"/>
          </w:tcPr>
          <w:p w14:paraId="3C73B638" w14:textId="649B79A8"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Current-limiting resistor connected in series with the Red LED to prevent pin overcurrent.</w:t>
            </w:r>
          </w:p>
        </w:tc>
      </w:tr>
      <w:tr w:rsidR="002F40AF" w:rsidRPr="00776BFD" w14:paraId="1CD40BBD" w14:textId="77777777" w:rsidTr="002F40AF">
        <w:tc>
          <w:tcPr>
            <w:tcW w:w="1587" w:type="dxa"/>
            <w:vAlign w:val="center"/>
          </w:tcPr>
          <w:p w14:paraId="43EFEE82" w14:textId="3B970683"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b/>
                <w:bCs/>
              </w:rPr>
              <w:t>Push Button</w:t>
            </w:r>
          </w:p>
        </w:tc>
        <w:tc>
          <w:tcPr>
            <w:tcW w:w="1588" w:type="dxa"/>
            <w:vAlign w:val="center"/>
          </w:tcPr>
          <w:p w14:paraId="669DD8B3" w14:textId="2BE19952"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 xml:space="preserve">Up to </w:t>
            </w:r>
            <m:oMath>
              <m:r>
                <w:rPr>
                  <w:rFonts w:ascii="Cambria Math" w:hAnsi="Cambria Math" w:cstheme="minorHAnsi"/>
                </w:rPr>
                <m:t>12</m:t>
              </m:r>
              <m:r>
                <m:rPr>
                  <m:nor/>
                </m:rPr>
                <w:rPr>
                  <w:rFonts w:asciiTheme="minorHAnsi" w:hAnsiTheme="minorHAnsi" w:cstheme="minorHAnsi"/>
                </w:rPr>
                <m:t>V DC</m:t>
              </m:r>
            </m:oMath>
          </w:p>
        </w:tc>
        <w:tc>
          <w:tcPr>
            <w:tcW w:w="1588" w:type="dxa"/>
            <w:vAlign w:val="center"/>
          </w:tcPr>
          <w:p w14:paraId="508F454F" w14:textId="08C3AE71"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Digital Input (</w:t>
            </w:r>
            <w:r w:rsidRPr="00776BFD">
              <w:rPr>
                <w:rStyle w:val="HTMLCode"/>
                <w:rFonts w:asciiTheme="minorHAnsi" w:hAnsiTheme="minorHAnsi" w:cstheme="minorHAnsi"/>
                <w:sz w:val="24"/>
                <w:szCs w:val="24"/>
              </w:rPr>
              <w:t>INPUT_PULLUP</w:t>
            </w:r>
            <w:r w:rsidRPr="00776BFD">
              <w:rPr>
                <w:rFonts w:asciiTheme="minorHAnsi" w:hAnsiTheme="minorHAnsi" w:cstheme="minorHAnsi"/>
              </w:rPr>
              <w:t>)</w:t>
            </w:r>
          </w:p>
        </w:tc>
        <w:tc>
          <w:tcPr>
            <w:tcW w:w="1588" w:type="dxa"/>
            <w:vAlign w:val="center"/>
          </w:tcPr>
          <w:p w14:paraId="2362D253" w14:textId="5607DBBF"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Momentary SPST Contact Switch</w:t>
            </w:r>
          </w:p>
        </w:tc>
        <w:tc>
          <w:tcPr>
            <w:tcW w:w="1588" w:type="dxa"/>
            <w:vAlign w:val="center"/>
          </w:tcPr>
          <w:p w14:paraId="212B7FD6" w14:textId="06861F28"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Manual user control interface used to start/stop charging sessions or reset active hazard alarms.</w:t>
            </w:r>
          </w:p>
        </w:tc>
      </w:tr>
      <w:tr w:rsidR="002F40AF" w:rsidRPr="00776BFD" w14:paraId="2F42D2B6" w14:textId="77777777" w:rsidTr="002F40AF">
        <w:tc>
          <w:tcPr>
            <w:tcW w:w="1587" w:type="dxa"/>
            <w:vAlign w:val="center"/>
          </w:tcPr>
          <w:p w14:paraId="0DD300B8" w14:textId="6266032B"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b/>
                <w:bCs/>
              </w:rPr>
              <w:t>Solderless Breadboard</w:t>
            </w:r>
          </w:p>
        </w:tc>
        <w:tc>
          <w:tcPr>
            <w:tcW w:w="1588" w:type="dxa"/>
            <w:vAlign w:val="center"/>
          </w:tcPr>
          <w:p w14:paraId="72CF4904" w14:textId="7E9466F4"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N/A</w:t>
            </w:r>
          </w:p>
        </w:tc>
        <w:tc>
          <w:tcPr>
            <w:tcW w:w="1588" w:type="dxa"/>
            <w:vAlign w:val="center"/>
          </w:tcPr>
          <w:p w14:paraId="153104CF" w14:textId="1E3E92C8"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Mechanical Circuit Board</w:t>
            </w:r>
          </w:p>
        </w:tc>
        <w:tc>
          <w:tcPr>
            <w:tcW w:w="1588" w:type="dxa"/>
            <w:vAlign w:val="center"/>
          </w:tcPr>
          <w:p w14:paraId="14923179" w14:textId="6191CB1C"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Standard 830 / 400 Tie-Point Grid</w:t>
            </w:r>
          </w:p>
        </w:tc>
        <w:tc>
          <w:tcPr>
            <w:tcW w:w="1588" w:type="dxa"/>
            <w:vAlign w:val="center"/>
          </w:tcPr>
          <w:p w14:paraId="4780B23E" w14:textId="3129E3D0"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Provides temporary, solderless electrical connections between components during prototyping.</w:t>
            </w:r>
          </w:p>
        </w:tc>
      </w:tr>
      <w:tr w:rsidR="002F40AF" w:rsidRPr="00776BFD" w14:paraId="46094849" w14:textId="77777777" w:rsidTr="002F40AF">
        <w:tc>
          <w:tcPr>
            <w:tcW w:w="1587" w:type="dxa"/>
            <w:vAlign w:val="center"/>
          </w:tcPr>
          <w:p w14:paraId="319A4FF5" w14:textId="2F1578F5"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b/>
                <w:bCs/>
              </w:rPr>
              <w:t>Jumper Wires</w:t>
            </w:r>
          </w:p>
        </w:tc>
        <w:tc>
          <w:tcPr>
            <w:tcW w:w="1588" w:type="dxa"/>
            <w:vAlign w:val="center"/>
          </w:tcPr>
          <w:p w14:paraId="07FA3A8E" w14:textId="65CE1309"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N/A</w:t>
            </w:r>
          </w:p>
        </w:tc>
        <w:tc>
          <w:tcPr>
            <w:tcW w:w="1588" w:type="dxa"/>
            <w:vAlign w:val="center"/>
          </w:tcPr>
          <w:p w14:paraId="25A5172E" w14:textId="2DBD3DC7"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Conductor Wire</w:t>
            </w:r>
          </w:p>
        </w:tc>
        <w:tc>
          <w:tcPr>
            <w:tcW w:w="1588" w:type="dxa"/>
            <w:vAlign w:val="center"/>
          </w:tcPr>
          <w:p w14:paraId="4976FF06" w14:textId="4FF7B849"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t>Male-to-Male, Male-to-</w:t>
            </w:r>
            <w:r w:rsidRPr="00776BFD">
              <w:rPr>
                <w:rFonts w:asciiTheme="minorHAnsi" w:hAnsiTheme="minorHAnsi" w:cstheme="minorHAnsi"/>
              </w:rPr>
              <w:lastRenderedPageBreak/>
              <w:t>Female, Female-to-Female</w:t>
            </w:r>
          </w:p>
        </w:tc>
        <w:tc>
          <w:tcPr>
            <w:tcW w:w="1588" w:type="dxa"/>
            <w:vAlign w:val="center"/>
          </w:tcPr>
          <w:p w14:paraId="752275AC" w14:textId="6D659CD0" w:rsidR="002F40AF" w:rsidRPr="00776BFD" w:rsidRDefault="002F40AF" w:rsidP="002F40AF">
            <w:pPr>
              <w:pStyle w:val="ListParagraph"/>
              <w:ind w:left="0"/>
              <w:rPr>
                <w:rFonts w:asciiTheme="minorHAnsi" w:hAnsiTheme="minorHAnsi" w:cstheme="minorHAnsi"/>
              </w:rPr>
            </w:pPr>
            <w:r w:rsidRPr="00776BFD">
              <w:rPr>
                <w:rFonts w:asciiTheme="minorHAnsi" w:hAnsiTheme="minorHAnsi" w:cstheme="minorHAnsi"/>
              </w:rPr>
              <w:lastRenderedPageBreak/>
              <w:t xml:space="preserve">Interconnects sensor pins, </w:t>
            </w:r>
            <w:r w:rsidRPr="00776BFD">
              <w:rPr>
                <w:rFonts w:asciiTheme="minorHAnsi" w:hAnsiTheme="minorHAnsi" w:cstheme="minorHAnsi"/>
              </w:rPr>
              <w:lastRenderedPageBreak/>
              <w:t>actuators, and power rails directly to the Arduino Uno pins.</w:t>
            </w:r>
          </w:p>
        </w:tc>
      </w:tr>
    </w:tbl>
    <w:p w14:paraId="422B7DC6" w14:textId="77777777" w:rsidR="00FF45A9" w:rsidRPr="00776BFD" w:rsidRDefault="00FF45A9" w:rsidP="00FF45A9">
      <w:pPr>
        <w:pStyle w:val="ListParagraph"/>
        <w:rPr>
          <w:rFonts w:asciiTheme="minorHAnsi" w:hAnsiTheme="minorHAnsi" w:cstheme="minorHAnsi"/>
        </w:rPr>
      </w:pPr>
    </w:p>
    <w:p w14:paraId="19984676" w14:textId="77777777" w:rsidR="00FF45A9" w:rsidRPr="00776BFD" w:rsidRDefault="00FF45A9" w:rsidP="00FF45A9">
      <w:pPr>
        <w:pStyle w:val="ListParagraph"/>
        <w:rPr>
          <w:rFonts w:asciiTheme="minorHAnsi" w:hAnsiTheme="minorHAnsi" w:cstheme="minorHAnsi"/>
        </w:rPr>
      </w:pPr>
    </w:p>
    <w:p w14:paraId="358DB5E9" w14:textId="77777777" w:rsidR="00FF45A9" w:rsidRPr="00776BFD" w:rsidRDefault="00FF45A9" w:rsidP="00FF45A9">
      <w:pPr>
        <w:pStyle w:val="ListParagraph"/>
        <w:rPr>
          <w:rFonts w:asciiTheme="minorHAnsi" w:hAnsiTheme="minorHAnsi" w:cstheme="minorHAnsi"/>
        </w:rPr>
      </w:pPr>
    </w:p>
    <w:p w14:paraId="45C6CDA1" w14:textId="77777777" w:rsidR="00FF45A9" w:rsidRDefault="00FF45A9" w:rsidP="00FF45A9">
      <w:pPr>
        <w:pStyle w:val="ListParagraph"/>
        <w:rPr>
          <w:rFonts w:asciiTheme="minorHAnsi" w:hAnsiTheme="minorHAnsi" w:cstheme="minorHAnsi"/>
        </w:rPr>
      </w:pPr>
    </w:p>
    <w:p w14:paraId="7886D2FE" w14:textId="77777777" w:rsidR="00FF45A9" w:rsidRPr="00FF45A9" w:rsidRDefault="00FF45A9" w:rsidP="00FF45A9">
      <w:pPr>
        <w:pStyle w:val="ListParagraph"/>
        <w:rPr>
          <w:rFonts w:asciiTheme="minorHAnsi" w:hAnsiTheme="minorHAnsi" w:cstheme="minorHAnsi"/>
        </w:rPr>
      </w:pPr>
    </w:p>
    <w:sectPr w:rsidR="00FF45A9" w:rsidRPr="00FF45A9">
      <w:pgSz w:w="11909" w:h="16834"/>
      <w:pgMar w:top="2160" w:right="1440" w:bottom="2160" w:left="1800" w:header="1440" w:footer="144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011D0" w14:textId="77777777" w:rsidR="0016457C" w:rsidRDefault="0016457C">
      <w:pPr>
        <w:spacing w:line="240" w:lineRule="auto"/>
      </w:pPr>
      <w:r>
        <w:separator/>
      </w:r>
    </w:p>
  </w:endnote>
  <w:endnote w:type="continuationSeparator" w:id="0">
    <w:p w14:paraId="37931D75" w14:textId="77777777" w:rsidR="0016457C" w:rsidRDefault="001645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BookAntiqua">
    <w:altName w:val="Segoe Prin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Arial Rounded MT">
    <w:altName w:val="Arial"/>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CIDFont">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DA81E" w14:textId="77777777" w:rsidR="00475ED9" w:rsidRDefault="00FA149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1DA81F" w14:textId="77777777" w:rsidR="00475ED9" w:rsidRDefault="00475E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DA820" w14:textId="77777777" w:rsidR="00475ED9" w:rsidRDefault="00FA149D">
    <w:pPr>
      <w:pStyle w:val="Footer"/>
      <w:framePr w:wrap="around" w:vAnchor="text" w:hAnchor="page" w:x="10621" w:y="235"/>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12</w:t>
    </w:r>
    <w:r>
      <w:rPr>
        <w:rStyle w:val="PageNumber"/>
      </w:rPr>
      <w:fldChar w:fldCharType="end"/>
    </w:r>
  </w:p>
  <w:p w14:paraId="531DA821" w14:textId="39F52C4D" w:rsidR="00475ED9" w:rsidRDefault="00475ED9" w:rsidP="00777552">
    <w:pPr>
      <w:pStyle w:val="Footer"/>
      <w:rPr>
        <w:b/>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859986"/>
      <w:docPartObj>
        <w:docPartGallery w:val="AutoText"/>
      </w:docPartObj>
    </w:sdtPr>
    <w:sdtContent>
      <w:p w14:paraId="531DA822" w14:textId="06986829" w:rsidR="00475ED9" w:rsidRPr="00D5143B" w:rsidRDefault="00D5143B">
        <w:pPr>
          <w:pStyle w:val="Footer"/>
          <w:rPr>
            <w:rFonts w:asciiTheme="minorHAnsi" w:hAnsiTheme="minorHAnsi" w:cstheme="minorHAnsi"/>
            <w:b/>
            <w:i/>
            <w:sz w:val="18"/>
            <w:szCs w:val="18"/>
          </w:rPr>
        </w:pPr>
        <w:r w:rsidRPr="00D5143B">
          <w:rPr>
            <w:rFonts w:asciiTheme="minorHAnsi" w:hAnsiTheme="minorHAnsi" w:cstheme="minorHAnsi"/>
            <w:sz w:val="18"/>
            <w:szCs w:val="18"/>
          </w:rPr>
          <w:t>Smart EV Charging Bay and Thermal Runaway Protection</w:t>
        </w:r>
      </w:p>
      <w:p w14:paraId="531DA823" w14:textId="493A15A1" w:rsidR="00475ED9" w:rsidRDefault="00000000">
        <w:pPr>
          <w:pStyle w:val="Footer"/>
          <w:jc w:val="right"/>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F78DD" w14:textId="77777777" w:rsidR="0016457C" w:rsidRDefault="0016457C">
      <w:r>
        <w:separator/>
      </w:r>
    </w:p>
  </w:footnote>
  <w:footnote w:type="continuationSeparator" w:id="0">
    <w:p w14:paraId="5FEE4EFB" w14:textId="77777777" w:rsidR="0016457C" w:rsidRDefault="001645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DA81D" w14:textId="274D6BFF" w:rsidR="00475ED9" w:rsidRDefault="00475ED9">
    <w:pPr>
      <w:pStyle w:val="Header"/>
      <w:jc w:val="center"/>
      <w:rPr>
        <w:rFonts w:ascii="Arial Rounded MT Bold" w:hAnsi="Arial Rounded MT Bold"/>
        <w:b/>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DA824" w14:textId="77777777" w:rsidR="00475ED9" w:rsidRDefault="00FA149D">
    <w:pPr>
      <w:pStyle w:val="Header"/>
      <w:rPr>
        <w:sz w:val="18"/>
        <w:szCs w:val="18"/>
      </w:rPr>
    </w:pPr>
    <w:r>
      <w:rPr>
        <w:sz w:val="18"/>
        <w:szCs w:val="18"/>
      </w:rPr>
      <w:t xml:space="preserve">                    M.S.Ramaiah University of Applied Sciences – Faculty of Management and Commerce (FMC) </w:t>
    </w:r>
  </w:p>
  <w:p w14:paraId="531DA825" w14:textId="77777777" w:rsidR="00475ED9" w:rsidRDefault="00475E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8D8"/>
    <w:multiLevelType w:val="multilevel"/>
    <w:tmpl w:val="50DA236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30DB07C1"/>
    <w:multiLevelType w:val="multilevel"/>
    <w:tmpl w:val="5E70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D5EE8"/>
    <w:multiLevelType w:val="multilevel"/>
    <w:tmpl w:val="4782AF4C"/>
    <w:lvl w:ilvl="0">
      <w:start w:val="1"/>
      <w:numFmt w:val="decimal"/>
      <w:lvlText w:val="%1."/>
      <w:lvlJc w:val="left"/>
      <w:pPr>
        <w:tabs>
          <w:tab w:val="num" w:pos="1800"/>
        </w:tabs>
        <w:ind w:left="1800" w:hanging="360"/>
      </w:pPr>
      <w:rPr>
        <w:rFonts w:asciiTheme="minorHAnsi" w:eastAsia="Times New Roman" w:hAnsiTheme="minorHAnsi" w:cstheme="minorHAnsi"/>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 w15:restartNumberingAfterBreak="0">
    <w:nsid w:val="42835582"/>
    <w:multiLevelType w:val="hybridMultilevel"/>
    <w:tmpl w:val="4984BC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D65CBE"/>
    <w:multiLevelType w:val="hybridMultilevel"/>
    <w:tmpl w:val="ACF47E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265E09"/>
    <w:multiLevelType w:val="hybridMultilevel"/>
    <w:tmpl w:val="27BE0588"/>
    <w:lvl w:ilvl="0" w:tplc="FFFFFFFF">
      <w:start w:val="1"/>
      <w:numFmt w:val="bullet"/>
      <w:lvlText w:val=""/>
      <w:lvlJc w:val="left"/>
      <w:pPr>
        <w:ind w:left="720" w:hanging="360"/>
      </w:pPr>
      <w:rPr>
        <w:rFonts w:ascii="Symbol" w:hAnsi="Symbol" w:hint="default"/>
      </w:rPr>
    </w:lvl>
    <w:lvl w:ilvl="1" w:tplc="40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B046E10"/>
    <w:multiLevelType w:val="hybridMultilevel"/>
    <w:tmpl w:val="4694202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5EAA581E"/>
    <w:multiLevelType w:val="multilevel"/>
    <w:tmpl w:val="5B40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5B3AB2"/>
    <w:multiLevelType w:val="multilevel"/>
    <w:tmpl w:val="22F22884"/>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9" w15:restartNumberingAfterBreak="0">
    <w:nsid w:val="7096692C"/>
    <w:multiLevelType w:val="hybridMultilevel"/>
    <w:tmpl w:val="8698135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70B93790"/>
    <w:multiLevelType w:val="hybridMultilevel"/>
    <w:tmpl w:val="156636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779027DC"/>
    <w:multiLevelType w:val="hybridMultilevel"/>
    <w:tmpl w:val="D6B8C85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915970317">
    <w:abstractNumId w:val="9"/>
  </w:num>
  <w:num w:numId="2" w16cid:durableId="1788814242">
    <w:abstractNumId w:val="8"/>
  </w:num>
  <w:num w:numId="3" w16cid:durableId="1910457370">
    <w:abstractNumId w:val="6"/>
  </w:num>
  <w:num w:numId="4" w16cid:durableId="1403672474">
    <w:abstractNumId w:val="1"/>
  </w:num>
  <w:num w:numId="5" w16cid:durableId="554202314">
    <w:abstractNumId w:val="0"/>
  </w:num>
  <w:num w:numId="6" w16cid:durableId="86116179">
    <w:abstractNumId w:val="2"/>
  </w:num>
  <w:num w:numId="7" w16cid:durableId="590355736">
    <w:abstractNumId w:val="7"/>
  </w:num>
  <w:num w:numId="8" w16cid:durableId="118186158">
    <w:abstractNumId w:val="3"/>
  </w:num>
  <w:num w:numId="9" w16cid:durableId="1000038152">
    <w:abstractNumId w:val="10"/>
  </w:num>
  <w:num w:numId="10" w16cid:durableId="1905674389">
    <w:abstractNumId w:val="4"/>
  </w:num>
  <w:num w:numId="11" w16cid:durableId="1154834595">
    <w:abstractNumId w:val="5"/>
  </w:num>
  <w:num w:numId="12" w16cid:durableId="1954243243">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DF8"/>
    <w:rsid w:val="00006FDE"/>
    <w:rsid w:val="00015B1A"/>
    <w:rsid w:val="00022612"/>
    <w:rsid w:val="00023F8C"/>
    <w:rsid w:val="000258D7"/>
    <w:rsid w:val="000270A6"/>
    <w:rsid w:val="00027CAE"/>
    <w:rsid w:val="00033D54"/>
    <w:rsid w:val="00034195"/>
    <w:rsid w:val="00036D57"/>
    <w:rsid w:val="00041D47"/>
    <w:rsid w:val="00043118"/>
    <w:rsid w:val="0005383B"/>
    <w:rsid w:val="00053D80"/>
    <w:rsid w:val="00056424"/>
    <w:rsid w:val="0005681B"/>
    <w:rsid w:val="00063ADB"/>
    <w:rsid w:val="00063F7E"/>
    <w:rsid w:val="00064D3B"/>
    <w:rsid w:val="0006628B"/>
    <w:rsid w:val="00066813"/>
    <w:rsid w:val="00070C4D"/>
    <w:rsid w:val="00071E0A"/>
    <w:rsid w:val="000803C0"/>
    <w:rsid w:val="00081267"/>
    <w:rsid w:val="00081E16"/>
    <w:rsid w:val="0008439D"/>
    <w:rsid w:val="00085AC7"/>
    <w:rsid w:val="00086C1B"/>
    <w:rsid w:val="00093086"/>
    <w:rsid w:val="000954C5"/>
    <w:rsid w:val="00097837"/>
    <w:rsid w:val="000A01FF"/>
    <w:rsid w:val="000A22E2"/>
    <w:rsid w:val="000A3191"/>
    <w:rsid w:val="000A516B"/>
    <w:rsid w:val="000B11AD"/>
    <w:rsid w:val="000B5BD7"/>
    <w:rsid w:val="000B65EE"/>
    <w:rsid w:val="000B670C"/>
    <w:rsid w:val="000C4713"/>
    <w:rsid w:val="000C710B"/>
    <w:rsid w:val="000D2DC6"/>
    <w:rsid w:val="000D5AD1"/>
    <w:rsid w:val="000D7038"/>
    <w:rsid w:val="000E3697"/>
    <w:rsid w:val="000F0D1F"/>
    <w:rsid w:val="000F6576"/>
    <w:rsid w:val="00104A32"/>
    <w:rsid w:val="00107F91"/>
    <w:rsid w:val="001175F6"/>
    <w:rsid w:val="001178AD"/>
    <w:rsid w:val="0012599D"/>
    <w:rsid w:val="00125A01"/>
    <w:rsid w:val="0012626F"/>
    <w:rsid w:val="00134E9F"/>
    <w:rsid w:val="00136668"/>
    <w:rsid w:val="001370C2"/>
    <w:rsid w:val="00137C2D"/>
    <w:rsid w:val="00145B4A"/>
    <w:rsid w:val="00154877"/>
    <w:rsid w:val="001551BE"/>
    <w:rsid w:val="001577D5"/>
    <w:rsid w:val="00161BDC"/>
    <w:rsid w:val="0016457C"/>
    <w:rsid w:val="00164CE4"/>
    <w:rsid w:val="00174E76"/>
    <w:rsid w:val="0017666F"/>
    <w:rsid w:val="0018331D"/>
    <w:rsid w:val="00192A68"/>
    <w:rsid w:val="00193E61"/>
    <w:rsid w:val="00194A9D"/>
    <w:rsid w:val="00197F86"/>
    <w:rsid w:val="001B3641"/>
    <w:rsid w:val="001B39F0"/>
    <w:rsid w:val="001B443C"/>
    <w:rsid w:val="001C1995"/>
    <w:rsid w:val="001C3572"/>
    <w:rsid w:val="001C37DB"/>
    <w:rsid w:val="001D0A5A"/>
    <w:rsid w:val="001D2308"/>
    <w:rsid w:val="001D2E15"/>
    <w:rsid w:val="001D4780"/>
    <w:rsid w:val="001D7F01"/>
    <w:rsid w:val="001E2E1E"/>
    <w:rsid w:val="001E4A33"/>
    <w:rsid w:val="001E5E76"/>
    <w:rsid w:val="001E703E"/>
    <w:rsid w:val="001F1A2E"/>
    <w:rsid w:val="001F3AF5"/>
    <w:rsid w:val="001F78AE"/>
    <w:rsid w:val="00201B9E"/>
    <w:rsid w:val="00211C6E"/>
    <w:rsid w:val="0021366F"/>
    <w:rsid w:val="00224BA0"/>
    <w:rsid w:val="0022610D"/>
    <w:rsid w:val="00230D9F"/>
    <w:rsid w:val="0023142B"/>
    <w:rsid w:val="0023487E"/>
    <w:rsid w:val="00234D6B"/>
    <w:rsid w:val="00235ED2"/>
    <w:rsid w:val="002362EF"/>
    <w:rsid w:val="00241BA8"/>
    <w:rsid w:val="002479CE"/>
    <w:rsid w:val="0025280C"/>
    <w:rsid w:val="002560E7"/>
    <w:rsid w:val="00256987"/>
    <w:rsid w:val="00261428"/>
    <w:rsid w:val="00265523"/>
    <w:rsid w:val="002675F0"/>
    <w:rsid w:val="0026773F"/>
    <w:rsid w:val="00273127"/>
    <w:rsid w:val="0027510A"/>
    <w:rsid w:val="00276971"/>
    <w:rsid w:val="00285CFA"/>
    <w:rsid w:val="00297113"/>
    <w:rsid w:val="002A1375"/>
    <w:rsid w:val="002A1480"/>
    <w:rsid w:val="002A1841"/>
    <w:rsid w:val="002A1DC6"/>
    <w:rsid w:val="002B1FDF"/>
    <w:rsid w:val="002B354D"/>
    <w:rsid w:val="002B543E"/>
    <w:rsid w:val="002C0DE0"/>
    <w:rsid w:val="002C424D"/>
    <w:rsid w:val="002C5A13"/>
    <w:rsid w:val="002D00F1"/>
    <w:rsid w:val="002E327C"/>
    <w:rsid w:val="002F40AF"/>
    <w:rsid w:val="002F474D"/>
    <w:rsid w:val="00300A86"/>
    <w:rsid w:val="00301BE5"/>
    <w:rsid w:val="00304261"/>
    <w:rsid w:val="003054E3"/>
    <w:rsid w:val="00312EE5"/>
    <w:rsid w:val="003172D4"/>
    <w:rsid w:val="00317E39"/>
    <w:rsid w:val="00317E51"/>
    <w:rsid w:val="00321E3C"/>
    <w:rsid w:val="0032600F"/>
    <w:rsid w:val="00326996"/>
    <w:rsid w:val="00330E43"/>
    <w:rsid w:val="00335BBB"/>
    <w:rsid w:val="003409F5"/>
    <w:rsid w:val="00340B15"/>
    <w:rsid w:val="00340FDB"/>
    <w:rsid w:val="003416E6"/>
    <w:rsid w:val="00347F34"/>
    <w:rsid w:val="00350C0E"/>
    <w:rsid w:val="0036053D"/>
    <w:rsid w:val="00367400"/>
    <w:rsid w:val="00374661"/>
    <w:rsid w:val="00376C0B"/>
    <w:rsid w:val="00376FC2"/>
    <w:rsid w:val="00377627"/>
    <w:rsid w:val="003813A0"/>
    <w:rsid w:val="00387EF8"/>
    <w:rsid w:val="00393225"/>
    <w:rsid w:val="003A5070"/>
    <w:rsid w:val="003B0003"/>
    <w:rsid w:val="003B09E0"/>
    <w:rsid w:val="003B4A86"/>
    <w:rsid w:val="003B5BF6"/>
    <w:rsid w:val="003C0977"/>
    <w:rsid w:val="003C34C9"/>
    <w:rsid w:val="003D1847"/>
    <w:rsid w:val="003D2A4B"/>
    <w:rsid w:val="003F6317"/>
    <w:rsid w:val="004008F9"/>
    <w:rsid w:val="00402914"/>
    <w:rsid w:val="0041047E"/>
    <w:rsid w:val="00410AE7"/>
    <w:rsid w:val="0041505E"/>
    <w:rsid w:val="00417F55"/>
    <w:rsid w:val="00424322"/>
    <w:rsid w:val="00437415"/>
    <w:rsid w:val="004401B0"/>
    <w:rsid w:val="0044060D"/>
    <w:rsid w:val="00441049"/>
    <w:rsid w:val="004447CD"/>
    <w:rsid w:val="00450B54"/>
    <w:rsid w:val="00451C8B"/>
    <w:rsid w:val="00453F36"/>
    <w:rsid w:val="00456B54"/>
    <w:rsid w:val="00462E10"/>
    <w:rsid w:val="004659D0"/>
    <w:rsid w:val="004668FE"/>
    <w:rsid w:val="00466968"/>
    <w:rsid w:val="00466E71"/>
    <w:rsid w:val="004755FC"/>
    <w:rsid w:val="00475ED9"/>
    <w:rsid w:val="00481BD5"/>
    <w:rsid w:val="0048761C"/>
    <w:rsid w:val="004971AC"/>
    <w:rsid w:val="004979AC"/>
    <w:rsid w:val="004A2EA1"/>
    <w:rsid w:val="004A550F"/>
    <w:rsid w:val="004B3503"/>
    <w:rsid w:val="004B644F"/>
    <w:rsid w:val="004C5747"/>
    <w:rsid w:val="004D0C24"/>
    <w:rsid w:val="004D3294"/>
    <w:rsid w:val="004D52D7"/>
    <w:rsid w:val="004D5B98"/>
    <w:rsid w:val="004D7A3E"/>
    <w:rsid w:val="004F487F"/>
    <w:rsid w:val="00502B5F"/>
    <w:rsid w:val="00511103"/>
    <w:rsid w:val="00520806"/>
    <w:rsid w:val="00522855"/>
    <w:rsid w:val="00525186"/>
    <w:rsid w:val="00530376"/>
    <w:rsid w:val="005334C3"/>
    <w:rsid w:val="00543919"/>
    <w:rsid w:val="0054475F"/>
    <w:rsid w:val="00545BAC"/>
    <w:rsid w:val="00550328"/>
    <w:rsid w:val="00550F10"/>
    <w:rsid w:val="00551B30"/>
    <w:rsid w:val="005535FF"/>
    <w:rsid w:val="005540CB"/>
    <w:rsid w:val="00554D91"/>
    <w:rsid w:val="0055672B"/>
    <w:rsid w:val="00557D40"/>
    <w:rsid w:val="00563F68"/>
    <w:rsid w:val="00564209"/>
    <w:rsid w:val="005651CD"/>
    <w:rsid w:val="00567950"/>
    <w:rsid w:val="005775D7"/>
    <w:rsid w:val="0058175A"/>
    <w:rsid w:val="005822CA"/>
    <w:rsid w:val="00583E89"/>
    <w:rsid w:val="005854DE"/>
    <w:rsid w:val="0058674B"/>
    <w:rsid w:val="00587B55"/>
    <w:rsid w:val="00590A1A"/>
    <w:rsid w:val="0059201A"/>
    <w:rsid w:val="00593274"/>
    <w:rsid w:val="00593D0E"/>
    <w:rsid w:val="005A2203"/>
    <w:rsid w:val="005B2609"/>
    <w:rsid w:val="005B5BD1"/>
    <w:rsid w:val="005C06BF"/>
    <w:rsid w:val="005C1D9A"/>
    <w:rsid w:val="005C4C53"/>
    <w:rsid w:val="005D44B4"/>
    <w:rsid w:val="005D5380"/>
    <w:rsid w:val="005E14A1"/>
    <w:rsid w:val="005E2467"/>
    <w:rsid w:val="005F4479"/>
    <w:rsid w:val="0060010D"/>
    <w:rsid w:val="00603448"/>
    <w:rsid w:val="00605687"/>
    <w:rsid w:val="0060609E"/>
    <w:rsid w:val="00611451"/>
    <w:rsid w:val="006146EB"/>
    <w:rsid w:val="006236EC"/>
    <w:rsid w:val="00627747"/>
    <w:rsid w:val="00634DA7"/>
    <w:rsid w:val="00634E47"/>
    <w:rsid w:val="00637669"/>
    <w:rsid w:val="006465E7"/>
    <w:rsid w:val="00647404"/>
    <w:rsid w:val="00656564"/>
    <w:rsid w:val="00657FF4"/>
    <w:rsid w:val="00660C23"/>
    <w:rsid w:val="006632A0"/>
    <w:rsid w:val="0067241A"/>
    <w:rsid w:val="00674E56"/>
    <w:rsid w:val="00675834"/>
    <w:rsid w:val="00692A05"/>
    <w:rsid w:val="00697239"/>
    <w:rsid w:val="006978AD"/>
    <w:rsid w:val="00697BA8"/>
    <w:rsid w:val="006A4C20"/>
    <w:rsid w:val="006B0CF4"/>
    <w:rsid w:val="006B6409"/>
    <w:rsid w:val="006B6692"/>
    <w:rsid w:val="006B6EDF"/>
    <w:rsid w:val="006C1A69"/>
    <w:rsid w:val="006C51C1"/>
    <w:rsid w:val="006C5DB4"/>
    <w:rsid w:val="006C734C"/>
    <w:rsid w:val="006D0AE2"/>
    <w:rsid w:val="006D5496"/>
    <w:rsid w:val="006D64EA"/>
    <w:rsid w:val="006D71C6"/>
    <w:rsid w:val="006D7486"/>
    <w:rsid w:val="006E7858"/>
    <w:rsid w:val="006F0040"/>
    <w:rsid w:val="006F4180"/>
    <w:rsid w:val="006F43C4"/>
    <w:rsid w:val="006F47CC"/>
    <w:rsid w:val="006F5917"/>
    <w:rsid w:val="007005BE"/>
    <w:rsid w:val="00703579"/>
    <w:rsid w:val="00703EDC"/>
    <w:rsid w:val="007043F9"/>
    <w:rsid w:val="00704A1E"/>
    <w:rsid w:val="007057F5"/>
    <w:rsid w:val="00720908"/>
    <w:rsid w:val="00720E8A"/>
    <w:rsid w:val="00721BA0"/>
    <w:rsid w:val="00731F01"/>
    <w:rsid w:val="0073423A"/>
    <w:rsid w:val="00741C49"/>
    <w:rsid w:val="0074235E"/>
    <w:rsid w:val="007466CA"/>
    <w:rsid w:val="0075452C"/>
    <w:rsid w:val="00755B83"/>
    <w:rsid w:val="0076123F"/>
    <w:rsid w:val="00762109"/>
    <w:rsid w:val="007640E9"/>
    <w:rsid w:val="00766F81"/>
    <w:rsid w:val="00770B05"/>
    <w:rsid w:val="00776BFD"/>
    <w:rsid w:val="00777552"/>
    <w:rsid w:val="00780E44"/>
    <w:rsid w:val="00781D53"/>
    <w:rsid w:val="00790C98"/>
    <w:rsid w:val="00797B78"/>
    <w:rsid w:val="007A08E7"/>
    <w:rsid w:val="007A2729"/>
    <w:rsid w:val="007A5151"/>
    <w:rsid w:val="007A56D3"/>
    <w:rsid w:val="007B5026"/>
    <w:rsid w:val="007C03A4"/>
    <w:rsid w:val="007C3134"/>
    <w:rsid w:val="007D0F0E"/>
    <w:rsid w:val="007D1F42"/>
    <w:rsid w:val="007F01C1"/>
    <w:rsid w:val="007F1FEC"/>
    <w:rsid w:val="007F3BC3"/>
    <w:rsid w:val="007F7768"/>
    <w:rsid w:val="007F7BE3"/>
    <w:rsid w:val="008000B9"/>
    <w:rsid w:val="00801BC2"/>
    <w:rsid w:val="00804958"/>
    <w:rsid w:val="00804F89"/>
    <w:rsid w:val="00805B82"/>
    <w:rsid w:val="00810E1F"/>
    <w:rsid w:val="0081404B"/>
    <w:rsid w:val="0082051A"/>
    <w:rsid w:val="00820811"/>
    <w:rsid w:val="00820FE4"/>
    <w:rsid w:val="008210FD"/>
    <w:rsid w:val="0082322E"/>
    <w:rsid w:val="00830BCE"/>
    <w:rsid w:val="0083146A"/>
    <w:rsid w:val="008347D4"/>
    <w:rsid w:val="00835BD9"/>
    <w:rsid w:val="00842180"/>
    <w:rsid w:val="0084268D"/>
    <w:rsid w:val="00842948"/>
    <w:rsid w:val="00845CB7"/>
    <w:rsid w:val="00846A97"/>
    <w:rsid w:val="00846CFA"/>
    <w:rsid w:val="00852B8A"/>
    <w:rsid w:val="008541DC"/>
    <w:rsid w:val="0085783F"/>
    <w:rsid w:val="00860542"/>
    <w:rsid w:val="00862639"/>
    <w:rsid w:val="00871524"/>
    <w:rsid w:val="008764EE"/>
    <w:rsid w:val="0088021E"/>
    <w:rsid w:val="00882B72"/>
    <w:rsid w:val="00885080"/>
    <w:rsid w:val="008850E5"/>
    <w:rsid w:val="0089096D"/>
    <w:rsid w:val="00894C8D"/>
    <w:rsid w:val="008A489D"/>
    <w:rsid w:val="008B1884"/>
    <w:rsid w:val="008B1FFA"/>
    <w:rsid w:val="008C2F31"/>
    <w:rsid w:val="008C72A1"/>
    <w:rsid w:val="008C75CB"/>
    <w:rsid w:val="008F5A14"/>
    <w:rsid w:val="008F6C5D"/>
    <w:rsid w:val="008F7441"/>
    <w:rsid w:val="00901F50"/>
    <w:rsid w:val="009065D9"/>
    <w:rsid w:val="00906748"/>
    <w:rsid w:val="0090782C"/>
    <w:rsid w:val="00912EF2"/>
    <w:rsid w:val="00913B21"/>
    <w:rsid w:val="0091792D"/>
    <w:rsid w:val="009239C7"/>
    <w:rsid w:val="00933498"/>
    <w:rsid w:val="00937940"/>
    <w:rsid w:val="00946C2D"/>
    <w:rsid w:val="00951DAB"/>
    <w:rsid w:val="009527C1"/>
    <w:rsid w:val="00953773"/>
    <w:rsid w:val="00954718"/>
    <w:rsid w:val="009554BE"/>
    <w:rsid w:val="009562AA"/>
    <w:rsid w:val="00956C1E"/>
    <w:rsid w:val="00960671"/>
    <w:rsid w:val="00965273"/>
    <w:rsid w:val="0097689F"/>
    <w:rsid w:val="00981D8B"/>
    <w:rsid w:val="00986B7D"/>
    <w:rsid w:val="009913D9"/>
    <w:rsid w:val="0099189D"/>
    <w:rsid w:val="00991BB1"/>
    <w:rsid w:val="0099251A"/>
    <w:rsid w:val="009B3BCC"/>
    <w:rsid w:val="009B4ECF"/>
    <w:rsid w:val="009B5AEF"/>
    <w:rsid w:val="009B608A"/>
    <w:rsid w:val="009B6B27"/>
    <w:rsid w:val="009B7A8C"/>
    <w:rsid w:val="009C1776"/>
    <w:rsid w:val="009C1919"/>
    <w:rsid w:val="009C364F"/>
    <w:rsid w:val="009C66A3"/>
    <w:rsid w:val="009E102F"/>
    <w:rsid w:val="009E54C4"/>
    <w:rsid w:val="009F11AD"/>
    <w:rsid w:val="009F73C2"/>
    <w:rsid w:val="00A05445"/>
    <w:rsid w:val="00A075F2"/>
    <w:rsid w:val="00A12C82"/>
    <w:rsid w:val="00A1414A"/>
    <w:rsid w:val="00A14799"/>
    <w:rsid w:val="00A15F0A"/>
    <w:rsid w:val="00A16272"/>
    <w:rsid w:val="00A20AD9"/>
    <w:rsid w:val="00A31DE4"/>
    <w:rsid w:val="00A337B3"/>
    <w:rsid w:val="00A3434B"/>
    <w:rsid w:val="00A34603"/>
    <w:rsid w:val="00A353C0"/>
    <w:rsid w:val="00A35F9F"/>
    <w:rsid w:val="00A43826"/>
    <w:rsid w:val="00A45B3E"/>
    <w:rsid w:val="00A51A8B"/>
    <w:rsid w:val="00A52647"/>
    <w:rsid w:val="00A53174"/>
    <w:rsid w:val="00A53656"/>
    <w:rsid w:val="00A5537A"/>
    <w:rsid w:val="00A571DD"/>
    <w:rsid w:val="00A63E0B"/>
    <w:rsid w:val="00A64943"/>
    <w:rsid w:val="00A67D5E"/>
    <w:rsid w:val="00A707E8"/>
    <w:rsid w:val="00A7787E"/>
    <w:rsid w:val="00A832B6"/>
    <w:rsid w:val="00A852BE"/>
    <w:rsid w:val="00A8588E"/>
    <w:rsid w:val="00A901CD"/>
    <w:rsid w:val="00A92D2A"/>
    <w:rsid w:val="00A96BE6"/>
    <w:rsid w:val="00A97123"/>
    <w:rsid w:val="00A97DCA"/>
    <w:rsid w:val="00AA27B8"/>
    <w:rsid w:val="00AB0B98"/>
    <w:rsid w:val="00AB49D7"/>
    <w:rsid w:val="00AB70BD"/>
    <w:rsid w:val="00AD210C"/>
    <w:rsid w:val="00AD4D80"/>
    <w:rsid w:val="00AD65FE"/>
    <w:rsid w:val="00AD7345"/>
    <w:rsid w:val="00AE0B2D"/>
    <w:rsid w:val="00AE4603"/>
    <w:rsid w:val="00AF1A31"/>
    <w:rsid w:val="00AF4BAE"/>
    <w:rsid w:val="00B02C21"/>
    <w:rsid w:val="00B04DF8"/>
    <w:rsid w:val="00B07DD7"/>
    <w:rsid w:val="00B12E16"/>
    <w:rsid w:val="00B13AF7"/>
    <w:rsid w:val="00B1416D"/>
    <w:rsid w:val="00B1619F"/>
    <w:rsid w:val="00B21ACF"/>
    <w:rsid w:val="00B224D8"/>
    <w:rsid w:val="00B22E50"/>
    <w:rsid w:val="00B25447"/>
    <w:rsid w:val="00B25BC1"/>
    <w:rsid w:val="00B2702A"/>
    <w:rsid w:val="00B3534B"/>
    <w:rsid w:val="00B36264"/>
    <w:rsid w:val="00B40790"/>
    <w:rsid w:val="00B4093F"/>
    <w:rsid w:val="00B457E7"/>
    <w:rsid w:val="00B46B29"/>
    <w:rsid w:val="00B5056F"/>
    <w:rsid w:val="00B54A60"/>
    <w:rsid w:val="00B555FE"/>
    <w:rsid w:val="00B651D7"/>
    <w:rsid w:val="00B72080"/>
    <w:rsid w:val="00B73AEB"/>
    <w:rsid w:val="00B81CDA"/>
    <w:rsid w:val="00B83764"/>
    <w:rsid w:val="00B93700"/>
    <w:rsid w:val="00B94C29"/>
    <w:rsid w:val="00B96E1D"/>
    <w:rsid w:val="00B974BA"/>
    <w:rsid w:val="00BA0638"/>
    <w:rsid w:val="00BA5062"/>
    <w:rsid w:val="00BB0C61"/>
    <w:rsid w:val="00BB1AC8"/>
    <w:rsid w:val="00BB6FAF"/>
    <w:rsid w:val="00BC1C9A"/>
    <w:rsid w:val="00BC33AE"/>
    <w:rsid w:val="00BC42C0"/>
    <w:rsid w:val="00BC463B"/>
    <w:rsid w:val="00BC6591"/>
    <w:rsid w:val="00BC6AAF"/>
    <w:rsid w:val="00BD2409"/>
    <w:rsid w:val="00BD3426"/>
    <w:rsid w:val="00BD4DC8"/>
    <w:rsid w:val="00BE31FE"/>
    <w:rsid w:val="00BE4A63"/>
    <w:rsid w:val="00BE6D1F"/>
    <w:rsid w:val="00BE74DE"/>
    <w:rsid w:val="00BF0913"/>
    <w:rsid w:val="00C020C1"/>
    <w:rsid w:val="00C04729"/>
    <w:rsid w:val="00C0789A"/>
    <w:rsid w:val="00C171C5"/>
    <w:rsid w:val="00C17B4E"/>
    <w:rsid w:val="00C2060A"/>
    <w:rsid w:val="00C2765E"/>
    <w:rsid w:val="00C27A62"/>
    <w:rsid w:val="00C34D21"/>
    <w:rsid w:val="00C47340"/>
    <w:rsid w:val="00C520CA"/>
    <w:rsid w:val="00C52549"/>
    <w:rsid w:val="00C550D4"/>
    <w:rsid w:val="00C60086"/>
    <w:rsid w:val="00C61241"/>
    <w:rsid w:val="00C67C5F"/>
    <w:rsid w:val="00C73B51"/>
    <w:rsid w:val="00C8366E"/>
    <w:rsid w:val="00C839A5"/>
    <w:rsid w:val="00C847C2"/>
    <w:rsid w:val="00C90E74"/>
    <w:rsid w:val="00CA3512"/>
    <w:rsid w:val="00CA59F5"/>
    <w:rsid w:val="00CB4ACD"/>
    <w:rsid w:val="00CD4CE9"/>
    <w:rsid w:val="00CD53EA"/>
    <w:rsid w:val="00CD5D35"/>
    <w:rsid w:val="00CE0B2D"/>
    <w:rsid w:val="00CE1AB0"/>
    <w:rsid w:val="00CE491E"/>
    <w:rsid w:val="00CE7ABF"/>
    <w:rsid w:val="00CF5550"/>
    <w:rsid w:val="00CF787C"/>
    <w:rsid w:val="00D02337"/>
    <w:rsid w:val="00D102DA"/>
    <w:rsid w:val="00D11507"/>
    <w:rsid w:val="00D122D3"/>
    <w:rsid w:val="00D1546A"/>
    <w:rsid w:val="00D222F1"/>
    <w:rsid w:val="00D22637"/>
    <w:rsid w:val="00D26624"/>
    <w:rsid w:val="00D32EB0"/>
    <w:rsid w:val="00D34334"/>
    <w:rsid w:val="00D5143B"/>
    <w:rsid w:val="00D53C23"/>
    <w:rsid w:val="00D55E24"/>
    <w:rsid w:val="00D621D0"/>
    <w:rsid w:val="00D62E86"/>
    <w:rsid w:val="00D63528"/>
    <w:rsid w:val="00D63A9C"/>
    <w:rsid w:val="00D6611F"/>
    <w:rsid w:val="00D74F5F"/>
    <w:rsid w:val="00D77282"/>
    <w:rsid w:val="00D8271E"/>
    <w:rsid w:val="00D84EAF"/>
    <w:rsid w:val="00D90147"/>
    <w:rsid w:val="00D90502"/>
    <w:rsid w:val="00D918D7"/>
    <w:rsid w:val="00DA29D2"/>
    <w:rsid w:val="00DA3FE9"/>
    <w:rsid w:val="00DB00F1"/>
    <w:rsid w:val="00DB09B6"/>
    <w:rsid w:val="00DB5269"/>
    <w:rsid w:val="00DB6D1D"/>
    <w:rsid w:val="00DB776E"/>
    <w:rsid w:val="00DC40F5"/>
    <w:rsid w:val="00DD55AF"/>
    <w:rsid w:val="00DD7C01"/>
    <w:rsid w:val="00DE0698"/>
    <w:rsid w:val="00DE3B09"/>
    <w:rsid w:val="00DE6DDE"/>
    <w:rsid w:val="00DF01C6"/>
    <w:rsid w:val="00DF30B6"/>
    <w:rsid w:val="00DF61D0"/>
    <w:rsid w:val="00DF689F"/>
    <w:rsid w:val="00E02F9D"/>
    <w:rsid w:val="00E07A41"/>
    <w:rsid w:val="00E1035A"/>
    <w:rsid w:val="00E145B4"/>
    <w:rsid w:val="00E24976"/>
    <w:rsid w:val="00E25E05"/>
    <w:rsid w:val="00E33A5B"/>
    <w:rsid w:val="00E33FB8"/>
    <w:rsid w:val="00E35349"/>
    <w:rsid w:val="00E43B6E"/>
    <w:rsid w:val="00E44A91"/>
    <w:rsid w:val="00E45FD0"/>
    <w:rsid w:val="00E46576"/>
    <w:rsid w:val="00E46DEB"/>
    <w:rsid w:val="00E50C5D"/>
    <w:rsid w:val="00E55911"/>
    <w:rsid w:val="00E63A6F"/>
    <w:rsid w:val="00E7246E"/>
    <w:rsid w:val="00E7797B"/>
    <w:rsid w:val="00E85DCB"/>
    <w:rsid w:val="00E87338"/>
    <w:rsid w:val="00E87EE4"/>
    <w:rsid w:val="00E92732"/>
    <w:rsid w:val="00E93DCB"/>
    <w:rsid w:val="00E96C1D"/>
    <w:rsid w:val="00E972BF"/>
    <w:rsid w:val="00EA5A85"/>
    <w:rsid w:val="00EA7B2F"/>
    <w:rsid w:val="00EB3EF9"/>
    <w:rsid w:val="00EC1AB9"/>
    <w:rsid w:val="00ED61F6"/>
    <w:rsid w:val="00EE68EC"/>
    <w:rsid w:val="00EF7D36"/>
    <w:rsid w:val="00F01095"/>
    <w:rsid w:val="00F03A40"/>
    <w:rsid w:val="00F069F9"/>
    <w:rsid w:val="00F07F8D"/>
    <w:rsid w:val="00F13DE0"/>
    <w:rsid w:val="00F1614D"/>
    <w:rsid w:val="00F1754B"/>
    <w:rsid w:val="00F236AC"/>
    <w:rsid w:val="00F23A92"/>
    <w:rsid w:val="00F367ED"/>
    <w:rsid w:val="00F407ED"/>
    <w:rsid w:val="00F5484F"/>
    <w:rsid w:val="00F60CB1"/>
    <w:rsid w:val="00F626F5"/>
    <w:rsid w:val="00F67521"/>
    <w:rsid w:val="00F67EAE"/>
    <w:rsid w:val="00F70712"/>
    <w:rsid w:val="00F77448"/>
    <w:rsid w:val="00F969FF"/>
    <w:rsid w:val="00FA095B"/>
    <w:rsid w:val="00FA149D"/>
    <w:rsid w:val="00FB4A81"/>
    <w:rsid w:val="00FC1E3C"/>
    <w:rsid w:val="00FC3193"/>
    <w:rsid w:val="00FC492D"/>
    <w:rsid w:val="00FC6FF0"/>
    <w:rsid w:val="00FD26F1"/>
    <w:rsid w:val="00FD7C7D"/>
    <w:rsid w:val="00FE0A02"/>
    <w:rsid w:val="00FE35A1"/>
    <w:rsid w:val="00FE4ACA"/>
    <w:rsid w:val="00FE7924"/>
    <w:rsid w:val="00FF45A9"/>
    <w:rsid w:val="01AF5430"/>
    <w:rsid w:val="0AB07628"/>
    <w:rsid w:val="0B486311"/>
    <w:rsid w:val="15CA4B54"/>
    <w:rsid w:val="1E774C45"/>
    <w:rsid w:val="1E83046A"/>
    <w:rsid w:val="25635FDE"/>
    <w:rsid w:val="259E3980"/>
    <w:rsid w:val="2BD6452B"/>
    <w:rsid w:val="347D1CB4"/>
    <w:rsid w:val="366F5A6B"/>
    <w:rsid w:val="393E0C76"/>
    <w:rsid w:val="418D4436"/>
    <w:rsid w:val="4C0E1ED4"/>
    <w:rsid w:val="4D7A6B27"/>
    <w:rsid w:val="4D950EF4"/>
    <w:rsid w:val="514B566F"/>
    <w:rsid w:val="55AE347C"/>
    <w:rsid w:val="57264778"/>
    <w:rsid w:val="57CF7E79"/>
    <w:rsid w:val="58831CD5"/>
    <w:rsid w:val="5C697CCF"/>
    <w:rsid w:val="60922CE5"/>
    <w:rsid w:val="62D54BF5"/>
    <w:rsid w:val="657F7D8D"/>
    <w:rsid w:val="6C1B59BE"/>
    <w:rsid w:val="6D154D66"/>
    <w:rsid w:val="738E13A2"/>
    <w:rsid w:val="779B40BB"/>
    <w:rsid w:val="7F2A6F98"/>
  </w:rsids>
  <m:mathPr>
    <m:mathFont m:val="Cambria Math"/>
    <m:brkBin m:val="before"/>
    <m:brkBinSub m:val="--"/>
    <m:smallFrac/>
    <m:dispDef/>
    <m:lMargin m:val="0"/>
    <m:rMargin m:val="0"/>
    <m:defJc m:val="centerGroup"/>
    <m:wrapIndent m:val="1440"/>
    <m:intLim m:val="subSup"/>
    <m:naryLim m:val="undOvr"/>
  </m:mathPr>
  <w:themeFontLang w:val="en-GB"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31DA5E1"/>
  <w15:docId w15:val="{19F99391-B619-436D-9E90-98DA969C1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kn-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semiHidden="1" w:unhideWhenUsed="1"/>
    <w:lsdException w:name="footnote text" w:semiHidden="1" w:unhideWhenUsed="1"/>
    <w:lsdException w:name="annotation text" w:semiHidden="1" w:unhideWhenUsed="1"/>
    <w:lsdException w:name="header" w:uiPriority="99" w:qFormat="1"/>
    <w:lsdException w:name="footer" w:uiPriority="99"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72D4"/>
    <w:pPr>
      <w:spacing w:line="360" w:lineRule="auto"/>
      <w:jc w:val="both"/>
    </w:pPr>
    <w:rPr>
      <w:rFonts w:eastAsia="Times New Roman"/>
      <w:sz w:val="24"/>
      <w:szCs w:val="24"/>
      <w:lang w:val="en-GB" w:eastAsia="en-US" w:bidi="ar-SA"/>
    </w:rPr>
  </w:style>
  <w:style w:type="paragraph" w:styleId="Heading1">
    <w:name w:val="heading 1"/>
    <w:basedOn w:val="Normal"/>
    <w:next w:val="Normal"/>
    <w:link w:val="Heading1Char1"/>
    <w:autoRedefine/>
    <w:qFormat/>
    <w:pPr>
      <w:keepNext/>
      <w:pBdr>
        <w:bottom w:val="single" w:sz="12" w:space="1" w:color="auto"/>
      </w:pBdr>
      <w:tabs>
        <w:tab w:val="left" w:pos="1088"/>
      </w:tabs>
      <w:spacing w:line="240" w:lineRule="auto"/>
      <w:ind w:left="720"/>
      <w:jc w:val="right"/>
      <w:outlineLvl w:val="0"/>
    </w:pPr>
    <w:rPr>
      <w:rFonts w:asciiTheme="minorHAnsi" w:hAnsiTheme="minorHAnsi" w:cs="Arial"/>
      <w:b/>
      <w:bCs/>
      <w:kern w:val="32"/>
      <w:sz w:val="32"/>
      <w:szCs w:val="32"/>
    </w:rPr>
  </w:style>
  <w:style w:type="paragraph" w:styleId="Heading2">
    <w:name w:val="heading 2"/>
    <w:basedOn w:val="Normal"/>
    <w:next w:val="Normal"/>
    <w:link w:val="Heading2Char"/>
    <w:qFormat/>
    <w:pPr>
      <w:keepNext/>
      <w:outlineLvl w:val="1"/>
    </w:pPr>
    <w:rPr>
      <w:rFonts w:cs="Tahoma"/>
      <w:b/>
      <w:bCs/>
      <w:sz w:val="28"/>
    </w:rPr>
  </w:style>
  <w:style w:type="paragraph" w:styleId="Heading3">
    <w:name w:val="heading 3"/>
    <w:basedOn w:val="Normal"/>
    <w:next w:val="Normal"/>
    <w:link w:val="Heading3Char"/>
    <w:qFormat/>
    <w:pPr>
      <w:keepNext/>
      <w:outlineLvl w:val="2"/>
    </w:pPr>
    <w:rPr>
      <w:b/>
      <w:bCs/>
    </w:rPr>
  </w:style>
  <w:style w:type="paragraph" w:styleId="Heading4">
    <w:name w:val="heading 4"/>
    <w:basedOn w:val="Normal"/>
    <w:next w:val="Normal"/>
    <w:qFormat/>
    <w:pPr>
      <w:keepNext/>
      <w:outlineLvl w:val="3"/>
    </w:pPr>
    <w:rPr>
      <w:rFonts w:ascii="Garamond" w:hAnsi="Garamond"/>
      <w:b/>
      <w:bCs/>
      <w:sz w:val="36"/>
    </w:rPr>
  </w:style>
  <w:style w:type="paragraph" w:styleId="Heading5">
    <w:name w:val="heading 5"/>
    <w:basedOn w:val="Normal"/>
    <w:next w:val="Normal"/>
    <w:qFormat/>
    <w:pPr>
      <w:keepNext/>
      <w:outlineLvl w:val="4"/>
    </w:pPr>
    <w:rPr>
      <w:b/>
      <w:iCs/>
      <w:szCs w:val="40"/>
    </w:rPr>
  </w:style>
  <w:style w:type="paragraph" w:styleId="Heading6">
    <w:name w:val="heading 6"/>
    <w:basedOn w:val="Normal"/>
    <w:next w:val="Normal"/>
    <w:qFormat/>
    <w:pPr>
      <w:keepNext/>
      <w:ind w:left="720" w:firstLine="720"/>
      <w:outlineLvl w:val="5"/>
    </w:pPr>
    <w:rPr>
      <w:b/>
      <w:bCs/>
    </w:rPr>
  </w:style>
  <w:style w:type="paragraph" w:styleId="Heading7">
    <w:name w:val="heading 7"/>
    <w:basedOn w:val="Normal"/>
    <w:next w:val="Normal"/>
    <w:qFormat/>
    <w:pPr>
      <w:keepNext/>
      <w:framePr w:hSpace="180" w:wrap="around" w:vAnchor="text" w:hAnchor="text" w:y="1"/>
      <w:suppressOverlap/>
      <w:jc w:val="center"/>
      <w:outlineLvl w:val="6"/>
    </w:pPr>
    <w:rPr>
      <w:rFonts w:eastAsia="Arial Unicode MS"/>
      <w:b/>
      <w:bCs/>
      <w:sz w:val="26"/>
    </w:rPr>
  </w:style>
  <w:style w:type="paragraph" w:styleId="Heading8">
    <w:name w:val="heading 8"/>
    <w:basedOn w:val="Normal"/>
    <w:next w:val="Normal"/>
    <w:qFormat/>
    <w:pPr>
      <w:keepNext/>
      <w:jc w:val="center"/>
      <w:outlineLvl w:val="7"/>
    </w:pPr>
    <w:rPr>
      <w:b/>
      <w:bCs/>
      <w:sz w:val="20"/>
      <w:szCs w:val="20"/>
    </w:rPr>
  </w:style>
  <w:style w:type="paragraph" w:styleId="Heading9">
    <w:name w:val="heading 9"/>
    <w:basedOn w:val="Normal"/>
    <w:next w:val="Normal"/>
    <w:qFormat/>
    <w:pPr>
      <w:keepNext/>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line="240" w:lineRule="auto"/>
    </w:pPr>
    <w:rPr>
      <w:rFonts w:ascii="Tahoma" w:hAnsi="Tahoma" w:cs="Tahoma"/>
      <w:sz w:val="16"/>
      <w:szCs w:val="16"/>
    </w:rPr>
  </w:style>
  <w:style w:type="paragraph" w:styleId="BodyText">
    <w:name w:val="Body Text"/>
    <w:basedOn w:val="Normal"/>
    <w:qFormat/>
    <w:rPr>
      <w:sz w:val="20"/>
      <w:szCs w:val="20"/>
    </w:rPr>
  </w:style>
  <w:style w:type="paragraph" w:styleId="BodyText2">
    <w:name w:val="Body Text 2"/>
    <w:basedOn w:val="Normal"/>
    <w:link w:val="BodyText2Char"/>
    <w:qFormat/>
    <w:rPr>
      <w:b/>
      <w:bCs/>
    </w:rPr>
  </w:style>
  <w:style w:type="paragraph" w:styleId="BodyText3">
    <w:name w:val="Body Text 3"/>
    <w:basedOn w:val="Normal"/>
    <w:qFormat/>
  </w:style>
  <w:style w:type="paragraph" w:styleId="BodyTextIndent">
    <w:name w:val="Body Text Indent"/>
    <w:basedOn w:val="Normal"/>
    <w:qFormat/>
    <w:pPr>
      <w:ind w:firstLine="720"/>
    </w:pPr>
  </w:style>
  <w:style w:type="paragraph" w:styleId="BodyTextIndent2">
    <w:name w:val="Body Text Indent 2"/>
    <w:basedOn w:val="Normal"/>
    <w:qFormat/>
    <w:pPr>
      <w:ind w:firstLine="437"/>
    </w:pPr>
  </w:style>
  <w:style w:type="paragraph" w:styleId="BodyTextIndent3">
    <w:name w:val="Body Text Indent 3"/>
    <w:basedOn w:val="Normal"/>
    <w:qFormat/>
    <w:pPr>
      <w:autoSpaceDE w:val="0"/>
      <w:autoSpaceDN w:val="0"/>
      <w:adjustRightInd w:val="0"/>
      <w:ind w:left="360" w:hanging="360"/>
    </w:pPr>
  </w:style>
  <w:style w:type="paragraph" w:styleId="Caption">
    <w:name w:val="caption"/>
    <w:basedOn w:val="Normal"/>
    <w:next w:val="Normal"/>
    <w:qFormat/>
    <w:pPr>
      <w:spacing w:before="120" w:after="120"/>
    </w:pPr>
    <w:rPr>
      <w:b/>
      <w:bCs/>
      <w:sz w:val="20"/>
      <w:szCs w:val="20"/>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qFormat/>
    <w:rPr>
      <w:color w:val="0000FF"/>
      <w:u w:val="single"/>
    </w:rPr>
  </w:style>
  <w:style w:type="paragraph" w:styleId="Index1">
    <w:name w:val="index 1"/>
    <w:basedOn w:val="Normal"/>
    <w:next w:val="Normal"/>
    <w:autoRedefine/>
    <w:semiHidden/>
    <w:qFormat/>
    <w:pPr>
      <w:ind w:firstLine="720"/>
      <w:jc w:val="center"/>
    </w:pPr>
    <w:rPr>
      <w:rFonts w:asciiTheme="minorHAnsi" w:hAnsiTheme="minorHAnsi"/>
      <w:b/>
      <w:color w:val="FF0000"/>
    </w:rPr>
  </w:style>
  <w:style w:type="paragraph" w:styleId="NormalWeb">
    <w:name w:val="Normal (Web)"/>
    <w:basedOn w:val="Normal"/>
    <w:uiPriority w:val="99"/>
    <w:qFormat/>
    <w:pPr>
      <w:spacing w:before="100" w:beforeAutospacing="1" w:after="100" w:afterAutospacing="1"/>
    </w:pPr>
    <w:rPr>
      <w:rFonts w:ascii="Arial Unicode MS" w:eastAsia="Arial Unicode MS" w:hAnsi="Arial Unicode MS" w:cs="Arial Unicode MS"/>
    </w:rPr>
  </w:style>
  <w:style w:type="character" w:styleId="PageNumber">
    <w:name w:val="page number"/>
    <w:basedOn w:val="DefaultParagraphFont"/>
    <w:qFormat/>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semiHidden/>
    <w:qFormat/>
    <w:pPr>
      <w:ind w:left="480" w:hanging="480"/>
    </w:pPr>
  </w:style>
  <w:style w:type="paragraph" w:styleId="TOC1">
    <w:name w:val="toc 1"/>
    <w:basedOn w:val="Normal"/>
    <w:next w:val="Normal"/>
    <w:autoRedefine/>
    <w:semiHidden/>
    <w:qFormat/>
    <w:pPr>
      <w:tabs>
        <w:tab w:val="right" w:leader="dot" w:pos="9350"/>
      </w:tabs>
    </w:pPr>
    <w:rPr>
      <w:b/>
    </w:rPr>
  </w:style>
  <w:style w:type="paragraph" w:styleId="TOC2">
    <w:name w:val="toc 2"/>
    <w:basedOn w:val="Normal"/>
    <w:next w:val="Normal"/>
    <w:autoRedefine/>
    <w:semiHidden/>
    <w:qFormat/>
    <w:pPr>
      <w:tabs>
        <w:tab w:val="right" w:leader="dot" w:pos="9350"/>
      </w:tabs>
      <w:ind w:left="720"/>
    </w:pPr>
    <w:rPr>
      <w:szCs w:val="28"/>
    </w:rPr>
  </w:style>
  <w:style w:type="paragraph" w:styleId="TOC3">
    <w:name w:val="toc 3"/>
    <w:basedOn w:val="Normal"/>
    <w:next w:val="Normal"/>
    <w:autoRedefine/>
    <w:semiHidden/>
    <w:qFormat/>
    <w:pPr>
      <w:tabs>
        <w:tab w:val="right" w:leader="dot" w:pos="9019"/>
      </w:tabs>
      <w:ind w:left="1152"/>
    </w:pPr>
  </w:style>
  <w:style w:type="paragraph" w:styleId="TOC4">
    <w:name w:val="toc 4"/>
    <w:basedOn w:val="Normal"/>
    <w:next w:val="Normal"/>
    <w:autoRedefine/>
    <w:semiHidden/>
    <w:qFormat/>
    <w:pPr>
      <w:ind w:left="720"/>
    </w:pPr>
  </w:style>
  <w:style w:type="paragraph" w:styleId="TOC5">
    <w:name w:val="toc 5"/>
    <w:basedOn w:val="Normal"/>
    <w:next w:val="Normal"/>
    <w:autoRedefine/>
    <w:semiHidden/>
    <w:qFormat/>
    <w:pPr>
      <w:ind w:left="960"/>
    </w:pPr>
  </w:style>
  <w:style w:type="paragraph" w:styleId="TOC6">
    <w:name w:val="toc 6"/>
    <w:basedOn w:val="Normal"/>
    <w:next w:val="Normal"/>
    <w:autoRedefine/>
    <w:semiHidden/>
    <w:qFormat/>
    <w:pPr>
      <w:ind w:left="1200"/>
    </w:pPr>
  </w:style>
  <w:style w:type="paragraph" w:styleId="TOC7">
    <w:name w:val="toc 7"/>
    <w:basedOn w:val="Normal"/>
    <w:next w:val="Normal"/>
    <w:autoRedefine/>
    <w:semiHidden/>
    <w:qFormat/>
    <w:pPr>
      <w:ind w:left="1440"/>
    </w:pPr>
  </w:style>
  <w:style w:type="paragraph" w:styleId="TOC8">
    <w:name w:val="toc 8"/>
    <w:basedOn w:val="Normal"/>
    <w:next w:val="Normal"/>
    <w:autoRedefine/>
    <w:semiHidden/>
    <w:qFormat/>
    <w:pPr>
      <w:ind w:left="1680"/>
    </w:pPr>
  </w:style>
  <w:style w:type="paragraph" w:styleId="TOC9">
    <w:name w:val="toc 9"/>
    <w:basedOn w:val="Normal"/>
    <w:next w:val="Normal"/>
    <w:autoRedefine/>
    <w:semiHidden/>
    <w:qFormat/>
    <w:pPr>
      <w:ind w:left="1920"/>
    </w:pPr>
  </w:style>
  <w:style w:type="character" w:customStyle="1" w:styleId="Heading1Char">
    <w:name w:val="Heading 1 Char"/>
    <w:basedOn w:val="DefaultParagraphFont"/>
    <w:qFormat/>
    <w:rPr>
      <w:rFonts w:cs="Arial"/>
      <w:b/>
      <w:bCs/>
      <w:kern w:val="32"/>
      <w:sz w:val="32"/>
      <w:szCs w:val="32"/>
      <w:lang w:val="en-US" w:eastAsia="en-US" w:bidi="ar-SA"/>
    </w:rPr>
  </w:style>
  <w:style w:type="paragraph" w:customStyle="1" w:styleId="Default">
    <w:name w:val="Default"/>
    <w:qFormat/>
    <w:pPr>
      <w:autoSpaceDE w:val="0"/>
      <w:autoSpaceDN w:val="0"/>
      <w:adjustRightInd w:val="0"/>
    </w:pPr>
    <w:rPr>
      <w:rFonts w:ascii="BookAntiqua" w:eastAsia="Times New Roman" w:hAnsi="BookAntiqua"/>
      <w:lang w:val="en-US" w:eastAsia="en-US" w:bidi="ar-SA"/>
    </w:rPr>
  </w:style>
  <w:style w:type="character" w:customStyle="1" w:styleId="blacksmallbold">
    <w:name w:val="blacksmallbold"/>
    <w:basedOn w:val="DefaultParagraphFont"/>
    <w:qFormat/>
  </w:style>
  <w:style w:type="paragraph" w:customStyle="1" w:styleId="xl28">
    <w:name w:val="xl28"/>
    <w:basedOn w:val="Normal"/>
    <w:qFormat/>
    <w:pPr>
      <w:spacing w:before="100" w:beforeAutospacing="1" w:after="100" w:afterAutospacing="1" w:line="240" w:lineRule="auto"/>
      <w:jc w:val="left"/>
      <w:textAlignment w:val="center"/>
    </w:pPr>
    <w:rPr>
      <w:rFonts w:eastAsia="Arial Unicode MS"/>
      <w:b/>
      <w:bCs/>
      <w:lang w:val="en-US"/>
    </w:rPr>
  </w:style>
  <w:style w:type="character" w:customStyle="1" w:styleId="Heading1Char1">
    <w:name w:val="Heading 1 Char1"/>
    <w:basedOn w:val="DefaultParagraphFont"/>
    <w:link w:val="Heading1"/>
    <w:qFormat/>
    <w:rPr>
      <w:rFonts w:asciiTheme="minorHAnsi" w:hAnsiTheme="minorHAnsi" w:cs="Arial"/>
      <w:b/>
      <w:bCs/>
      <w:kern w:val="32"/>
      <w:sz w:val="32"/>
      <w:szCs w:val="32"/>
      <w:lang w:val="en-GB"/>
    </w:rPr>
  </w:style>
  <w:style w:type="character" w:customStyle="1" w:styleId="BalloonTextChar">
    <w:name w:val="Balloon Text Char"/>
    <w:basedOn w:val="DefaultParagraphFont"/>
    <w:link w:val="BalloonText"/>
    <w:qFormat/>
    <w:rPr>
      <w:rFonts w:ascii="Tahoma" w:hAnsi="Tahoma" w:cs="Tahoma"/>
      <w:sz w:val="16"/>
      <w:szCs w:val="16"/>
      <w:lang w:val="en-GB"/>
    </w:rPr>
  </w:style>
  <w:style w:type="character" w:customStyle="1" w:styleId="Heading2Char">
    <w:name w:val="Heading 2 Char"/>
    <w:basedOn w:val="DefaultParagraphFont"/>
    <w:link w:val="Heading2"/>
    <w:qFormat/>
    <w:rPr>
      <w:rFonts w:cs="Tahoma"/>
      <w:b/>
      <w:bCs/>
      <w:sz w:val="28"/>
      <w:szCs w:val="24"/>
      <w:lang w:val="en-GB"/>
    </w:rPr>
  </w:style>
  <w:style w:type="character" w:customStyle="1" w:styleId="Heading3Char">
    <w:name w:val="Heading 3 Char"/>
    <w:basedOn w:val="DefaultParagraphFont"/>
    <w:link w:val="Heading3"/>
    <w:qFormat/>
    <w:rPr>
      <w:b/>
      <w:bCs/>
      <w:sz w:val="24"/>
      <w:szCs w:val="24"/>
      <w:lang w:val="en-GB"/>
    </w:rPr>
  </w:style>
  <w:style w:type="character" w:customStyle="1" w:styleId="FooterChar">
    <w:name w:val="Footer Char"/>
    <w:basedOn w:val="DefaultParagraphFont"/>
    <w:link w:val="Footer"/>
    <w:uiPriority w:val="99"/>
    <w:qFormat/>
    <w:rPr>
      <w:sz w:val="24"/>
      <w:szCs w:val="24"/>
      <w:lang w:val="en-GB"/>
    </w:rPr>
  </w:style>
  <w:style w:type="character" w:customStyle="1" w:styleId="text">
    <w:name w:val="text"/>
    <w:basedOn w:val="DefaultParagraphFont"/>
    <w:qFormat/>
  </w:style>
  <w:style w:type="paragraph" w:styleId="ListParagraph">
    <w:name w:val="List Paragraph"/>
    <w:basedOn w:val="Normal"/>
    <w:uiPriority w:val="34"/>
    <w:qFormat/>
    <w:pPr>
      <w:ind w:left="720"/>
      <w:contextualSpacing/>
    </w:pPr>
  </w:style>
  <w:style w:type="paragraph" w:styleId="Title">
    <w:name w:val="Title"/>
    <w:basedOn w:val="Normal"/>
    <w:next w:val="Normal"/>
    <w:link w:val="TitleChar"/>
    <w:qFormat/>
    <w:rsid w:val="00376FC2"/>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76FC2"/>
    <w:rPr>
      <w:rFonts w:asciiTheme="majorHAnsi" w:eastAsiaTheme="majorEastAsia" w:hAnsiTheme="majorHAnsi" w:cstheme="majorBidi"/>
      <w:spacing w:val="-10"/>
      <w:kern w:val="28"/>
      <w:sz w:val="56"/>
      <w:szCs w:val="56"/>
      <w:lang w:val="en-GB" w:eastAsia="en-US" w:bidi="ar-SA"/>
    </w:rPr>
  </w:style>
  <w:style w:type="table" w:customStyle="1" w:styleId="TableGrid1">
    <w:name w:val="Table Grid1"/>
    <w:basedOn w:val="TableNormal"/>
    <w:next w:val="TableGrid"/>
    <w:rsid w:val="004D3294"/>
    <w:rPr>
      <w:rFonts w:eastAsia="Times New Roman"/>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C839A5"/>
    <w:rPr>
      <w:rFonts w:eastAsia="Times New Roman"/>
      <w:b/>
      <w:bCs/>
      <w:sz w:val="24"/>
      <w:szCs w:val="24"/>
      <w:lang w:val="en-GB" w:eastAsia="en-US" w:bidi="ar-SA"/>
    </w:rPr>
  </w:style>
  <w:style w:type="table" w:customStyle="1" w:styleId="TableGrid0">
    <w:name w:val="TableGrid"/>
    <w:rsid w:val="0026773F"/>
    <w:rPr>
      <w:rFonts w:asciiTheme="minorHAnsi" w:eastAsiaTheme="minorEastAsia" w:hAnsiTheme="minorHAnsi" w:cstheme="minorBidi"/>
      <w:kern w:val="2"/>
      <w:sz w:val="24"/>
      <w:szCs w:val="24"/>
      <w:lang w:bidi="ar-SA"/>
      <w14:ligatures w14:val="standardContextual"/>
    </w:rPr>
    <w:tblPr>
      <w:tblCellMar>
        <w:top w:w="0" w:type="dxa"/>
        <w:left w:w="0" w:type="dxa"/>
        <w:bottom w:w="0" w:type="dxa"/>
        <w:right w:w="0" w:type="dxa"/>
      </w:tblCellMar>
    </w:tblPr>
  </w:style>
  <w:style w:type="character" w:customStyle="1" w:styleId="HeaderChar">
    <w:name w:val="Header Char"/>
    <w:basedOn w:val="DefaultParagraphFont"/>
    <w:link w:val="Header"/>
    <w:uiPriority w:val="99"/>
    <w:rsid w:val="002C0DE0"/>
    <w:rPr>
      <w:rFonts w:eastAsia="Times New Roman"/>
      <w:sz w:val="24"/>
      <w:szCs w:val="24"/>
      <w:lang w:val="en-GB" w:eastAsia="en-US" w:bidi="ar-SA"/>
    </w:rPr>
  </w:style>
  <w:style w:type="character" w:styleId="Strong">
    <w:name w:val="Strong"/>
    <w:basedOn w:val="DefaultParagraphFont"/>
    <w:uiPriority w:val="22"/>
    <w:qFormat/>
    <w:rsid w:val="002F40AF"/>
    <w:rPr>
      <w:b/>
      <w:bCs/>
    </w:rPr>
  </w:style>
  <w:style w:type="character" w:styleId="HTMLCode">
    <w:name w:val="HTML Code"/>
    <w:basedOn w:val="DefaultParagraphFont"/>
    <w:uiPriority w:val="99"/>
    <w:semiHidden/>
    <w:unhideWhenUsed/>
    <w:rsid w:val="002F40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ha\AppData\Local\Temp\Rar$DIa0.688\Thesis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3E3AB64-4D19-4234-AB51-358CF381C4D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Thesis_template.dot</Template>
  <TotalTime>38</TotalTime>
  <Pages>27</Pages>
  <Words>3917</Words>
  <Characters>22327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XXXXXXXXXXXXXXXXXXXXXXXXXXXXXXXXXXXXXXXXXXX(Title)</vt:lpstr>
    </vt:vector>
  </TitlesOfParts>
  <Company>Aspect Development Inc.</Company>
  <LinksUpToDate>false</LinksUpToDate>
  <CharactersWithSpaces>26192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XXXXXXXXXXXXXXXXXXXXXXXXXXXXXXXXXXXXXXXXXXX(Title)</dc:title>
  <dc:creator>usha</dc:creator>
  <cp:lastModifiedBy>Chethana M</cp:lastModifiedBy>
  <cp:revision>26</cp:revision>
  <cp:lastPrinted>2005-07-05T05:39:00Z</cp:lastPrinted>
  <dcterms:created xsi:type="dcterms:W3CDTF">2026-07-25T03:41:00Z</dcterms:created>
  <dcterms:modified xsi:type="dcterms:W3CDTF">2026-07-25T06:22:00Z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4EA6FAE9AF414B3A981BBC93EDBF4480_13</vt:lpwstr>
  </property>
</Properties>
</file>