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8"/>
          <w:szCs w:val="48"/>
          <w:u w:val="single"/>
        </w:rPr>
      </w:pPr>
      <w:r w:rsidDel="00000000" w:rsidR="00000000" w:rsidRPr="00000000">
        <w:rPr>
          <w:b w:val="1"/>
          <w:bCs w:val="1"/>
          <w:sz w:val="48"/>
          <w:szCs w:val="48"/>
          <w:u w:val="single"/>
          <w:rtl w:val="0"/>
        </w:rPr>
        <w:t xml:space="preserve">WEEKLY CYBER THREAT LANDSCAPE</w:t>
      </w:r>
    </w:p>
    <w:p w:rsidR="00000000" w:rsidDel="00000000" w:rsidP="00000000" w:rsidRDefault="00000000" w:rsidRPr="00000000" w14:paraId="00000002">
      <w:pPr>
        <w:spacing w:after="160" w:lineRule="auto"/>
        <w:rPr/>
      </w:pPr>
      <w:r w:rsidDel="00000000" w:rsidR="00000000" w:rsidRPr="00000000">
        <w:rPr>
          <w:b w:val="1"/>
          <w:bCs w:val="1"/>
          <w:sz w:val="28"/>
          <w:szCs w:val="28"/>
          <w:rtl w:val="0"/>
        </w:rPr>
        <w:t xml:space="preserve">Week:</w:t>
      </w:r>
      <w:r w:rsidDel="00000000" w:rsidR="00000000" w:rsidRPr="00000000">
        <w:rPr>
          <w:sz w:val="28"/>
          <w:szCs w:val="28"/>
          <w:rtl w:val="0"/>
        </w:rPr>
        <w:t xml:space="preserve"> </w:t>
      </w:r>
      <w:r w:rsidDel="00000000" w:rsidR="00000000" w:rsidRPr="00000000">
        <w:rPr>
          <w:rtl w:val="0"/>
        </w:rPr>
        <w:t xml:space="preserve">August 23–28, 2026</w:t>
        <w:br w:type="textWrapping"/>
        <w:t xml:space="preserve"> </w:t>
      </w:r>
      <w:r w:rsidDel="00000000" w:rsidR="00000000" w:rsidRPr="00000000">
        <w:rPr>
          <w:b w:val="1"/>
          <w:bCs w:val="1"/>
          <w:sz w:val="28"/>
          <w:szCs w:val="28"/>
          <w:rtl w:val="0"/>
        </w:rPr>
        <w:t xml:space="preserve">Prepared by:</w:t>
      </w:r>
      <w:r w:rsidDel="00000000" w:rsidR="00000000" w:rsidRPr="00000000">
        <w:rPr>
          <w:rtl w:val="0"/>
        </w:rPr>
        <w:t xml:space="preserve"> Chetna Solanki</w:t>
      </w:r>
    </w:p>
    <w:p w:rsidR="00000000" w:rsidDel="00000000" w:rsidP="00000000" w:rsidRDefault="00000000" w:rsidRPr="00000000" w14:paraId="00000003">
      <w:pPr>
        <w:spacing w:after="160" w:lineRule="auto"/>
        <w:rPr>
          <w:b w:val="1"/>
          <w:bCs w:val="1"/>
          <w:sz w:val="32"/>
          <w:szCs w:val="32"/>
          <w:u w:val="single"/>
        </w:rPr>
      </w:pPr>
      <w:r w:rsidDel="00000000" w:rsidR="00000000" w:rsidRPr="00000000">
        <w:rPr>
          <w:b w:val="1"/>
          <w:bCs w:val="1"/>
          <w:sz w:val="32"/>
          <w:szCs w:val="32"/>
          <w:u w:val="single"/>
          <w:rtl w:val="0"/>
        </w:rPr>
        <w:t xml:space="preserve">Executive Summary</w:t>
      </w:r>
    </w:p>
    <w:p w:rsidR="00000000" w:rsidDel="00000000" w:rsidP="00000000" w:rsidRDefault="00000000" w:rsidRPr="00000000" w14:paraId="00000004">
      <w:pPr>
        <w:spacing w:after="160" w:lineRule="auto"/>
        <w:rPr>
          <w:sz w:val="18"/>
          <w:szCs w:val="18"/>
        </w:rPr>
      </w:pPr>
      <w:r w:rsidDel="00000000" w:rsidR="00000000" w:rsidRPr="00000000">
        <w:rPr>
          <w:sz w:val="18"/>
          <w:szCs w:val="18"/>
          <w:rtl w:val="0"/>
        </w:rPr>
        <w:t xml:space="preserve">During August 23–28, 2026, the cyber threat landscape was dominated by active exploitation of internet-facing enterprise software, ransomware activity, credential-stealing campaigns, and targeted cyber-espionage.</w:t>
      </w:r>
    </w:p>
    <w:p w:rsidR="00000000" w:rsidDel="00000000" w:rsidP="00000000" w:rsidRDefault="00000000" w:rsidRPr="00000000" w14:paraId="00000005">
      <w:pPr>
        <w:spacing w:after="160" w:lineRule="auto"/>
        <w:rPr>
          <w:sz w:val="18"/>
          <w:szCs w:val="18"/>
        </w:rPr>
      </w:pPr>
      <w:r w:rsidDel="00000000" w:rsidR="00000000" w:rsidRPr="00000000">
        <w:rPr>
          <w:sz w:val="18"/>
          <w:szCs w:val="18"/>
          <w:rtl w:val="0"/>
        </w:rPr>
        <w:t xml:space="preserve">Major vulnerabilities affecting Gitea, PaperCut NG/MF, and Microsoft SharePoint received significant attention because attackers were targeting vulnerable internet-facing systems. Ransomware groups including Qilin and Barracuda continued targeting organizations and critical-infrastructure-related suppliers.</w:t>
      </w:r>
    </w:p>
    <w:p w:rsidR="00000000" w:rsidDel="00000000" w:rsidP="00000000" w:rsidRDefault="00000000" w:rsidRPr="00000000" w14:paraId="00000006">
      <w:pPr>
        <w:spacing w:after="160" w:lineRule="auto"/>
        <w:rPr>
          <w:sz w:val="18"/>
          <w:szCs w:val="18"/>
        </w:rPr>
      </w:pPr>
      <w:r w:rsidDel="00000000" w:rsidR="00000000" w:rsidRPr="00000000">
        <w:rPr>
          <w:sz w:val="18"/>
          <w:szCs w:val="18"/>
          <w:rtl w:val="0"/>
        </w:rPr>
        <w:t xml:space="preserve">APT28-linked activity involving the HOOKEDGE backdoor highlighted continued targeting of European government and diplomatic organizations. Phishing campaigns using Microsoft Teams social engineering and malicious SVG attachments demonstrated the continued effectiveness of credential theft and social-engineering techniques.</w:t>
      </w:r>
    </w:p>
    <w:p w:rsidR="00000000" w:rsidDel="00000000" w:rsidP="00000000" w:rsidRDefault="00000000" w:rsidRPr="00000000" w14:paraId="00000007">
      <w:pPr>
        <w:spacing w:after="160" w:lineRule="auto"/>
        <w:rPr>
          <w:b w:val="1"/>
          <w:bCs w:val="1"/>
        </w:rPr>
      </w:pPr>
      <w:r w:rsidDel="00000000" w:rsidR="00000000" w:rsidRPr="00000000">
        <w:rPr>
          <w:b w:val="1"/>
          <w:bCs w:val="1"/>
          <w:rtl w:val="0"/>
        </w:rPr>
        <w:t xml:space="preserve">Overall Risk Level: HIGH</w:t>
      </w:r>
    </w:p>
    <w:p w:rsidR="00000000" w:rsidDel="00000000" w:rsidP="00000000" w:rsidRDefault="00000000" w:rsidRPr="00000000" w14:paraId="00000008">
      <w:pPr>
        <w:spacing w:after="160" w:lineRule="auto"/>
        <w:rPr>
          <w:b w:val="1"/>
          <w:bCs w:val="1"/>
          <w:sz w:val="32"/>
          <w:szCs w:val="32"/>
          <w:u w:val="single"/>
        </w:rPr>
      </w:pPr>
      <w:r w:rsidDel="00000000" w:rsidR="00000000" w:rsidRPr="00000000">
        <w:rPr>
          <w:b w:val="1"/>
          <w:bCs w:val="1"/>
          <w:sz w:val="32"/>
          <w:szCs w:val="32"/>
          <w:u w:val="single"/>
          <w:rtl w:val="0"/>
        </w:rPr>
        <w:t xml:space="preserve">1.MAJOR VULNERABILITIES – TOP 3</w:t>
      </w:r>
    </w:p>
    <w:p w:rsidR="00000000" w:rsidDel="00000000" w:rsidP="00000000" w:rsidRDefault="00000000" w:rsidRPr="00000000" w14:paraId="00000009">
      <w:pPr>
        <w:spacing w:after="160" w:lineRule="auto"/>
        <w:ind w:left="360" w:firstLine="0"/>
        <w:rPr>
          <w:b w:val="1"/>
          <w:bCs w:val="1"/>
          <w:sz w:val="20"/>
          <w:szCs w:val="20"/>
          <w:u w:val="single"/>
        </w:rPr>
      </w:pPr>
      <w:r w:rsidDel="00000000" w:rsidR="00000000" w:rsidRPr="00000000">
        <w:rPr>
          <w:b w:val="1"/>
          <w:bCs w:val="1"/>
          <w:sz w:val="20"/>
          <w:szCs w:val="20"/>
          <w:u w:val="single"/>
          <w:rtl w:val="0"/>
        </w:rPr>
        <w:t xml:space="preserve">1. Gitea – CVE-2026-60004</w:t>
      </w:r>
    </w:p>
    <w:p w:rsidR="00000000" w:rsidDel="00000000" w:rsidP="00000000" w:rsidRDefault="00000000" w:rsidRPr="00000000" w14:paraId="0000000A">
      <w:pPr>
        <w:spacing w:after="160" w:lineRule="auto"/>
        <w:ind w:left="360" w:firstLine="0"/>
        <w:rPr>
          <w:sz w:val="20"/>
          <w:szCs w:val="20"/>
        </w:rPr>
      </w:pPr>
      <w:r w:rsidDel="00000000" w:rsidR="00000000" w:rsidRPr="00000000">
        <w:rPr>
          <w:sz w:val="20"/>
          <w:szCs w:val="20"/>
          <w:rtl w:val="0"/>
        </w:rPr>
        <w:t xml:space="preserve">CVE: CVE-2026-60004</w:t>
        <w:br w:type="textWrapping"/>
        <w:t xml:space="preserve"> Product: Gitea</w:t>
        <w:br w:type="textWrapping"/>
        <w:t xml:space="preserve"> Severity: Critical</w:t>
        <w:br w:type="textWrapping"/>
        <w:t xml:space="preserve"> Vulnerability Type: Code Injection / Remote Code Execution</w:t>
      </w:r>
    </w:p>
    <w:p w:rsidR="00000000" w:rsidDel="00000000" w:rsidP="00000000" w:rsidRDefault="00000000" w:rsidRPr="00000000" w14:paraId="0000000B">
      <w:pPr>
        <w:spacing w:after="160" w:lineRule="auto"/>
        <w:ind w:left="360" w:firstLine="0"/>
        <w:rPr>
          <w:sz w:val="20"/>
          <w:szCs w:val="20"/>
        </w:rPr>
      </w:pPr>
      <w:r w:rsidDel="00000000" w:rsidR="00000000" w:rsidRPr="00000000">
        <w:rPr>
          <w:sz w:val="20"/>
          <w:szCs w:val="20"/>
          <w:rtl w:val="0"/>
        </w:rPr>
        <w:t xml:space="preserve">CVE-2026-60004 is a critical vulnerability affecting Gitea. Attackers can abuse the vulnerable diffpatch API to inject malicious commands and execute arbitrary shell commands with the privileges of the Gitea service account.</w:t>
      </w:r>
    </w:p>
    <w:p w:rsidR="00000000" w:rsidDel="00000000" w:rsidP="00000000" w:rsidRDefault="00000000" w:rsidRPr="00000000" w14:paraId="0000000C">
      <w:pPr>
        <w:spacing w:after="160" w:lineRule="auto"/>
        <w:ind w:left="360" w:firstLine="0"/>
        <w:rPr>
          <w:sz w:val="20"/>
          <w:szCs w:val="20"/>
        </w:rPr>
      </w:pPr>
      <w:r w:rsidDel="00000000" w:rsidR="00000000" w:rsidRPr="00000000">
        <w:rPr>
          <w:sz w:val="20"/>
          <w:szCs w:val="20"/>
          <w:rtl w:val="0"/>
        </w:rPr>
        <w:t xml:space="preserve">The vulnerability was actively exploited in the wild. More than 8,300 internet-exposed Gitea instances were reported to be vulnerable.</w:t>
      </w:r>
    </w:p>
    <w:p w:rsidR="00000000" w:rsidDel="00000000" w:rsidP="00000000" w:rsidRDefault="00000000" w:rsidRPr="00000000" w14:paraId="0000000D">
      <w:pPr>
        <w:spacing w:after="160" w:lineRule="auto"/>
        <w:ind w:left="360" w:firstLine="0"/>
        <w:rPr>
          <w:sz w:val="20"/>
          <w:szCs w:val="20"/>
        </w:rPr>
      </w:pPr>
      <w:r w:rsidDel="00000000" w:rsidR="00000000" w:rsidRPr="00000000">
        <w:rPr>
          <w:sz w:val="20"/>
          <w:szCs w:val="20"/>
          <w:rtl w:val="0"/>
        </w:rPr>
        <w:t xml:space="preserve">Impact: Successful exploitation can lead to remote code execution, server compromise, and deployment of malicious software such as cryptocurrency miners.</w:t>
      </w:r>
    </w:p>
    <w:p w:rsidR="00000000" w:rsidDel="00000000" w:rsidP="00000000" w:rsidRDefault="00000000" w:rsidRPr="00000000" w14:paraId="0000000E">
      <w:pPr>
        <w:spacing w:after="160" w:lineRule="auto"/>
        <w:ind w:left="360" w:firstLine="0"/>
        <w:rPr>
          <w:sz w:val="20"/>
          <w:szCs w:val="20"/>
        </w:rPr>
      </w:pPr>
      <w:r w:rsidDel="00000000" w:rsidR="00000000" w:rsidRPr="00000000">
        <w:rPr>
          <w:sz w:val="20"/>
          <w:szCs w:val="20"/>
          <w:rtl w:val="0"/>
        </w:rPr>
        <w:t xml:space="preserve">Recommended Action: Organizations should upgrade Gitea to a patched version, restrict unnecessary internet exposure, and monitor Gitea servers for suspicious commands, processes, and unauthorized activity.</w:t>
      </w:r>
    </w:p>
    <w:p w:rsidR="00000000" w:rsidDel="00000000" w:rsidP="00000000" w:rsidRDefault="00000000" w:rsidRPr="00000000" w14:paraId="0000000F">
      <w:pPr>
        <w:spacing w:after="160" w:lineRule="auto"/>
        <w:ind w:left="360" w:firstLine="0"/>
        <w:rPr>
          <w:b w:val="1"/>
          <w:bCs w:val="1"/>
          <w:sz w:val="20"/>
          <w:szCs w:val="20"/>
          <w:u w:val="single"/>
        </w:rPr>
      </w:pPr>
      <w:r w:rsidDel="00000000" w:rsidR="00000000" w:rsidRPr="00000000">
        <w:rPr>
          <w:b w:val="1"/>
          <w:bCs w:val="1"/>
          <w:sz w:val="20"/>
          <w:szCs w:val="20"/>
          <w:u w:val="single"/>
          <w:rtl w:val="0"/>
        </w:rPr>
        <w:t xml:space="preserve">2. PaperCut NG/MF – CVE-2026-81578 and CVE-2026-82078</w:t>
      </w:r>
    </w:p>
    <w:p w:rsidR="00000000" w:rsidDel="00000000" w:rsidP="00000000" w:rsidRDefault="00000000" w:rsidRPr="00000000" w14:paraId="00000010">
      <w:pPr>
        <w:spacing w:after="160" w:lineRule="auto"/>
        <w:ind w:left="360" w:firstLine="0"/>
        <w:rPr>
          <w:sz w:val="20"/>
          <w:szCs w:val="20"/>
        </w:rPr>
      </w:pPr>
      <w:r w:rsidDel="00000000" w:rsidR="00000000" w:rsidRPr="00000000">
        <w:rPr>
          <w:sz w:val="20"/>
          <w:szCs w:val="20"/>
          <w:rtl w:val="0"/>
        </w:rPr>
        <w:t xml:space="preserve">Product: PaperCut NG/MF</w:t>
        <w:br w:type="textWrapping"/>
        <w:t xml:space="preserve"> Vulnerabilities: CVE-2026-81578, CVE-2026-82078</w:t>
        <w:br w:type="textWrapping"/>
        <w:t xml:space="preserve"> Severity: High/Critical</w:t>
        <w:br w:type="textWrapping"/>
        <w:t xml:space="preserve"> Vulnerability Type: Authentication Bypass / Remote Code Execution</w:t>
      </w:r>
    </w:p>
    <w:p w:rsidR="00000000" w:rsidDel="00000000" w:rsidP="00000000" w:rsidRDefault="00000000" w:rsidRPr="00000000" w14:paraId="00000011">
      <w:pPr>
        <w:spacing w:after="160" w:lineRule="auto"/>
        <w:ind w:left="360" w:firstLine="0"/>
        <w:rPr>
          <w:sz w:val="20"/>
          <w:szCs w:val="20"/>
        </w:rPr>
      </w:pPr>
      <w:r w:rsidDel="00000000" w:rsidR="00000000" w:rsidRPr="00000000">
        <w:rPr>
          <w:sz w:val="20"/>
          <w:szCs w:val="20"/>
          <w:rtl w:val="0"/>
        </w:rPr>
        <w:t xml:space="preserve">PaperCut NG and MF were affected by vulnerabilities that could be chained to bypass authentication and potentially achieve remote code execution on vulnerable servers. The vulnerabilities were actively exploited in the wild.</w:t>
      </w:r>
    </w:p>
    <w:p w:rsidR="00000000" w:rsidDel="00000000" w:rsidP="00000000" w:rsidRDefault="00000000" w:rsidRPr="00000000" w14:paraId="00000012">
      <w:pPr>
        <w:spacing w:after="160" w:lineRule="auto"/>
        <w:ind w:left="360" w:firstLine="0"/>
        <w:rPr>
          <w:sz w:val="20"/>
          <w:szCs w:val="20"/>
        </w:rPr>
      </w:pPr>
      <w:r w:rsidDel="00000000" w:rsidR="00000000" w:rsidRPr="00000000">
        <w:rPr>
          <w:sz w:val="20"/>
          <w:szCs w:val="20"/>
          <w:rtl w:val="0"/>
        </w:rPr>
        <w:t xml:space="preserve">PaperCut released an emergency security update and later issued another emergency patch after researchers identified a way to bypass the initial fixes.</w:t>
      </w:r>
    </w:p>
    <w:p w:rsidR="00000000" w:rsidDel="00000000" w:rsidP="00000000" w:rsidRDefault="00000000" w:rsidRPr="00000000" w14:paraId="00000013">
      <w:pPr>
        <w:spacing w:after="160" w:lineRule="auto"/>
        <w:ind w:left="360" w:firstLine="0"/>
        <w:rPr>
          <w:sz w:val="20"/>
          <w:szCs w:val="20"/>
        </w:rPr>
      </w:pPr>
      <w:r w:rsidDel="00000000" w:rsidR="00000000" w:rsidRPr="00000000">
        <w:rPr>
          <w:sz w:val="20"/>
          <w:szCs w:val="20"/>
          <w:rtl w:val="0"/>
        </w:rPr>
        <w:t xml:space="preserve">Impact: Attackers may gain unauthorized access and potentially execute malicious code on affected PaperCut servers.</w:t>
      </w:r>
    </w:p>
    <w:p w:rsidR="00000000" w:rsidDel="00000000" w:rsidP="00000000" w:rsidRDefault="00000000" w:rsidRPr="00000000" w14:paraId="00000014">
      <w:pPr>
        <w:spacing w:after="160" w:lineRule="auto"/>
        <w:ind w:left="360" w:firstLine="0"/>
        <w:rPr>
          <w:sz w:val="20"/>
          <w:szCs w:val="20"/>
        </w:rPr>
      </w:pPr>
      <w:r w:rsidDel="00000000" w:rsidR="00000000" w:rsidRPr="00000000">
        <w:rPr>
          <w:sz w:val="20"/>
          <w:szCs w:val="20"/>
          <w:rtl w:val="0"/>
        </w:rPr>
        <w:t xml:space="preserve">Recommended Action: Install the latest PaperCut security update and restrict external access to PaperCut administration interfaces.</w:t>
      </w:r>
    </w:p>
    <w:p w:rsidR="00000000" w:rsidDel="00000000" w:rsidP="00000000" w:rsidRDefault="00000000" w:rsidRPr="00000000" w14:paraId="00000015">
      <w:pPr>
        <w:spacing w:after="160" w:lineRule="auto"/>
        <w:ind w:left="360" w:firstLine="0"/>
        <w:rPr>
          <w:b w:val="1"/>
          <w:bCs w:val="1"/>
          <w:sz w:val="18"/>
          <w:szCs w:val="18"/>
          <w:u w:val="single"/>
        </w:rPr>
      </w:pPr>
      <w:r w:rsidDel="00000000" w:rsidR="00000000" w:rsidRPr="00000000">
        <w:rPr>
          <w:b w:val="1"/>
          <w:bCs w:val="1"/>
          <w:sz w:val="18"/>
          <w:szCs w:val="18"/>
          <w:u w:val="single"/>
          <w:rtl w:val="0"/>
        </w:rPr>
        <w:t xml:space="preserve">3. Microsoft SharePoint – CVE-2026-55040 and CVE-2026-63520</w:t>
      </w:r>
    </w:p>
    <w:p w:rsidR="00000000" w:rsidDel="00000000" w:rsidP="00000000" w:rsidRDefault="00000000" w:rsidRPr="00000000" w14:paraId="00000016">
      <w:pPr>
        <w:spacing w:after="160" w:lineRule="auto"/>
        <w:ind w:left="360" w:firstLine="0"/>
        <w:rPr>
          <w:sz w:val="18"/>
          <w:szCs w:val="18"/>
        </w:rPr>
      </w:pPr>
      <w:r w:rsidDel="00000000" w:rsidR="00000000" w:rsidRPr="00000000">
        <w:rPr>
          <w:sz w:val="18"/>
          <w:szCs w:val="18"/>
          <w:rtl w:val="0"/>
        </w:rPr>
        <w:t xml:space="preserve">Product: Microsoft SharePoint</w:t>
        <w:br w:type="textWrapping"/>
        <w:t xml:space="preserve"> Vulnerabilities: CVE-2026-55040, CVE-2026-63520</w:t>
        <w:br w:type="textWrapping"/>
        <w:t xml:space="preserve"> Severity: High/Critical</w:t>
        <w:br w:type="textWrapping"/>
        <w:t xml:space="preserve"> Vulnerability Type: Authentication Bypass / Remote Code Execution</w:t>
      </w:r>
    </w:p>
    <w:p w:rsidR="00000000" w:rsidDel="00000000" w:rsidP="00000000" w:rsidRDefault="00000000" w:rsidRPr="00000000" w14:paraId="00000017">
      <w:pPr>
        <w:spacing w:after="160" w:lineRule="auto"/>
        <w:ind w:left="360" w:firstLine="0"/>
        <w:rPr>
          <w:sz w:val="18"/>
          <w:szCs w:val="18"/>
        </w:rPr>
      </w:pPr>
      <w:r w:rsidDel="00000000" w:rsidR="00000000" w:rsidRPr="00000000">
        <w:rPr>
          <w:sz w:val="18"/>
          <w:szCs w:val="18"/>
          <w:rtl w:val="0"/>
        </w:rPr>
        <w:t xml:space="preserve">Security researchers reported exploitation activity involving two Microsoft SharePoint vulnerabilities. The vulnerabilities can be chained together, allowing attackers to bypass authentication and potentially execute arbitrary code on vulnerable SharePoint servers.</w:t>
      </w:r>
    </w:p>
    <w:p w:rsidR="00000000" w:rsidDel="00000000" w:rsidP="00000000" w:rsidRDefault="00000000" w:rsidRPr="00000000" w14:paraId="00000018">
      <w:pPr>
        <w:spacing w:after="160" w:lineRule="auto"/>
        <w:ind w:left="360" w:firstLine="0"/>
        <w:rPr>
          <w:sz w:val="18"/>
          <w:szCs w:val="18"/>
        </w:rPr>
      </w:pPr>
      <w:r w:rsidDel="00000000" w:rsidR="00000000" w:rsidRPr="00000000">
        <w:rPr>
          <w:sz w:val="18"/>
          <w:szCs w:val="18"/>
          <w:rtl w:val="0"/>
        </w:rPr>
        <w:t xml:space="preserve">Because SharePoint is commonly exposed as an enterprise collaboration platform, successful exploitation can provide attackers with an entry point into an organization's environment.</w:t>
      </w:r>
    </w:p>
    <w:p w:rsidR="00000000" w:rsidDel="00000000" w:rsidP="00000000" w:rsidRDefault="00000000" w:rsidRPr="00000000" w14:paraId="00000019">
      <w:pPr>
        <w:spacing w:after="160" w:lineRule="auto"/>
        <w:ind w:left="360" w:firstLine="0"/>
        <w:rPr>
          <w:sz w:val="18"/>
          <w:szCs w:val="18"/>
        </w:rPr>
      </w:pPr>
      <w:r w:rsidDel="00000000" w:rsidR="00000000" w:rsidRPr="00000000">
        <w:rPr>
          <w:sz w:val="18"/>
          <w:szCs w:val="18"/>
          <w:rtl w:val="0"/>
        </w:rPr>
        <w:t xml:space="preserve">Impact: Unauthorized access, remote code execution, and potential compromise of SharePoint servers.</w:t>
      </w:r>
    </w:p>
    <w:p w:rsidR="00000000" w:rsidDel="00000000" w:rsidP="00000000" w:rsidRDefault="00000000" w:rsidRPr="00000000" w14:paraId="0000001A">
      <w:pPr>
        <w:spacing w:after="160" w:lineRule="auto"/>
        <w:ind w:left="360" w:firstLine="0"/>
        <w:rPr>
          <w:sz w:val="18"/>
          <w:szCs w:val="18"/>
        </w:rPr>
      </w:pPr>
      <w:r w:rsidDel="00000000" w:rsidR="00000000" w:rsidRPr="00000000">
        <w:rPr>
          <w:sz w:val="18"/>
          <w:szCs w:val="18"/>
          <w:rtl w:val="0"/>
        </w:rPr>
        <w:t xml:space="preserve">Recommended Action: Apply Microsoft's latest security updates, restrict unnecessary internet exposure, and monitor SharePoint servers for suspicious authentication and administrative activity.</w:t>
      </w:r>
    </w:p>
    <w:p w:rsidR="00000000" w:rsidDel="00000000" w:rsidP="00000000" w:rsidRDefault="00000000" w:rsidRPr="00000000" w14:paraId="0000001B">
      <w:pPr>
        <w:spacing w:after="160" w:lineRule="auto"/>
        <w:ind w:left="360" w:firstLine="0"/>
        <w:rPr>
          <w:b w:val="1"/>
          <w:bCs w:val="1"/>
          <w:sz w:val="32"/>
          <w:szCs w:val="32"/>
          <w:u w:val="single"/>
        </w:rPr>
      </w:pPr>
      <w:r w:rsidDel="00000000" w:rsidR="00000000" w:rsidRPr="00000000">
        <w:rPr>
          <w:b w:val="1"/>
          <w:bCs w:val="1"/>
          <w:sz w:val="32"/>
          <w:szCs w:val="32"/>
          <w:u w:val="single"/>
          <w:rtl w:val="0"/>
        </w:rPr>
        <w:t xml:space="preserve">2. ACTIVE EXPLOITATION</w:t>
      </w:r>
    </w:p>
    <w:p w:rsidR="00000000" w:rsidDel="00000000" w:rsidP="00000000" w:rsidRDefault="00000000" w:rsidRPr="00000000" w14:paraId="0000001C">
      <w:pPr>
        <w:spacing w:after="160" w:lineRule="auto"/>
        <w:ind w:left="360" w:firstLine="0"/>
        <w:rPr>
          <w:b w:val="1"/>
          <w:bCs w:val="1"/>
          <w:u w:val="single"/>
        </w:rPr>
      </w:pPr>
      <w:r w:rsidDel="00000000" w:rsidR="00000000" w:rsidRPr="00000000">
        <w:rPr>
          <w:b w:val="1"/>
          <w:bCs w:val="1"/>
          <w:u w:val="single"/>
          <w:rtl w:val="0"/>
        </w:rPr>
        <w:t xml:space="preserve">1. Gitea – CVE-2026-60004</w:t>
      </w:r>
    </w:p>
    <w:p w:rsidR="00000000" w:rsidDel="00000000" w:rsidP="00000000" w:rsidRDefault="00000000" w:rsidRPr="00000000" w14:paraId="0000001D">
      <w:pPr>
        <w:spacing w:after="160" w:lineRule="auto"/>
        <w:ind w:left="360" w:firstLine="0"/>
        <w:rPr>
          <w:sz w:val="20"/>
          <w:szCs w:val="20"/>
        </w:rPr>
      </w:pPr>
      <w:r w:rsidDel="00000000" w:rsidR="00000000" w:rsidRPr="00000000">
        <w:rPr>
          <w:sz w:val="20"/>
          <w:szCs w:val="20"/>
          <w:rtl w:val="0"/>
        </w:rPr>
        <w:t xml:space="preserve">CVE-2026-60004 is being actively exploited against vulnerable Gitea servers. Attackers can abuse the vulnerable diffpatch API to inject malicious commands and execute arbitrary shell commands with the privileges of the Gitea service account.</w:t>
      </w:r>
    </w:p>
    <w:p w:rsidR="00000000" w:rsidDel="00000000" w:rsidP="00000000" w:rsidRDefault="00000000" w:rsidRPr="00000000" w14:paraId="0000001E">
      <w:pPr>
        <w:spacing w:after="160" w:lineRule="auto"/>
        <w:ind w:left="360" w:firstLine="0"/>
        <w:rPr>
          <w:sz w:val="20"/>
          <w:szCs w:val="20"/>
        </w:rPr>
      </w:pPr>
      <w:r w:rsidDel="00000000" w:rsidR="00000000" w:rsidRPr="00000000">
        <w:rPr>
          <w:sz w:val="20"/>
          <w:szCs w:val="20"/>
          <w:rtl w:val="0"/>
        </w:rPr>
        <w:t xml:space="preserve">Attack Method: Exploitation of the vulnerable Gitea API.</w:t>
      </w:r>
    </w:p>
    <w:p w:rsidR="00000000" w:rsidDel="00000000" w:rsidP="00000000" w:rsidRDefault="00000000" w:rsidRPr="00000000" w14:paraId="0000001F">
      <w:pPr>
        <w:spacing w:after="160" w:lineRule="auto"/>
        <w:ind w:left="360" w:firstLine="0"/>
        <w:rPr>
          <w:sz w:val="20"/>
          <w:szCs w:val="20"/>
        </w:rPr>
      </w:pPr>
      <w:r w:rsidDel="00000000" w:rsidR="00000000" w:rsidRPr="00000000">
        <w:rPr>
          <w:sz w:val="20"/>
          <w:szCs w:val="20"/>
          <w:rtl w:val="0"/>
        </w:rPr>
        <w:t xml:space="preserve">Impact: Remote code execution, server compromise, and possible installation of malicious software.</w:t>
      </w:r>
    </w:p>
    <w:p w:rsidR="00000000" w:rsidDel="00000000" w:rsidP="00000000" w:rsidRDefault="00000000" w:rsidRPr="00000000" w14:paraId="00000020">
      <w:pPr>
        <w:spacing w:after="160" w:lineRule="auto"/>
        <w:ind w:left="360" w:firstLine="0"/>
        <w:rPr>
          <w:sz w:val="20"/>
          <w:szCs w:val="20"/>
        </w:rPr>
      </w:pPr>
      <w:r w:rsidDel="00000000" w:rsidR="00000000" w:rsidRPr="00000000">
        <w:rPr>
          <w:sz w:val="20"/>
          <w:szCs w:val="20"/>
          <w:rtl w:val="0"/>
        </w:rPr>
        <w:t xml:space="preserve">Defensive Action: Patch Gitea immediately and monitor server logs, processes, and API requests for suspicious activity.</w:t>
      </w:r>
    </w:p>
    <w:p w:rsidR="00000000" w:rsidDel="00000000" w:rsidP="00000000" w:rsidRDefault="00000000" w:rsidRPr="00000000" w14:paraId="00000021">
      <w:pPr>
        <w:spacing w:after="160" w:lineRule="auto"/>
        <w:ind w:left="360" w:firstLine="0"/>
        <w:rPr>
          <w:b w:val="1"/>
          <w:bCs w:val="1"/>
          <w:u w:val="single"/>
        </w:rPr>
      </w:pPr>
      <w:r w:rsidDel="00000000" w:rsidR="00000000" w:rsidRPr="00000000">
        <w:rPr>
          <w:b w:val="1"/>
          <w:bCs w:val="1"/>
          <w:u w:val="single"/>
          <w:rtl w:val="0"/>
        </w:rPr>
        <w:t xml:space="preserve">2. PaperCut NG/MF – CVE-2026-81578 / CVE-2026-82078</w:t>
      </w:r>
    </w:p>
    <w:p w:rsidR="00000000" w:rsidDel="00000000" w:rsidP="00000000" w:rsidRDefault="00000000" w:rsidRPr="00000000" w14:paraId="00000022">
      <w:pPr>
        <w:spacing w:after="160" w:lineRule="auto"/>
        <w:ind w:left="360" w:firstLine="0"/>
        <w:rPr>
          <w:sz w:val="20"/>
          <w:szCs w:val="20"/>
        </w:rPr>
      </w:pPr>
      <w:r w:rsidDel="00000000" w:rsidR="00000000" w:rsidRPr="00000000">
        <w:rPr>
          <w:sz w:val="20"/>
          <w:szCs w:val="20"/>
          <w:rtl w:val="0"/>
        </w:rPr>
        <w:t xml:space="preserve">Attackers have actively exploited vulnerabilities in PaperCut NG/MF. The vulnerabilities can be chained to bypass authentication and potentially execute malicious code on affected servers.</w:t>
      </w:r>
    </w:p>
    <w:p w:rsidR="00000000" w:rsidDel="00000000" w:rsidP="00000000" w:rsidRDefault="00000000" w:rsidRPr="00000000" w14:paraId="00000023">
      <w:pPr>
        <w:spacing w:after="160" w:lineRule="auto"/>
        <w:ind w:left="360" w:firstLine="0"/>
        <w:rPr>
          <w:sz w:val="20"/>
          <w:szCs w:val="20"/>
        </w:rPr>
      </w:pPr>
      <w:r w:rsidDel="00000000" w:rsidR="00000000" w:rsidRPr="00000000">
        <w:rPr>
          <w:sz w:val="20"/>
          <w:szCs w:val="20"/>
          <w:rtl w:val="0"/>
        </w:rPr>
        <w:t xml:space="preserve">Attack Method: Authentication bypass followed by exploitation of the vulnerable PaperCut service.</w:t>
      </w:r>
    </w:p>
    <w:p w:rsidR="00000000" w:rsidDel="00000000" w:rsidP="00000000" w:rsidRDefault="00000000" w:rsidRPr="00000000" w14:paraId="00000024">
      <w:pPr>
        <w:spacing w:after="160" w:lineRule="auto"/>
        <w:ind w:left="360" w:firstLine="0"/>
        <w:rPr>
          <w:sz w:val="20"/>
          <w:szCs w:val="20"/>
        </w:rPr>
      </w:pPr>
      <w:r w:rsidDel="00000000" w:rsidR="00000000" w:rsidRPr="00000000">
        <w:rPr>
          <w:sz w:val="20"/>
          <w:szCs w:val="20"/>
          <w:rtl w:val="0"/>
        </w:rPr>
        <w:t xml:space="preserve">Impact: Unauthorized access and potential remote code execution.</w:t>
      </w:r>
    </w:p>
    <w:p w:rsidR="00000000" w:rsidDel="00000000" w:rsidP="00000000" w:rsidRDefault="00000000" w:rsidRPr="00000000" w14:paraId="00000025">
      <w:pPr>
        <w:spacing w:after="160" w:lineRule="auto"/>
        <w:ind w:left="360" w:firstLine="0"/>
        <w:rPr>
          <w:sz w:val="20"/>
          <w:szCs w:val="20"/>
        </w:rPr>
      </w:pPr>
      <w:r w:rsidDel="00000000" w:rsidR="00000000" w:rsidRPr="00000000">
        <w:rPr>
          <w:sz w:val="20"/>
          <w:szCs w:val="20"/>
          <w:rtl w:val="0"/>
        </w:rPr>
        <w:t xml:space="preserve">Defensive Action: Apply the latest PaperCut emergency security update and investigate exposed PaperCut servers for signs of compromise.</w:t>
      </w:r>
    </w:p>
    <w:p w:rsidR="00000000" w:rsidDel="00000000" w:rsidP="00000000" w:rsidRDefault="00000000" w:rsidRPr="00000000" w14:paraId="00000026">
      <w:pPr>
        <w:spacing w:after="160" w:lineRule="auto"/>
        <w:ind w:left="360" w:firstLine="0"/>
        <w:rPr>
          <w:b w:val="1"/>
          <w:bCs w:val="1"/>
          <w:u w:val="single"/>
        </w:rPr>
      </w:pPr>
      <w:r w:rsidDel="00000000" w:rsidR="00000000" w:rsidRPr="00000000">
        <w:rPr>
          <w:b w:val="1"/>
          <w:bCs w:val="1"/>
          <w:u w:val="single"/>
          <w:rtl w:val="0"/>
        </w:rPr>
        <w:t xml:space="preserve">3. Microsoft SharePoint</w:t>
      </w:r>
    </w:p>
    <w:p w:rsidR="00000000" w:rsidDel="00000000" w:rsidP="00000000" w:rsidRDefault="00000000" w:rsidRPr="00000000" w14:paraId="00000027">
      <w:pPr>
        <w:spacing w:after="160" w:lineRule="auto"/>
        <w:ind w:left="360" w:firstLine="0"/>
        <w:rPr>
          <w:sz w:val="20"/>
          <w:szCs w:val="20"/>
        </w:rPr>
      </w:pPr>
      <w:r w:rsidDel="00000000" w:rsidR="00000000" w:rsidRPr="00000000">
        <w:rPr>
          <w:sz w:val="20"/>
          <w:szCs w:val="20"/>
          <w:rtl w:val="0"/>
        </w:rPr>
        <w:t xml:space="preserve">Microsoft SharePoint has also been targeted through exploitation of vulnerabilities that can be chained to bypass authentication and achieve remote code execution.</w:t>
      </w:r>
    </w:p>
    <w:p w:rsidR="00000000" w:rsidDel="00000000" w:rsidP="00000000" w:rsidRDefault="00000000" w:rsidRPr="00000000" w14:paraId="00000028">
      <w:pPr>
        <w:spacing w:after="160" w:lineRule="auto"/>
        <w:ind w:left="360" w:firstLine="0"/>
        <w:rPr>
          <w:sz w:val="20"/>
          <w:szCs w:val="20"/>
        </w:rPr>
      </w:pPr>
      <w:r w:rsidDel="00000000" w:rsidR="00000000" w:rsidRPr="00000000">
        <w:rPr>
          <w:sz w:val="20"/>
          <w:szCs w:val="20"/>
          <w:rtl w:val="0"/>
        </w:rPr>
        <w:t xml:space="preserve">Attack Method: Exploitation of vulnerable SharePoint components and authentication mechanisms.</w:t>
      </w:r>
    </w:p>
    <w:p w:rsidR="00000000" w:rsidDel="00000000" w:rsidP="00000000" w:rsidRDefault="00000000" w:rsidRPr="00000000" w14:paraId="00000029">
      <w:pPr>
        <w:spacing w:after="160" w:lineRule="auto"/>
        <w:ind w:left="360" w:firstLine="0"/>
        <w:rPr>
          <w:sz w:val="20"/>
          <w:szCs w:val="20"/>
        </w:rPr>
      </w:pPr>
      <w:r w:rsidDel="00000000" w:rsidR="00000000" w:rsidRPr="00000000">
        <w:rPr>
          <w:sz w:val="20"/>
          <w:szCs w:val="20"/>
          <w:rtl w:val="0"/>
        </w:rPr>
        <w:t xml:space="preserve">Impact: Unauthorized access and potential compromise of the SharePoint server.</w:t>
      </w:r>
    </w:p>
    <w:p w:rsidR="00000000" w:rsidDel="00000000" w:rsidP="00000000" w:rsidRDefault="00000000" w:rsidRPr="00000000" w14:paraId="0000002A">
      <w:pPr>
        <w:spacing w:after="160" w:lineRule="auto"/>
        <w:ind w:left="360" w:firstLine="0"/>
        <w:rPr>
          <w:sz w:val="20"/>
          <w:szCs w:val="20"/>
        </w:rPr>
      </w:pPr>
      <w:r w:rsidDel="00000000" w:rsidR="00000000" w:rsidRPr="00000000">
        <w:rPr>
          <w:sz w:val="20"/>
          <w:szCs w:val="20"/>
          <w:rtl w:val="0"/>
        </w:rPr>
        <w:t xml:space="preserve">Defensive Action: Apply Microsoft's security updates, restrict unnecessary internet exposure, and monitor SharePoint logs for suspicious authentication and administrative activity.</w:t>
      </w:r>
    </w:p>
    <w:p w:rsidR="00000000" w:rsidDel="00000000" w:rsidP="00000000" w:rsidRDefault="00000000" w:rsidRPr="00000000" w14:paraId="0000002B">
      <w:pPr>
        <w:spacing w:after="160" w:lineRule="auto"/>
        <w:ind w:left="360" w:firstLine="0"/>
        <w:rPr>
          <w:b w:val="1"/>
          <w:bCs w:val="1"/>
          <w:sz w:val="28"/>
          <w:szCs w:val="28"/>
          <w:u w:val="single"/>
        </w:rPr>
      </w:pPr>
      <w:r w:rsidDel="00000000" w:rsidR="00000000" w:rsidRPr="00000000">
        <w:rPr>
          <w:b w:val="1"/>
          <w:bCs w:val="1"/>
          <w:sz w:val="28"/>
          <w:szCs w:val="28"/>
          <w:u w:val="single"/>
          <w:rtl w:val="0"/>
        </w:rPr>
        <w:t xml:space="preserve">3. NEW / EMERGING MALWARE</w:t>
      </w:r>
    </w:p>
    <w:p w:rsidR="00000000" w:rsidDel="00000000" w:rsidP="00000000" w:rsidRDefault="00000000" w:rsidRPr="00000000" w14:paraId="0000002C">
      <w:pPr>
        <w:spacing w:after="160" w:lineRule="auto"/>
        <w:ind w:left="360" w:firstLine="0"/>
        <w:rPr>
          <w:b w:val="1"/>
          <w:bCs w:val="1"/>
          <w:sz w:val="18"/>
          <w:szCs w:val="18"/>
          <w:u w:val="single"/>
        </w:rPr>
      </w:pPr>
      <w:r w:rsidDel="00000000" w:rsidR="00000000" w:rsidRPr="00000000">
        <w:rPr>
          <w:b w:val="1"/>
          <w:bCs w:val="1"/>
          <w:sz w:val="18"/>
          <w:szCs w:val="18"/>
          <w:u w:val="single"/>
          <w:rtl w:val="0"/>
        </w:rPr>
        <w:t xml:space="preserve">1. HOOKEDGE</w:t>
      </w:r>
    </w:p>
    <w:p w:rsidR="00000000" w:rsidDel="00000000" w:rsidP="00000000" w:rsidRDefault="00000000" w:rsidRPr="00000000" w14:paraId="0000002D">
      <w:pPr>
        <w:spacing w:after="160" w:lineRule="auto"/>
        <w:ind w:left="360" w:firstLine="0"/>
        <w:rPr>
          <w:sz w:val="18"/>
          <w:szCs w:val="18"/>
        </w:rPr>
      </w:pPr>
      <w:r w:rsidDel="00000000" w:rsidR="00000000" w:rsidRPr="00000000">
        <w:rPr>
          <w:sz w:val="18"/>
          <w:szCs w:val="18"/>
          <w:rtl w:val="0"/>
        </w:rPr>
        <w:t xml:space="preserve">HOOKEDGE is a newly reported lightweight Windows backdoor associated with a Russian-linked cyber-espionage campaign. The malware was used to target defense manufacturing, government, and diplomatic organizations in Romania, Spain, and Türkiye.</w:t>
      </w:r>
    </w:p>
    <w:p w:rsidR="00000000" w:rsidDel="00000000" w:rsidP="00000000" w:rsidRDefault="00000000" w:rsidRPr="00000000" w14:paraId="0000002E">
      <w:pPr>
        <w:spacing w:after="160" w:lineRule="auto"/>
        <w:ind w:left="360" w:firstLine="0"/>
        <w:rPr>
          <w:sz w:val="18"/>
          <w:szCs w:val="18"/>
        </w:rPr>
      </w:pPr>
      <w:r w:rsidDel="00000000" w:rsidR="00000000" w:rsidRPr="00000000">
        <w:rPr>
          <w:sz w:val="18"/>
          <w:szCs w:val="18"/>
          <w:rtl w:val="0"/>
        </w:rPr>
        <w:t xml:space="preserve">Attackers used macro-enabled Microsoft Word documents, likely delivered through spear-phishing emails, to deploy the backdoor.</w:t>
      </w:r>
    </w:p>
    <w:p w:rsidR="00000000" w:rsidDel="00000000" w:rsidP="00000000" w:rsidRDefault="00000000" w:rsidRPr="00000000" w14:paraId="0000002F">
      <w:pPr>
        <w:spacing w:after="160" w:lineRule="auto"/>
        <w:ind w:left="360" w:firstLine="0"/>
        <w:rPr>
          <w:sz w:val="18"/>
          <w:szCs w:val="18"/>
        </w:rPr>
      </w:pPr>
      <w:r w:rsidDel="00000000" w:rsidR="00000000" w:rsidRPr="00000000">
        <w:rPr>
          <w:sz w:val="18"/>
          <w:szCs w:val="18"/>
          <w:rtl w:val="0"/>
        </w:rPr>
        <w:t xml:space="preserve">Capabilities: Remote access, command execution, persistence, and espionage.</w:t>
      </w:r>
    </w:p>
    <w:p w:rsidR="00000000" w:rsidDel="00000000" w:rsidP="00000000" w:rsidRDefault="00000000" w:rsidRPr="00000000" w14:paraId="00000030">
      <w:pPr>
        <w:spacing w:after="160" w:lineRule="auto"/>
        <w:ind w:left="360" w:firstLine="0"/>
        <w:rPr>
          <w:sz w:val="18"/>
          <w:szCs w:val="18"/>
        </w:rPr>
      </w:pPr>
      <w:r w:rsidDel="00000000" w:rsidR="00000000" w:rsidRPr="00000000">
        <w:rPr>
          <w:sz w:val="18"/>
          <w:szCs w:val="18"/>
          <w:rtl w:val="0"/>
        </w:rPr>
        <w:t xml:space="preserve">Target: Government, defense, and diplomatic organizations.</w:t>
      </w:r>
    </w:p>
    <w:p w:rsidR="00000000" w:rsidDel="00000000" w:rsidP="00000000" w:rsidRDefault="00000000" w:rsidRPr="00000000" w14:paraId="00000031">
      <w:pPr>
        <w:spacing w:after="160" w:lineRule="auto"/>
        <w:ind w:left="360" w:firstLine="0"/>
        <w:rPr>
          <w:sz w:val="18"/>
          <w:szCs w:val="18"/>
        </w:rPr>
      </w:pPr>
      <w:r w:rsidDel="00000000" w:rsidR="00000000" w:rsidRPr="00000000">
        <w:rPr>
          <w:sz w:val="18"/>
          <w:szCs w:val="18"/>
          <w:rtl w:val="0"/>
        </w:rPr>
        <w:t xml:space="preserve">Recommended Action: Block suspicious macro-enabled Office documents, monitor spear-phishing activity, and use endpoint detection tools to identify unusual backdoor behavior.</w:t>
      </w:r>
    </w:p>
    <w:p w:rsidR="00000000" w:rsidDel="00000000" w:rsidP="00000000" w:rsidRDefault="00000000" w:rsidRPr="00000000" w14:paraId="00000032">
      <w:pPr>
        <w:spacing w:after="160" w:lineRule="auto"/>
        <w:ind w:left="360" w:firstLine="0"/>
        <w:rPr>
          <w:b w:val="1"/>
          <w:bCs w:val="1"/>
          <w:sz w:val="18"/>
          <w:szCs w:val="18"/>
          <w:u w:val="single"/>
        </w:rPr>
      </w:pPr>
      <w:r w:rsidDel="00000000" w:rsidR="00000000" w:rsidRPr="00000000">
        <w:rPr>
          <w:b w:val="1"/>
          <w:bCs w:val="1"/>
          <w:sz w:val="18"/>
          <w:szCs w:val="18"/>
          <w:u w:val="single"/>
          <w:rtl w:val="0"/>
        </w:rPr>
        <w:t xml:space="preserve">2. SynkLoader</w:t>
      </w:r>
    </w:p>
    <w:p w:rsidR="00000000" w:rsidDel="00000000" w:rsidP="00000000" w:rsidRDefault="00000000" w:rsidRPr="00000000" w14:paraId="00000033">
      <w:pPr>
        <w:spacing w:after="160" w:lineRule="auto"/>
        <w:ind w:left="360" w:firstLine="0"/>
        <w:rPr>
          <w:sz w:val="18"/>
          <w:szCs w:val="18"/>
        </w:rPr>
      </w:pPr>
      <w:r w:rsidDel="00000000" w:rsidR="00000000" w:rsidRPr="00000000">
        <w:rPr>
          <w:sz w:val="18"/>
          <w:szCs w:val="18"/>
          <w:rtl w:val="0"/>
        </w:rPr>
        <w:t xml:space="preserve">SynkLoader is an emerging malware framework targeting Microsoft Teams users. Attackers impersonate IT helpdesk personnel and convince victims to install a fake “PowerShell Cleaner” to solve a supposed computer problem.</w:t>
      </w:r>
    </w:p>
    <w:p w:rsidR="00000000" w:rsidDel="00000000" w:rsidP="00000000" w:rsidRDefault="00000000" w:rsidRPr="00000000" w14:paraId="00000034">
      <w:pPr>
        <w:spacing w:after="160" w:lineRule="auto"/>
        <w:ind w:left="360" w:firstLine="0"/>
        <w:rPr>
          <w:sz w:val="18"/>
          <w:szCs w:val="18"/>
        </w:rPr>
      </w:pPr>
      <w:r w:rsidDel="00000000" w:rsidR="00000000" w:rsidRPr="00000000">
        <w:rPr>
          <w:sz w:val="18"/>
          <w:szCs w:val="18"/>
          <w:rtl w:val="0"/>
        </w:rPr>
        <w:t xml:space="preserve">The malware includes capabilities for data harvesting, reverse proxy creation, credential theft, and remote PowerShell-based access.</w:t>
      </w:r>
    </w:p>
    <w:p w:rsidR="00000000" w:rsidDel="00000000" w:rsidP="00000000" w:rsidRDefault="00000000" w:rsidRPr="00000000" w14:paraId="00000035">
      <w:pPr>
        <w:spacing w:after="160" w:lineRule="auto"/>
        <w:ind w:left="360" w:firstLine="0"/>
        <w:rPr>
          <w:sz w:val="18"/>
          <w:szCs w:val="18"/>
        </w:rPr>
      </w:pPr>
      <w:r w:rsidDel="00000000" w:rsidR="00000000" w:rsidRPr="00000000">
        <w:rPr>
          <w:sz w:val="18"/>
          <w:szCs w:val="18"/>
          <w:rtl w:val="0"/>
        </w:rPr>
        <w:t xml:space="preserve">Capabilities: Credential theft, data collection, reverse proxy, and remote command execution.</w:t>
      </w:r>
    </w:p>
    <w:p w:rsidR="00000000" w:rsidDel="00000000" w:rsidP="00000000" w:rsidRDefault="00000000" w:rsidRPr="00000000" w14:paraId="00000036">
      <w:pPr>
        <w:spacing w:after="160" w:lineRule="auto"/>
        <w:ind w:left="360" w:firstLine="0"/>
        <w:rPr>
          <w:sz w:val="18"/>
          <w:szCs w:val="18"/>
        </w:rPr>
      </w:pPr>
      <w:r w:rsidDel="00000000" w:rsidR="00000000" w:rsidRPr="00000000">
        <w:rPr>
          <w:sz w:val="18"/>
          <w:szCs w:val="18"/>
          <w:rtl w:val="0"/>
        </w:rPr>
        <w:t xml:space="preserve">Target: Microsoft Teams users and corporate environments.</w:t>
      </w:r>
    </w:p>
    <w:p w:rsidR="00000000" w:rsidDel="00000000" w:rsidP="00000000" w:rsidRDefault="00000000" w:rsidRPr="00000000" w14:paraId="00000037">
      <w:pPr>
        <w:spacing w:after="160" w:lineRule="auto"/>
        <w:ind w:left="360" w:firstLine="0"/>
        <w:rPr>
          <w:sz w:val="18"/>
          <w:szCs w:val="18"/>
        </w:rPr>
      </w:pPr>
      <w:r w:rsidDel="00000000" w:rsidR="00000000" w:rsidRPr="00000000">
        <w:rPr>
          <w:sz w:val="18"/>
          <w:szCs w:val="18"/>
          <w:rtl w:val="0"/>
        </w:rPr>
        <w:t xml:space="preserve">Recommended Action: Users should verify unexpected IT-support messages directly with their IT department and organizations should monitor Teams communications and unusual PowerShell activity.</w:t>
      </w:r>
    </w:p>
    <w:p w:rsidR="00000000" w:rsidDel="00000000" w:rsidP="00000000" w:rsidRDefault="00000000" w:rsidRPr="00000000" w14:paraId="00000038">
      <w:pPr>
        <w:spacing w:after="160" w:lineRule="auto"/>
        <w:ind w:left="360" w:firstLine="0"/>
        <w:rPr>
          <w:b w:val="1"/>
          <w:bCs w:val="1"/>
          <w:sz w:val="32"/>
          <w:szCs w:val="32"/>
          <w:u w:val="single"/>
        </w:rPr>
      </w:pPr>
      <w:r w:rsidDel="00000000" w:rsidR="00000000" w:rsidRPr="00000000">
        <w:rPr>
          <w:b w:val="1"/>
          <w:bCs w:val="1"/>
          <w:sz w:val="32"/>
          <w:szCs w:val="32"/>
          <w:u w:val="single"/>
          <w:rtl w:val="0"/>
        </w:rPr>
        <w:t xml:space="preserve">4. RANSOMWARE ACTIVITY</w:t>
      </w:r>
    </w:p>
    <w:p w:rsidR="00000000" w:rsidDel="00000000" w:rsidP="00000000" w:rsidRDefault="00000000" w:rsidRPr="00000000" w14:paraId="00000039">
      <w:pPr>
        <w:spacing w:after="160" w:lineRule="auto"/>
        <w:ind w:left="360" w:firstLine="0"/>
        <w:rPr>
          <w:b w:val="1"/>
          <w:bCs w:val="1"/>
          <w:sz w:val="20"/>
          <w:szCs w:val="20"/>
          <w:u w:val="single"/>
        </w:rPr>
      </w:pPr>
      <w:r w:rsidDel="00000000" w:rsidR="00000000" w:rsidRPr="00000000">
        <w:rPr>
          <w:b w:val="1"/>
          <w:bCs w:val="1"/>
          <w:sz w:val="20"/>
          <w:szCs w:val="20"/>
          <w:u w:val="single"/>
          <w:rtl w:val="0"/>
        </w:rPr>
        <w:t xml:space="preserve">1. Qilin Ransomware – ATF Incident</w:t>
      </w:r>
    </w:p>
    <w:p w:rsidR="00000000" w:rsidDel="00000000" w:rsidP="00000000" w:rsidRDefault="00000000" w:rsidRPr="00000000" w14:paraId="0000003A">
      <w:pPr>
        <w:spacing w:after="160" w:lineRule="auto"/>
        <w:ind w:left="360" w:firstLine="0"/>
        <w:rPr>
          <w:sz w:val="18"/>
          <w:szCs w:val="18"/>
        </w:rPr>
      </w:pPr>
      <w:r w:rsidDel="00000000" w:rsidR="00000000" w:rsidRPr="00000000">
        <w:rPr>
          <w:sz w:val="18"/>
          <w:szCs w:val="18"/>
          <w:rtl w:val="0"/>
        </w:rPr>
        <w:t xml:space="preserve">The Qilin ransomware group claimed responsibility for a cyberattack against the U.S. Bureau of Alcohol, Tobacco, Firearms and Explosives (ATF). On August 27, 2026, ATF confirmed that a standalone system had been compromised and classified the incident as a major incident.</w:t>
      </w:r>
    </w:p>
    <w:p w:rsidR="00000000" w:rsidDel="00000000" w:rsidP="00000000" w:rsidRDefault="00000000" w:rsidRPr="00000000" w14:paraId="0000003B">
      <w:pPr>
        <w:spacing w:after="160" w:lineRule="auto"/>
        <w:ind w:left="360" w:firstLine="0"/>
        <w:rPr>
          <w:sz w:val="18"/>
          <w:szCs w:val="18"/>
        </w:rPr>
      </w:pPr>
      <w:r w:rsidDel="00000000" w:rsidR="00000000" w:rsidRPr="00000000">
        <w:rPr>
          <w:sz w:val="18"/>
          <w:szCs w:val="18"/>
          <w:rtl w:val="0"/>
        </w:rPr>
        <w:t xml:space="preserve">The affected system was isolated from the ATF enterprise network, and there was no indication that other ATF systems were affected.</w:t>
      </w:r>
    </w:p>
    <w:p w:rsidR="00000000" w:rsidDel="00000000" w:rsidP="00000000" w:rsidRDefault="00000000" w:rsidRPr="00000000" w14:paraId="0000003C">
      <w:pPr>
        <w:spacing w:after="160" w:lineRule="auto"/>
        <w:ind w:left="360" w:firstLine="0"/>
        <w:rPr>
          <w:sz w:val="18"/>
          <w:szCs w:val="18"/>
        </w:rPr>
      </w:pPr>
      <w:r w:rsidDel="00000000" w:rsidR="00000000" w:rsidRPr="00000000">
        <w:rPr>
          <w:sz w:val="18"/>
          <w:szCs w:val="18"/>
          <w:rtl w:val="0"/>
        </w:rPr>
        <w:t xml:space="preserve">Impact: Potential exposure of sensitive law-enforcement investigation information.</w:t>
      </w:r>
    </w:p>
    <w:p w:rsidR="00000000" w:rsidDel="00000000" w:rsidP="00000000" w:rsidRDefault="00000000" w:rsidRPr="00000000" w14:paraId="0000003D">
      <w:pPr>
        <w:spacing w:after="160" w:lineRule="auto"/>
        <w:ind w:left="360" w:firstLine="0"/>
        <w:rPr>
          <w:sz w:val="18"/>
          <w:szCs w:val="18"/>
        </w:rPr>
      </w:pPr>
      <w:r w:rsidDel="00000000" w:rsidR="00000000" w:rsidRPr="00000000">
        <w:rPr>
          <w:sz w:val="18"/>
          <w:szCs w:val="18"/>
          <w:rtl w:val="0"/>
        </w:rPr>
        <w:t xml:space="preserve">Defensive Action: Organizations should isolate affected systems, investigate compromised accounts and endpoints, and maintain offline backups to reduce ransomware impact.</w:t>
      </w:r>
    </w:p>
    <w:p w:rsidR="00000000" w:rsidDel="00000000" w:rsidP="00000000" w:rsidRDefault="00000000" w:rsidRPr="00000000" w14:paraId="0000003E">
      <w:pPr>
        <w:spacing w:after="160" w:lineRule="auto"/>
        <w:ind w:left="360" w:firstLine="0"/>
        <w:rPr>
          <w:b w:val="1"/>
          <w:bCs w:val="1"/>
          <w:sz w:val="20"/>
          <w:szCs w:val="20"/>
          <w:u w:val="single"/>
        </w:rPr>
      </w:pPr>
      <w:r w:rsidDel="00000000" w:rsidR="00000000" w:rsidRPr="00000000">
        <w:rPr>
          <w:b w:val="1"/>
          <w:bCs w:val="1"/>
          <w:sz w:val="20"/>
          <w:szCs w:val="20"/>
          <w:u w:val="single"/>
          <w:rtl w:val="0"/>
        </w:rPr>
        <w:t xml:space="preserve">2. Barracuda Ransomware – Micro-Comm</w:t>
      </w:r>
    </w:p>
    <w:p w:rsidR="00000000" w:rsidDel="00000000" w:rsidP="00000000" w:rsidRDefault="00000000" w:rsidRPr="00000000" w14:paraId="0000003F">
      <w:pPr>
        <w:spacing w:after="160" w:lineRule="auto"/>
        <w:ind w:left="360" w:firstLine="0"/>
        <w:rPr>
          <w:sz w:val="18"/>
          <w:szCs w:val="18"/>
        </w:rPr>
      </w:pPr>
      <w:r w:rsidDel="00000000" w:rsidR="00000000" w:rsidRPr="00000000">
        <w:rPr>
          <w:sz w:val="18"/>
          <w:szCs w:val="18"/>
          <w:rtl w:val="0"/>
        </w:rPr>
        <w:t xml:space="preserve">The Barracuda ransomware group claimed responsibility for an attack against Micro-Comm, a Kansas-based supplier of technology used by water utilities. The attackers claimed to have published approximately 644 GB of data and around 850,000 files.</w:t>
      </w:r>
    </w:p>
    <w:p w:rsidR="00000000" w:rsidDel="00000000" w:rsidP="00000000" w:rsidRDefault="00000000" w:rsidRPr="00000000" w14:paraId="00000040">
      <w:pPr>
        <w:spacing w:after="160" w:lineRule="auto"/>
        <w:ind w:left="360" w:firstLine="0"/>
        <w:rPr>
          <w:sz w:val="18"/>
          <w:szCs w:val="18"/>
        </w:rPr>
      </w:pPr>
      <w:r w:rsidDel="00000000" w:rsidR="00000000" w:rsidRPr="00000000">
        <w:rPr>
          <w:sz w:val="18"/>
          <w:szCs w:val="18"/>
          <w:rtl w:val="0"/>
        </w:rPr>
        <w:t xml:space="preserve">The incident is significant because Micro-Comm provides programmable logic controllers (PLCs) used in wastewater facilities, highlighting the risk ransomware poses to critical-infrastructure suppliers.</w:t>
      </w:r>
    </w:p>
    <w:p w:rsidR="00000000" w:rsidDel="00000000" w:rsidP="00000000" w:rsidRDefault="00000000" w:rsidRPr="00000000" w14:paraId="00000041">
      <w:pPr>
        <w:spacing w:after="160" w:lineRule="auto"/>
        <w:ind w:left="360" w:firstLine="0"/>
        <w:rPr>
          <w:sz w:val="18"/>
          <w:szCs w:val="18"/>
        </w:rPr>
      </w:pPr>
      <w:r w:rsidDel="00000000" w:rsidR="00000000" w:rsidRPr="00000000">
        <w:rPr>
          <w:sz w:val="18"/>
          <w:szCs w:val="18"/>
          <w:rtl w:val="0"/>
        </w:rPr>
        <w:t xml:space="preserve">Impact: Large-scale data exposure and potential risks to organizations that depend on the affected technology.</w:t>
      </w:r>
    </w:p>
    <w:p w:rsidR="00000000" w:rsidDel="00000000" w:rsidP="00000000" w:rsidRDefault="00000000" w:rsidRPr="00000000" w14:paraId="00000042">
      <w:pPr>
        <w:spacing w:after="160" w:lineRule="auto"/>
        <w:ind w:left="360" w:firstLine="0"/>
        <w:rPr>
          <w:sz w:val="18"/>
          <w:szCs w:val="18"/>
        </w:rPr>
      </w:pPr>
      <w:r w:rsidDel="00000000" w:rsidR="00000000" w:rsidRPr="00000000">
        <w:rPr>
          <w:sz w:val="18"/>
          <w:szCs w:val="18"/>
          <w:rtl w:val="0"/>
        </w:rPr>
        <w:t xml:space="preserve">Defensive Action: Critical-infrastructure organizations should monitor third-party suppliers, review exposed credentials, enforce MFA, and maintain tested backups.</w:t>
      </w:r>
    </w:p>
    <w:p w:rsidR="00000000" w:rsidDel="00000000" w:rsidP="00000000" w:rsidRDefault="00000000" w:rsidRPr="00000000" w14:paraId="00000043">
      <w:pPr>
        <w:spacing w:after="160" w:lineRule="auto"/>
        <w:ind w:left="360" w:firstLine="0"/>
        <w:rPr>
          <w:sz w:val="18"/>
          <w:szCs w:val="18"/>
        </w:rPr>
      </w:pPr>
      <w:r w:rsidDel="00000000" w:rsidR="00000000" w:rsidRPr="00000000">
        <w:rPr>
          <w:sz w:val="18"/>
          <w:szCs w:val="18"/>
          <w:rtl w:val="0"/>
        </w:rPr>
        <w:t xml:space="preserve">Overall Assessment</w:t>
      </w:r>
    </w:p>
    <w:p w:rsidR="00000000" w:rsidDel="00000000" w:rsidP="00000000" w:rsidRDefault="00000000" w:rsidRPr="00000000" w14:paraId="00000044">
      <w:pPr>
        <w:spacing w:after="160" w:lineRule="auto"/>
        <w:ind w:left="360" w:firstLine="0"/>
        <w:rPr>
          <w:sz w:val="18"/>
          <w:szCs w:val="18"/>
        </w:rPr>
      </w:pPr>
      <w:r w:rsidDel="00000000" w:rsidR="00000000" w:rsidRPr="00000000">
        <w:rPr>
          <w:sz w:val="18"/>
          <w:szCs w:val="18"/>
          <w:rtl w:val="0"/>
        </w:rPr>
        <w:t xml:space="preserve">Ransomware activity during the week demonstrated continued targeting of sensitive government organizations and critical-infrastructure suppliers. Attackers are increasingly combining data theft with extortion, making third-party and supply-chain security an important defensive priority.</w:t>
      </w:r>
    </w:p>
    <w:p w:rsidR="00000000" w:rsidDel="00000000" w:rsidP="00000000" w:rsidRDefault="00000000" w:rsidRPr="00000000" w14:paraId="00000045">
      <w:pPr>
        <w:spacing w:after="160" w:lineRule="auto"/>
        <w:ind w:left="360" w:firstLine="0"/>
        <w:rPr>
          <w:b w:val="1"/>
          <w:bCs w:val="1"/>
          <w:sz w:val="32"/>
          <w:szCs w:val="32"/>
          <w:u w:val="single"/>
        </w:rPr>
      </w:pPr>
      <w:r w:rsidDel="00000000" w:rsidR="00000000" w:rsidRPr="00000000">
        <w:rPr>
          <w:b w:val="1"/>
          <w:bCs w:val="1"/>
          <w:sz w:val="32"/>
          <w:szCs w:val="32"/>
          <w:u w:val="single"/>
          <w:rtl w:val="0"/>
        </w:rPr>
        <w:t xml:space="preserve">5. APT ACTIVITY</w:t>
      </w:r>
    </w:p>
    <w:p w:rsidR="00000000" w:rsidDel="00000000" w:rsidP="00000000" w:rsidRDefault="00000000" w:rsidRPr="00000000" w14:paraId="00000046">
      <w:pPr>
        <w:spacing w:after="160" w:lineRule="auto"/>
        <w:ind w:left="360" w:firstLine="0"/>
        <w:rPr>
          <w:sz w:val="20"/>
          <w:szCs w:val="20"/>
        </w:rPr>
      </w:pPr>
      <w:r w:rsidDel="00000000" w:rsidR="00000000" w:rsidRPr="00000000">
        <w:rPr>
          <w:sz w:val="20"/>
          <w:szCs w:val="20"/>
          <w:rtl w:val="0"/>
        </w:rPr>
        <w:t xml:space="preserve">APT28 / BlueDelta – HOOKEDGE Campaign</w:t>
      </w:r>
    </w:p>
    <w:p w:rsidR="00000000" w:rsidDel="00000000" w:rsidP="00000000" w:rsidRDefault="00000000" w:rsidRPr="00000000" w14:paraId="00000047">
      <w:pPr>
        <w:spacing w:after="160" w:lineRule="auto"/>
        <w:ind w:left="360" w:firstLine="0"/>
        <w:rPr>
          <w:sz w:val="20"/>
          <w:szCs w:val="20"/>
        </w:rPr>
      </w:pPr>
      <w:r w:rsidDel="00000000" w:rsidR="00000000" w:rsidRPr="00000000">
        <w:rPr>
          <w:sz w:val="20"/>
          <w:szCs w:val="20"/>
          <w:rtl w:val="0"/>
        </w:rPr>
        <w:t xml:space="preserve">A Russian state-sponsored threat group tracked as BlueDelta, which overlaps with APT28 (Fancy Bear), was linked to a campaign targeting European government and diplomatic organizations.</w:t>
      </w:r>
    </w:p>
    <w:p w:rsidR="00000000" w:rsidDel="00000000" w:rsidP="00000000" w:rsidRDefault="00000000" w:rsidRPr="00000000" w14:paraId="00000048">
      <w:pPr>
        <w:spacing w:after="160" w:lineRule="auto"/>
        <w:ind w:left="360" w:firstLine="0"/>
        <w:rPr>
          <w:sz w:val="20"/>
          <w:szCs w:val="20"/>
        </w:rPr>
      </w:pPr>
      <w:r w:rsidDel="00000000" w:rsidR="00000000" w:rsidRPr="00000000">
        <w:rPr>
          <w:sz w:val="20"/>
          <w:szCs w:val="20"/>
          <w:rtl w:val="0"/>
        </w:rPr>
        <w:t xml:space="preserve">The campaign targeted organizations in Romania, Spain, and Türkiye. Attackers used macro-enabled Microsoft Word documents with diplomatic-themed lures to deliver a previously undocumented backdoor called HOOKEDGE.</w:t>
      </w:r>
    </w:p>
    <w:p w:rsidR="00000000" w:rsidDel="00000000" w:rsidP="00000000" w:rsidRDefault="00000000" w:rsidRPr="00000000" w14:paraId="00000049">
      <w:pPr>
        <w:spacing w:after="160" w:lineRule="auto"/>
        <w:ind w:left="360" w:firstLine="0"/>
        <w:rPr>
          <w:sz w:val="20"/>
          <w:szCs w:val="20"/>
        </w:rPr>
      </w:pPr>
      <w:r w:rsidDel="00000000" w:rsidR="00000000" w:rsidRPr="00000000">
        <w:rPr>
          <w:sz w:val="20"/>
          <w:szCs w:val="20"/>
          <w:rtl w:val="0"/>
        </w:rPr>
        <w:t xml:space="preserve">Recorded Future assessed the attribution to BlueDelta/APT28 with moderate confidence, based on similarities between HOOKEDGE and the previously known HEADLACE backdoor and overlapping attacker tradecraft.</w:t>
      </w:r>
    </w:p>
    <w:p w:rsidR="00000000" w:rsidDel="00000000" w:rsidP="00000000" w:rsidRDefault="00000000" w:rsidRPr="00000000" w14:paraId="0000004A">
      <w:pPr>
        <w:spacing w:after="160" w:lineRule="auto"/>
        <w:ind w:left="360" w:firstLine="0"/>
        <w:rPr>
          <w:sz w:val="20"/>
          <w:szCs w:val="20"/>
        </w:rPr>
      </w:pPr>
      <w:r w:rsidDel="00000000" w:rsidR="00000000" w:rsidRPr="00000000">
        <w:rPr>
          <w:sz w:val="20"/>
          <w:szCs w:val="20"/>
          <w:rtl w:val="0"/>
        </w:rPr>
        <w:t xml:space="preserve">Key TTPs:</w:t>
      </w:r>
    </w:p>
    <w:p w:rsidR="00000000" w:rsidDel="00000000" w:rsidP="00000000" w:rsidRDefault="00000000" w:rsidRPr="00000000" w14:paraId="0000004B">
      <w:pPr>
        <w:numPr>
          <w:ilvl w:val="0"/>
          <w:numId w:val="1"/>
        </w:numPr>
        <w:ind w:left="720" w:hanging="360"/>
        <w:rPr>
          <w:sz w:val="26"/>
          <w:szCs w:val="26"/>
        </w:rPr>
      </w:pPr>
      <w:r w:rsidDel="00000000" w:rsidR="00000000" w:rsidRPr="00000000">
        <w:rPr>
          <w:sz w:val="20"/>
          <w:szCs w:val="20"/>
          <w:rtl w:val="0"/>
        </w:rPr>
        <w:t xml:space="preserve">Spear-phishing</w:t>
      </w:r>
    </w:p>
    <w:p w:rsidR="00000000" w:rsidDel="00000000" w:rsidP="00000000" w:rsidRDefault="00000000" w:rsidRPr="00000000" w14:paraId="0000004C">
      <w:pPr>
        <w:numPr>
          <w:ilvl w:val="0"/>
          <w:numId w:val="1"/>
        </w:numPr>
        <w:ind w:left="720" w:hanging="360"/>
        <w:rPr>
          <w:sz w:val="26"/>
          <w:szCs w:val="26"/>
        </w:rPr>
      </w:pPr>
      <w:r w:rsidDel="00000000" w:rsidR="00000000" w:rsidRPr="00000000">
        <w:rPr>
          <w:sz w:val="20"/>
          <w:szCs w:val="20"/>
          <w:rtl w:val="0"/>
        </w:rPr>
        <w:t xml:space="preserve">Malicious Microsoft Word documents</w:t>
      </w:r>
    </w:p>
    <w:p w:rsidR="00000000" w:rsidDel="00000000" w:rsidP="00000000" w:rsidRDefault="00000000" w:rsidRPr="00000000" w14:paraId="0000004D">
      <w:pPr>
        <w:numPr>
          <w:ilvl w:val="0"/>
          <w:numId w:val="1"/>
        </w:numPr>
        <w:ind w:left="720" w:hanging="360"/>
        <w:rPr>
          <w:sz w:val="26"/>
          <w:szCs w:val="26"/>
        </w:rPr>
      </w:pPr>
      <w:r w:rsidDel="00000000" w:rsidR="00000000" w:rsidRPr="00000000">
        <w:rPr>
          <w:sz w:val="20"/>
          <w:szCs w:val="20"/>
          <w:rtl w:val="0"/>
        </w:rPr>
        <w:t xml:space="preserve">Macro-based execution</w:t>
      </w:r>
    </w:p>
    <w:p w:rsidR="00000000" w:rsidDel="00000000" w:rsidP="00000000" w:rsidRDefault="00000000" w:rsidRPr="00000000" w14:paraId="0000004E">
      <w:pPr>
        <w:numPr>
          <w:ilvl w:val="0"/>
          <w:numId w:val="1"/>
        </w:numPr>
        <w:ind w:left="720" w:hanging="360"/>
        <w:rPr>
          <w:sz w:val="26"/>
          <w:szCs w:val="26"/>
        </w:rPr>
      </w:pPr>
      <w:r w:rsidDel="00000000" w:rsidR="00000000" w:rsidRPr="00000000">
        <w:rPr>
          <w:sz w:val="20"/>
          <w:szCs w:val="20"/>
          <w:rtl w:val="0"/>
        </w:rPr>
        <w:t xml:space="preserve">Lightweight backdoor deployment</w:t>
      </w:r>
    </w:p>
    <w:p w:rsidR="00000000" w:rsidDel="00000000" w:rsidP="00000000" w:rsidRDefault="00000000" w:rsidRPr="00000000" w14:paraId="0000004F">
      <w:pPr>
        <w:numPr>
          <w:ilvl w:val="0"/>
          <w:numId w:val="1"/>
        </w:numPr>
        <w:ind w:left="720" w:hanging="360"/>
        <w:rPr>
          <w:sz w:val="26"/>
          <w:szCs w:val="26"/>
        </w:rPr>
      </w:pPr>
      <w:r w:rsidDel="00000000" w:rsidR="00000000" w:rsidRPr="00000000">
        <w:rPr>
          <w:sz w:val="20"/>
          <w:szCs w:val="20"/>
          <w:rtl w:val="0"/>
        </w:rPr>
        <w:t xml:space="preserve">Webhook-based command-and-control</w:t>
      </w:r>
    </w:p>
    <w:p w:rsidR="00000000" w:rsidDel="00000000" w:rsidP="00000000" w:rsidRDefault="00000000" w:rsidRPr="00000000" w14:paraId="00000050">
      <w:pPr>
        <w:spacing w:after="160" w:lineRule="auto"/>
        <w:ind w:left="360" w:firstLine="0"/>
        <w:rPr>
          <w:sz w:val="20"/>
          <w:szCs w:val="20"/>
        </w:rPr>
      </w:pPr>
      <w:r w:rsidDel="00000000" w:rsidR="00000000" w:rsidRPr="00000000">
        <w:rPr>
          <w:sz w:val="20"/>
          <w:szCs w:val="20"/>
          <w:rtl w:val="0"/>
        </w:rPr>
        <w:t xml:space="preserve">Target Sectors: Government, diplomatic and defense-related organizations.</w:t>
      </w:r>
    </w:p>
    <w:p w:rsidR="00000000" w:rsidDel="00000000" w:rsidP="00000000" w:rsidRDefault="00000000" w:rsidRPr="00000000" w14:paraId="00000051">
      <w:pPr>
        <w:spacing w:after="160" w:lineRule="auto"/>
        <w:ind w:left="360" w:firstLine="0"/>
        <w:rPr>
          <w:sz w:val="20"/>
          <w:szCs w:val="20"/>
        </w:rPr>
      </w:pPr>
      <w:r w:rsidDel="00000000" w:rsidR="00000000" w:rsidRPr="00000000">
        <w:rPr>
          <w:sz w:val="20"/>
          <w:szCs w:val="20"/>
          <w:rtl w:val="0"/>
        </w:rPr>
        <w:t xml:space="preserve">Assessment: The campaign demonstrates that APT28 continues to use targeted spear-phishing and lightweight malware for intelligence collection against European organizations.</w:t>
      </w:r>
    </w:p>
    <w:p w:rsidR="00000000" w:rsidDel="00000000" w:rsidP="00000000" w:rsidRDefault="00000000" w:rsidRPr="00000000" w14:paraId="00000052">
      <w:pPr>
        <w:spacing w:after="160" w:lineRule="auto"/>
        <w:ind w:left="360" w:firstLine="0"/>
        <w:rPr>
          <w:sz w:val="20"/>
          <w:szCs w:val="20"/>
        </w:rPr>
      </w:pPr>
      <w:r w:rsidDel="00000000" w:rsidR="00000000" w:rsidRPr="00000000">
        <w:rPr>
          <w:sz w:val="20"/>
          <w:szCs w:val="20"/>
          <w:rtl w:val="0"/>
        </w:rPr>
        <w:t xml:space="preserve">Defensive Action: Organizations should block suspicious macro-enabled Office documents, monitor unusual Office process activity, and strengthen email security and endpoint detection controls.</w:t>
      </w:r>
    </w:p>
    <w:p w:rsidR="00000000" w:rsidDel="00000000" w:rsidP="00000000" w:rsidRDefault="00000000" w:rsidRPr="00000000" w14:paraId="00000053">
      <w:pPr>
        <w:spacing w:after="160" w:lineRule="auto"/>
        <w:ind w:left="360" w:firstLine="0"/>
        <w:rPr>
          <w:b w:val="1"/>
          <w:bCs w:val="1"/>
          <w:sz w:val="32"/>
          <w:szCs w:val="32"/>
          <w:u w:val="single"/>
        </w:rPr>
      </w:pPr>
      <w:r w:rsidDel="00000000" w:rsidR="00000000" w:rsidRPr="00000000">
        <w:rPr>
          <w:b w:val="1"/>
          <w:bCs w:val="1"/>
          <w:sz w:val="32"/>
          <w:szCs w:val="32"/>
          <w:u w:val="single"/>
          <w:rtl w:val="0"/>
        </w:rPr>
        <w:t xml:space="preserve">6. PHISHING CAMPAIGNS</w:t>
      </w:r>
    </w:p>
    <w:p w:rsidR="00000000" w:rsidDel="00000000" w:rsidP="00000000" w:rsidRDefault="00000000" w:rsidRPr="00000000" w14:paraId="00000054">
      <w:pPr>
        <w:spacing w:after="160" w:lineRule="auto"/>
        <w:ind w:left="360" w:firstLine="0"/>
        <w:rPr>
          <w:b w:val="1"/>
          <w:bCs w:val="1"/>
          <w:sz w:val="20"/>
          <w:szCs w:val="20"/>
          <w:u w:val="single"/>
        </w:rPr>
      </w:pPr>
      <w:r w:rsidDel="00000000" w:rsidR="00000000" w:rsidRPr="00000000">
        <w:rPr>
          <w:b w:val="1"/>
          <w:bCs w:val="1"/>
          <w:sz w:val="20"/>
          <w:szCs w:val="20"/>
          <w:u w:val="single"/>
          <w:rtl w:val="0"/>
        </w:rPr>
        <w:t xml:space="preserve">1. Microsoft Teams Phishing – SynkLoader</w:t>
      </w:r>
    </w:p>
    <w:p w:rsidR="00000000" w:rsidDel="00000000" w:rsidP="00000000" w:rsidRDefault="00000000" w:rsidRPr="00000000" w14:paraId="00000055">
      <w:pPr>
        <w:spacing w:after="160" w:lineRule="auto"/>
        <w:ind w:left="360" w:firstLine="0"/>
        <w:rPr>
          <w:sz w:val="16"/>
          <w:szCs w:val="16"/>
        </w:rPr>
      </w:pPr>
      <w:r w:rsidDel="00000000" w:rsidR="00000000" w:rsidRPr="00000000">
        <w:rPr>
          <w:sz w:val="16"/>
          <w:szCs w:val="16"/>
          <w:rtl w:val="0"/>
        </w:rPr>
        <w:t xml:space="preserve">Attackers used Microsoft Teams messages to impersonate corporate IT helpdesk staff. Victims were instructed to install a fake “PowerShell Cleaner” application, which was actually the SynkLoader malware.</w:t>
      </w:r>
    </w:p>
    <w:p w:rsidR="00000000" w:rsidDel="00000000" w:rsidP="00000000" w:rsidRDefault="00000000" w:rsidRPr="00000000" w14:paraId="00000056">
      <w:pPr>
        <w:spacing w:after="160" w:lineRule="auto"/>
        <w:ind w:left="360" w:firstLine="0"/>
        <w:rPr>
          <w:sz w:val="16"/>
          <w:szCs w:val="16"/>
        </w:rPr>
      </w:pPr>
      <w:r w:rsidDel="00000000" w:rsidR="00000000" w:rsidRPr="00000000">
        <w:rPr>
          <w:sz w:val="16"/>
          <w:szCs w:val="16"/>
          <w:rtl w:val="0"/>
        </w:rPr>
        <w:t xml:space="preserve">The malicious installer was hosted on Microsoft Azure to make it appear more legitimate. Once installed, SynkLoader could steal credentials, provide remote access, and create a reverse proxy.</w:t>
      </w:r>
    </w:p>
    <w:p w:rsidR="00000000" w:rsidDel="00000000" w:rsidP="00000000" w:rsidRDefault="00000000" w:rsidRPr="00000000" w14:paraId="00000057">
      <w:pPr>
        <w:spacing w:after="160" w:lineRule="auto"/>
        <w:ind w:left="360" w:firstLine="0"/>
        <w:rPr>
          <w:sz w:val="16"/>
          <w:szCs w:val="16"/>
        </w:rPr>
      </w:pPr>
      <w:r w:rsidDel="00000000" w:rsidR="00000000" w:rsidRPr="00000000">
        <w:rPr>
          <w:sz w:val="16"/>
          <w:szCs w:val="16"/>
          <w:rtl w:val="0"/>
        </w:rPr>
        <w:t xml:space="preserve">Target: Corporate employees and Microsoft Teams users.</w:t>
      </w:r>
    </w:p>
    <w:p w:rsidR="00000000" w:rsidDel="00000000" w:rsidP="00000000" w:rsidRDefault="00000000" w:rsidRPr="00000000" w14:paraId="00000058">
      <w:pPr>
        <w:spacing w:after="160" w:lineRule="auto"/>
        <w:ind w:left="360" w:firstLine="0"/>
        <w:rPr>
          <w:sz w:val="16"/>
          <w:szCs w:val="16"/>
        </w:rPr>
      </w:pPr>
      <w:r w:rsidDel="00000000" w:rsidR="00000000" w:rsidRPr="00000000">
        <w:rPr>
          <w:sz w:val="16"/>
          <w:szCs w:val="16"/>
          <w:rtl w:val="0"/>
        </w:rPr>
        <w:t xml:space="preserve">Technique: IT-helpdesk impersonation and malicious software installation.</w:t>
      </w:r>
    </w:p>
    <w:p w:rsidR="00000000" w:rsidDel="00000000" w:rsidP="00000000" w:rsidRDefault="00000000" w:rsidRPr="00000000" w14:paraId="00000059">
      <w:pPr>
        <w:spacing w:after="160" w:lineRule="auto"/>
        <w:ind w:left="360" w:firstLine="0"/>
        <w:rPr>
          <w:sz w:val="16"/>
          <w:szCs w:val="16"/>
        </w:rPr>
      </w:pPr>
      <w:r w:rsidDel="00000000" w:rsidR="00000000" w:rsidRPr="00000000">
        <w:rPr>
          <w:sz w:val="16"/>
          <w:szCs w:val="16"/>
          <w:rtl w:val="0"/>
        </w:rPr>
        <w:t xml:space="preserve">Impact: Credential theft, remote access, and potential compromise of corporate networks.</w:t>
      </w:r>
    </w:p>
    <w:p w:rsidR="00000000" w:rsidDel="00000000" w:rsidP="00000000" w:rsidRDefault="00000000" w:rsidRPr="00000000" w14:paraId="0000005A">
      <w:pPr>
        <w:spacing w:after="160" w:lineRule="auto"/>
        <w:ind w:left="360" w:firstLine="0"/>
        <w:rPr>
          <w:sz w:val="16"/>
          <w:szCs w:val="16"/>
        </w:rPr>
      </w:pPr>
      <w:r w:rsidDel="00000000" w:rsidR="00000000" w:rsidRPr="00000000">
        <w:rPr>
          <w:sz w:val="16"/>
          <w:szCs w:val="16"/>
          <w:rtl w:val="0"/>
        </w:rPr>
        <w:t xml:space="preserve">Defensive Action: Employees should independently verify unexpected IT-support requests and avoid installing software received through unsolicited Teams messages.</w:t>
      </w:r>
    </w:p>
    <w:p w:rsidR="00000000" w:rsidDel="00000000" w:rsidP="00000000" w:rsidRDefault="00000000" w:rsidRPr="00000000" w14:paraId="0000005B">
      <w:pPr>
        <w:spacing w:after="160" w:lineRule="auto"/>
        <w:ind w:left="360" w:firstLine="0"/>
        <w:rPr>
          <w:b w:val="1"/>
          <w:bCs w:val="1"/>
          <w:sz w:val="18"/>
          <w:szCs w:val="18"/>
          <w:u w:val="single"/>
        </w:rPr>
      </w:pPr>
      <w:r w:rsidDel="00000000" w:rsidR="00000000" w:rsidRPr="00000000">
        <w:rPr>
          <w:b w:val="1"/>
          <w:bCs w:val="1"/>
          <w:sz w:val="18"/>
          <w:szCs w:val="18"/>
          <w:u w:val="single"/>
          <w:rtl w:val="0"/>
        </w:rPr>
        <w:t xml:space="preserve">2. Fake Voicemail SVG Phishing Campaign</w:t>
      </w:r>
    </w:p>
    <w:p w:rsidR="00000000" w:rsidDel="00000000" w:rsidP="00000000" w:rsidRDefault="00000000" w:rsidRPr="00000000" w14:paraId="0000005C">
      <w:pPr>
        <w:spacing w:after="160" w:lineRule="auto"/>
        <w:ind w:left="360" w:firstLine="0"/>
        <w:rPr>
          <w:sz w:val="16"/>
          <w:szCs w:val="16"/>
        </w:rPr>
      </w:pPr>
      <w:r w:rsidDel="00000000" w:rsidR="00000000" w:rsidRPr="00000000">
        <w:rPr>
          <w:sz w:val="16"/>
          <w:szCs w:val="16"/>
          <w:rtl w:val="0"/>
        </w:rPr>
        <w:t xml:space="preserve">A large-scale phishing campaign used fake voicemail notifications as the lure. Attackers sent malicious SVG attachments containing obfuscated JavaScript.</w:t>
      </w:r>
    </w:p>
    <w:p w:rsidR="00000000" w:rsidDel="00000000" w:rsidP="00000000" w:rsidRDefault="00000000" w:rsidRPr="00000000" w14:paraId="0000005D">
      <w:pPr>
        <w:spacing w:after="160" w:lineRule="auto"/>
        <w:ind w:left="360" w:firstLine="0"/>
        <w:rPr>
          <w:sz w:val="16"/>
          <w:szCs w:val="16"/>
        </w:rPr>
      </w:pPr>
      <w:r w:rsidDel="00000000" w:rsidR="00000000" w:rsidRPr="00000000">
        <w:rPr>
          <w:sz w:val="16"/>
          <w:szCs w:val="16"/>
          <w:rtl w:val="0"/>
        </w:rPr>
        <w:t xml:space="preserve">The campaign reached approximately 26,589 emails across 5,527 organizations. The SVG files were designed to bypass email security controls by appearing to be harmless voicemail-related attachments.</w:t>
      </w:r>
    </w:p>
    <w:p w:rsidR="00000000" w:rsidDel="00000000" w:rsidP="00000000" w:rsidRDefault="00000000" w:rsidRPr="00000000" w14:paraId="0000005E">
      <w:pPr>
        <w:spacing w:after="160" w:lineRule="auto"/>
        <w:ind w:left="360" w:firstLine="0"/>
        <w:rPr>
          <w:sz w:val="16"/>
          <w:szCs w:val="16"/>
        </w:rPr>
      </w:pPr>
      <w:r w:rsidDel="00000000" w:rsidR="00000000" w:rsidRPr="00000000">
        <w:rPr>
          <w:sz w:val="16"/>
          <w:szCs w:val="16"/>
          <w:rtl w:val="0"/>
        </w:rPr>
        <w:t xml:space="preserve">Target: Organizations and business email users.</w:t>
      </w:r>
    </w:p>
    <w:p w:rsidR="00000000" w:rsidDel="00000000" w:rsidP="00000000" w:rsidRDefault="00000000" w:rsidRPr="00000000" w14:paraId="0000005F">
      <w:pPr>
        <w:spacing w:after="160" w:lineRule="auto"/>
        <w:ind w:left="360" w:firstLine="0"/>
        <w:rPr>
          <w:sz w:val="16"/>
          <w:szCs w:val="16"/>
        </w:rPr>
      </w:pPr>
      <w:r w:rsidDel="00000000" w:rsidR="00000000" w:rsidRPr="00000000">
        <w:rPr>
          <w:sz w:val="16"/>
          <w:szCs w:val="16"/>
          <w:rtl w:val="0"/>
        </w:rPr>
        <w:t xml:space="preserve">Technique: Malicious SVG attachment and JavaScript smuggling.</w:t>
      </w:r>
    </w:p>
    <w:p w:rsidR="00000000" w:rsidDel="00000000" w:rsidP="00000000" w:rsidRDefault="00000000" w:rsidRPr="00000000" w14:paraId="00000060">
      <w:pPr>
        <w:spacing w:after="160" w:lineRule="auto"/>
        <w:ind w:left="360" w:firstLine="0"/>
        <w:rPr>
          <w:sz w:val="16"/>
          <w:szCs w:val="16"/>
        </w:rPr>
      </w:pPr>
      <w:r w:rsidDel="00000000" w:rsidR="00000000" w:rsidRPr="00000000">
        <w:rPr>
          <w:sz w:val="16"/>
          <w:szCs w:val="16"/>
          <w:rtl w:val="0"/>
        </w:rPr>
        <w:t xml:space="preserve">Impact: Delivery of malicious content and potential credential theft or malware infection.</w:t>
      </w:r>
    </w:p>
    <w:p w:rsidR="00000000" w:rsidDel="00000000" w:rsidP="00000000" w:rsidRDefault="00000000" w:rsidRPr="00000000" w14:paraId="00000061">
      <w:pPr>
        <w:spacing w:after="160" w:lineRule="auto"/>
        <w:ind w:left="360" w:firstLine="0"/>
        <w:rPr>
          <w:sz w:val="16"/>
          <w:szCs w:val="16"/>
        </w:rPr>
      </w:pPr>
      <w:r w:rsidDel="00000000" w:rsidR="00000000" w:rsidRPr="00000000">
        <w:rPr>
          <w:sz w:val="16"/>
          <w:szCs w:val="16"/>
          <w:rtl w:val="0"/>
        </w:rPr>
        <w:t xml:space="preserve">Defensive Action: Organizations should block or closely inspect SVG attachments, strengthen email filtering, and train users not to open unexpected voicemail attachments.</w:t>
      </w:r>
    </w:p>
    <w:p w:rsidR="00000000" w:rsidDel="00000000" w:rsidP="00000000" w:rsidRDefault="00000000" w:rsidRPr="00000000" w14:paraId="00000062">
      <w:pPr>
        <w:spacing w:after="160" w:lineRule="auto"/>
        <w:ind w:left="360" w:firstLine="0"/>
        <w:rPr>
          <w:b w:val="1"/>
          <w:bCs w:val="1"/>
          <w:sz w:val="32"/>
          <w:szCs w:val="32"/>
          <w:u w:val="single"/>
        </w:rPr>
      </w:pPr>
      <w:r w:rsidDel="00000000" w:rsidR="00000000" w:rsidRPr="00000000">
        <w:rPr>
          <w:b w:val="1"/>
          <w:bCs w:val="1"/>
          <w:sz w:val="32"/>
          <w:szCs w:val="32"/>
          <w:u w:val="single"/>
          <w:rtl w:val="0"/>
        </w:rPr>
        <w:t xml:space="preserve">7. MAJOR BREACHES / SECURITY INCIDENTS</w:t>
      </w:r>
    </w:p>
    <w:p w:rsidR="00000000" w:rsidDel="00000000" w:rsidP="00000000" w:rsidRDefault="00000000" w:rsidRPr="00000000" w14:paraId="00000063">
      <w:pPr>
        <w:spacing w:after="160" w:lineRule="auto"/>
        <w:ind w:left="360" w:firstLine="0"/>
        <w:rPr>
          <w:b w:val="1"/>
          <w:bCs w:val="1"/>
          <w:u w:val="single"/>
        </w:rPr>
      </w:pPr>
      <w:r w:rsidDel="00000000" w:rsidR="00000000" w:rsidRPr="00000000">
        <w:rPr>
          <w:b w:val="1"/>
          <w:bCs w:val="1"/>
          <w:u w:val="single"/>
          <w:rtl w:val="0"/>
        </w:rPr>
        <w:t xml:space="preserve">1. Manchester Airports Group (MAG) Cyberattack</w:t>
      </w:r>
    </w:p>
    <w:p w:rsidR="00000000" w:rsidDel="00000000" w:rsidP="00000000" w:rsidRDefault="00000000" w:rsidRPr="00000000" w14:paraId="00000064">
      <w:pPr>
        <w:spacing w:after="160" w:lineRule="auto"/>
        <w:ind w:left="360" w:firstLine="0"/>
        <w:rPr>
          <w:sz w:val="18"/>
          <w:szCs w:val="18"/>
        </w:rPr>
      </w:pPr>
      <w:r w:rsidDel="00000000" w:rsidR="00000000" w:rsidRPr="00000000">
        <w:rPr>
          <w:sz w:val="18"/>
          <w:szCs w:val="18"/>
          <w:rtl w:val="0"/>
        </w:rPr>
        <w:t xml:space="preserve">Manchester Airports Group (MAG), which operates Manchester, London Stansted, and East Midlands airports, disclosed a cyberattack affecting approximately 8.7 million customers.</w:t>
      </w:r>
    </w:p>
    <w:p w:rsidR="00000000" w:rsidDel="00000000" w:rsidP="00000000" w:rsidRDefault="00000000" w:rsidRPr="00000000" w14:paraId="00000065">
      <w:pPr>
        <w:spacing w:after="160" w:lineRule="auto"/>
        <w:ind w:left="360" w:firstLine="0"/>
        <w:rPr>
          <w:sz w:val="18"/>
          <w:szCs w:val="18"/>
        </w:rPr>
      </w:pPr>
      <w:r w:rsidDel="00000000" w:rsidR="00000000" w:rsidRPr="00000000">
        <w:rPr>
          <w:sz w:val="18"/>
          <w:szCs w:val="18"/>
          <w:rtl w:val="0"/>
        </w:rPr>
        <w:t xml:space="preserve">The compromised information included email addresses, phone numbers, vehicle registration numbers, and postcodes collected through airport Wi-Fi registrations and booking services. Payment and bank information was not affected, and airport operations remained unaffected.</w:t>
      </w:r>
    </w:p>
    <w:p w:rsidR="00000000" w:rsidDel="00000000" w:rsidP="00000000" w:rsidRDefault="00000000" w:rsidRPr="00000000" w14:paraId="00000066">
      <w:pPr>
        <w:spacing w:after="160" w:lineRule="auto"/>
        <w:ind w:left="360" w:firstLine="0"/>
        <w:rPr>
          <w:sz w:val="18"/>
          <w:szCs w:val="18"/>
        </w:rPr>
      </w:pPr>
      <w:r w:rsidDel="00000000" w:rsidR="00000000" w:rsidRPr="00000000">
        <w:rPr>
          <w:sz w:val="18"/>
          <w:szCs w:val="18"/>
          <w:rtl w:val="0"/>
        </w:rPr>
        <w:t xml:space="preserve">Impact: Exposure of personal customer information and increased risk of follow-up phishing attacks.</w:t>
      </w:r>
    </w:p>
    <w:p w:rsidR="00000000" w:rsidDel="00000000" w:rsidP="00000000" w:rsidRDefault="00000000" w:rsidRPr="00000000" w14:paraId="00000067">
      <w:pPr>
        <w:spacing w:after="160" w:lineRule="auto"/>
        <w:ind w:left="360" w:firstLine="0"/>
        <w:rPr>
          <w:sz w:val="18"/>
          <w:szCs w:val="18"/>
        </w:rPr>
      </w:pPr>
      <w:r w:rsidDel="00000000" w:rsidR="00000000" w:rsidRPr="00000000">
        <w:rPr>
          <w:sz w:val="18"/>
          <w:szCs w:val="18"/>
          <w:rtl w:val="0"/>
        </w:rPr>
        <w:t xml:space="preserve">Defensive Action: Organizations should strengthen protection of customer information, monitor for suspicious activity, and review third-party and internet-facing systems.</w:t>
      </w:r>
    </w:p>
    <w:p w:rsidR="00000000" w:rsidDel="00000000" w:rsidP="00000000" w:rsidRDefault="00000000" w:rsidRPr="00000000" w14:paraId="00000068">
      <w:pPr>
        <w:spacing w:after="160" w:lineRule="auto"/>
        <w:ind w:left="360" w:firstLine="0"/>
        <w:rPr>
          <w:b w:val="1"/>
          <w:bCs w:val="1"/>
          <w:u w:val="single"/>
        </w:rPr>
      </w:pPr>
      <w:r w:rsidDel="00000000" w:rsidR="00000000" w:rsidRPr="00000000">
        <w:rPr>
          <w:b w:val="1"/>
          <w:bCs w:val="1"/>
          <w:u w:val="single"/>
          <w:rtl w:val="0"/>
        </w:rPr>
        <w:t xml:space="preserve">2. U.S. ATF Cyber Incident</w:t>
      </w:r>
    </w:p>
    <w:p w:rsidR="00000000" w:rsidDel="00000000" w:rsidP="00000000" w:rsidRDefault="00000000" w:rsidRPr="00000000" w14:paraId="00000069">
      <w:pPr>
        <w:spacing w:after="160" w:lineRule="auto"/>
        <w:ind w:left="360" w:firstLine="0"/>
        <w:rPr>
          <w:sz w:val="18"/>
          <w:szCs w:val="18"/>
        </w:rPr>
      </w:pPr>
      <w:r w:rsidDel="00000000" w:rsidR="00000000" w:rsidRPr="00000000">
        <w:rPr>
          <w:sz w:val="18"/>
          <w:szCs w:val="18"/>
          <w:rtl w:val="0"/>
        </w:rPr>
        <w:t xml:space="preserve">The U.S. Bureau of Alcohol, Tobacco, Firearms and Explosives (ATF) confirmed that a standalone computer system containing information related to investigation targets was compromised.</w:t>
      </w:r>
    </w:p>
    <w:p w:rsidR="00000000" w:rsidDel="00000000" w:rsidP="00000000" w:rsidRDefault="00000000" w:rsidRPr="00000000" w14:paraId="0000006A">
      <w:pPr>
        <w:spacing w:after="160" w:lineRule="auto"/>
        <w:ind w:left="360" w:firstLine="0"/>
        <w:rPr>
          <w:sz w:val="18"/>
          <w:szCs w:val="18"/>
        </w:rPr>
      </w:pPr>
      <w:r w:rsidDel="00000000" w:rsidR="00000000" w:rsidRPr="00000000">
        <w:rPr>
          <w:sz w:val="18"/>
          <w:szCs w:val="18"/>
          <w:rtl w:val="0"/>
        </w:rPr>
        <w:t xml:space="preserve">The affected system was isolated from the ATF enterprise network. The incident was classified as a major incident, and the Qilin ransomware group claimed responsibility.</w:t>
      </w:r>
    </w:p>
    <w:p w:rsidR="00000000" w:rsidDel="00000000" w:rsidP="00000000" w:rsidRDefault="00000000" w:rsidRPr="00000000" w14:paraId="0000006B">
      <w:pPr>
        <w:spacing w:after="160" w:lineRule="auto"/>
        <w:ind w:left="360" w:firstLine="0"/>
        <w:rPr>
          <w:sz w:val="18"/>
          <w:szCs w:val="18"/>
        </w:rPr>
      </w:pPr>
      <w:r w:rsidDel="00000000" w:rsidR="00000000" w:rsidRPr="00000000">
        <w:rPr>
          <w:sz w:val="18"/>
          <w:szCs w:val="18"/>
          <w:rtl w:val="0"/>
        </w:rPr>
        <w:t xml:space="preserve">Impact: Potential exposure of sensitive law-enforcement investigation information.</w:t>
      </w:r>
    </w:p>
    <w:p w:rsidR="00000000" w:rsidDel="00000000" w:rsidP="00000000" w:rsidRDefault="00000000" w:rsidRPr="00000000" w14:paraId="0000006C">
      <w:pPr>
        <w:spacing w:after="160" w:lineRule="auto"/>
        <w:ind w:left="360" w:firstLine="0"/>
        <w:rPr>
          <w:sz w:val="18"/>
          <w:szCs w:val="18"/>
        </w:rPr>
      </w:pPr>
      <w:r w:rsidDel="00000000" w:rsidR="00000000" w:rsidRPr="00000000">
        <w:rPr>
          <w:sz w:val="18"/>
          <w:szCs w:val="18"/>
          <w:rtl w:val="0"/>
        </w:rPr>
        <w:t xml:space="preserve">Defensive Action: Government organizations should isolate compromised systems, investigate affected accounts and endpoints, and maintain strong network segmentation.</w:t>
      </w:r>
    </w:p>
    <w:p w:rsidR="00000000" w:rsidDel="00000000" w:rsidP="00000000" w:rsidRDefault="00000000" w:rsidRPr="00000000" w14:paraId="0000006D">
      <w:pPr>
        <w:spacing w:after="160" w:lineRule="auto"/>
        <w:ind w:left="360" w:firstLine="0"/>
        <w:rPr>
          <w:sz w:val="18"/>
          <w:szCs w:val="18"/>
        </w:rPr>
      </w:pPr>
      <w:r w:rsidDel="00000000" w:rsidR="00000000" w:rsidRPr="00000000">
        <w:rPr>
          <w:sz w:val="18"/>
          <w:szCs w:val="18"/>
          <w:rtl w:val="0"/>
        </w:rPr>
        <w:t xml:space="preserve">3. McKesson Cybersecurity Incident</w:t>
      </w:r>
    </w:p>
    <w:p w:rsidR="00000000" w:rsidDel="00000000" w:rsidP="00000000" w:rsidRDefault="00000000" w:rsidRPr="00000000" w14:paraId="0000006E">
      <w:pPr>
        <w:spacing w:after="160" w:lineRule="auto"/>
        <w:ind w:left="360" w:firstLine="0"/>
        <w:rPr>
          <w:sz w:val="18"/>
          <w:szCs w:val="18"/>
        </w:rPr>
      </w:pPr>
      <w:r w:rsidDel="00000000" w:rsidR="00000000" w:rsidRPr="00000000">
        <w:rPr>
          <w:sz w:val="18"/>
          <w:szCs w:val="18"/>
          <w:rtl w:val="0"/>
        </w:rPr>
        <w:t xml:space="preserve">Healthcare and pharmaceutical distribution company McKesson disclosed a cybersecurity incident involving unauthorized access to third-party applications and data theft. The incident highlights the security risks associated with third-party applications and sensitive healthcare information.</w:t>
      </w:r>
    </w:p>
    <w:p w:rsidR="00000000" w:rsidDel="00000000" w:rsidP="00000000" w:rsidRDefault="00000000" w:rsidRPr="00000000" w14:paraId="0000006F">
      <w:pPr>
        <w:spacing w:after="160" w:lineRule="auto"/>
        <w:ind w:left="360" w:firstLine="0"/>
        <w:rPr>
          <w:sz w:val="18"/>
          <w:szCs w:val="18"/>
        </w:rPr>
      </w:pPr>
      <w:r w:rsidDel="00000000" w:rsidR="00000000" w:rsidRPr="00000000">
        <w:rPr>
          <w:sz w:val="18"/>
          <w:szCs w:val="18"/>
          <w:rtl w:val="0"/>
        </w:rPr>
        <w:t xml:space="preserve">Impact: Potential exposure of sensitive information and increased privacy risks.</w:t>
      </w:r>
    </w:p>
    <w:p w:rsidR="00000000" w:rsidDel="00000000" w:rsidP="00000000" w:rsidRDefault="00000000" w:rsidRPr="00000000" w14:paraId="00000070">
      <w:pPr>
        <w:spacing w:after="160" w:lineRule="auto"/>
        <w:ind w:left="360" w:firstLine="0"/>
        <w:rPr>
          <w:sz w:val="18"/>
          <w:szCs w:val="18"/>
        </w:rPr>
      </w:pPr>
      <w:r w:rsidDel="00000000" w:rsidR="00000000" w:rsidRPr="00000000">
        <w:rPr>
          <w:sz w:val="18"/>
          <w:szCs w:val="18"/>
          <w:rtl w:val="0"/>
        </w:rPr>
        <w:t xml:space="preserve">Defensive Action: Healthcare organizations should strengthen third-party access controls,</w:t>
      </w:r>
      <w:r w:rsidDel="00000000" w:rsidR="00000000" w:rsidRPr="00000000">
        <w:rPr>
          <w:b w:val="1"/>
          <w:bCs w:val="1"/>
          <w:sz w:val="26"/>
          <w:szCs w:val="26"/>
          <w:rtl w:val="0"/>
        </w:rPr>
        <w:t xml:space="preserve"> </w:t>
      </w:r>
      <w:r w:rsidDel="00000000" w:rsidR="00000000" w:rsidRPr="00000000">
        <w:rPr>
          <w:sz w:val="18"/>
          <w:szCs w:val="18"/>
          <w:rtl w:val="0"/>
        </w:rPr>
        <w:t xml:space="preserve">enforce MFA, monitor unusual data-access activity, and regularly review vendor security.</w:t>
      </w:r>
    </w:p>
    <w:p w:rsidR="00000000" w:rsidDel="00000000" w:rsidP="00000000" w:rsidRDefault="00000000" w:rsidRPr="00000000" w14:paraId="00000071">
      <w:pPr>
        <w:spacing w:after="160" w:lineRule="auto"/>
        <w:ind w:left="360" w:firstLine="0"/>
        <w:rPr>
          <w:b w:val="1"/>
          <w:bCs w:val="1"/>
          <w:sz w:val="28"/>
          <w:szCs w:val="28"/>
          <w:u w:val="single"/>
        </w:rPr>
      </w:pPr>
      <w:r w:rsidDel="00000000" w:rsidR="00000000" w:rsidRPr="00000000">
        <w:rPr>
          <w:b w:val="1"/>
          <w:bCs w:val="1"/>
          <w:sz w:val="28"/>
          <w:szCs w:val="28"/>
          <w:u w:val="single"/>
          <w:rtl w:val="0"/>
        </w:rPr>
        <w:t xml:space="preserve">8. TOP 10 IOCs / HUNTING INDICATORS</w:t>
      </w:r>
    </w:p>
    <w:p w:rsidR="00000000" w:rsidDel="00000000" w:rsidP="00000000" w:rsidRDefault="00000000" w:rsidRPr="00000000" w14:paraId="00000072">
      <w:pPr>
        <w:spacing w:after="160" w:lineRule="auto"/>
        <w:ind w:left="360" w:firstLine="0"/>
        <w:rPr>
          <w:sz w:val="18"/>
          <w:szCs w:val="18"/>
        </w:rPr>
      </w:pPr>
      <w:r w:rsidDel="00000000" w:rsidR="00000000" w:rsidRPr="00000000">
        <w:rPr>
          <w:sz w:val="18"/>
          <w:szCs w:val="18"/>
          <w:rtl w:val="0"/>
        </w:rPr>
        <w:t xml:space="preserve">The following indicators and artifacts can be used for threat hunting and investigation. They should be validated before being added to production blocklists.</w:t>
      </w:r>
    </w:p>
    <w:tbl>
      <w:tblPr>
        <w:tblStyle w:val="Table1"/>
        <w:tblW w:w="86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0"/>
        <w:gridCol w:w="3450"/>
        <w:gridCol w:w="1560"/>
        <w:gridCol w:w="3060"/>
        <w:tblGridChange w:id="0">
          <w:tblGrid>
            <w:gridCol w:w="540"/>
            <w:gridCol w:w="3450"/>
            <w:gridCol w:w="1560"/>
            <w:gridCol w:w="306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3">
            <w:pPr>
              <w:rPr>
                <w:sz w:val="28"/>
                <w:szCs w:val="2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4">
            <w:pPr>
              <w:spacing w:after="160" w:lineRule="auto"/>
              <w:ind w:left="360" w:firstLine="0"/>
              <w:rPr>
                <w:b w:val="1"/>
                <w:bCs w:val="1"/>
                <w:sz w:val="26"/>
                <w:szCs w:val="26"/>
              </w:rPr>
            </w:pPr>
            <w:r w:rsidDel="00000000" w:rsidR="00000000" w:rsidRPr="00000000">
              <w:rPr>
                <w:b w:val="1"/>
                <w:bCs w:val="1"/>
                <w:sz w:val="26"/>
                <w:szCs w:val="26"/>
                <w:rtl w:val="0"/>
              </w:rPr>
              <w:t xml:space="preserve">Indicator / Artifact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5">
            <w:pPr>
              <w:spacing w:after="160" w:lineRule="auto"/>
              <w:ind w:left="360" w:firstLine="0"/>
              <w:rPr>
                <w:b w:val="1"/>
                <w:bCs w:val="1"/>
                <w:sz w:val="26"/>
                <w:szCs w:val="26"/>
              </w:rPr>
            </w:pPr>
            <w:r w:rsidDel="00000000" w:rsidR="00000000" w:rsidRPr="00000000">
              <w:rPr>
                <w:b w:val="1"/>
                <w:bCs w:val="1"/>
                <w:sz w:val="26"/>
                <w:szCs w:val="26"/>
                <w:rtl w:val="0"/>
              </w:rPr>
              <w:t xml:space="preserve">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6">
            <w:pPr>
              <w:spacing w:after="160" w:lineRule="auto"/>
              <w:ind w:left="360" w:firstLine="0"/>
              <w:rPr>
                <w:b w:val="1"/>
                <w:bCs w:val="1"/>
                <w:sz w:val="26"/>
                <w:szCs w:val="26"/>
              </w:rPr>
            </w:pPr>
            <w:r w:rsidDel="00000000" w:rsidR="00000000" w:rsidRPr="00000000">
              <w:rPr>
                <w:b w:val="1"/>
                <w:bCs w:val="1"/>
                <w:sz w:val="26"/>
                <w:szCs w:val="26"/>
                <w:rtl w:val="0"/>
              </w:rPr>
              <w:t xml:space="preserve">Recommended Action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7">
            <w:pPr>
              <w:spacing w:after="160" w:lineRule="auto"/>
              <w:ind w:left="360" w:firstLine="0"/>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8">
            <w:pPr>
              <w:spacing w:after="160" w:lineRule="auto"/>
              <w:ind w:left="360" w:firstLine="0"/>
              <w:rPr>
                <w:sz w:val="18"/>
                <w:szCs w:val="18"/>
              </w:rPr>
            </w:pPr>
            <w:r w:rsidDel="00000000" w:rsidR="00000000" w:rsidRPr="00000000">
              <w:rPr>
                <w:sz w:val="18"/>
                <w:szCs w:val="18"/>
                <w:rtl w:val="0"/>
              </w:rPr>
              <w:t xml:space="preserve">pc-app.exe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9">
            <w:pPr>
              <w:spacing w:after="160" w:lineRule="auto"/>
              <w:ind w:left="360" w:firstLine="0"/>
              <w:rPr>
                <w:sz w:val="18"/>
                <w:szCs w:val="18"/>
              </w:rPr>
            </w:pPr>
            <w:r w:rsidDel="00000000" w:rsidR="00000000" w:rsidRPr="00000000">
              <w:rPr>
                <w:sz w:val="18"/>
                <w:szCs w:val="18"/>
                <w:rtl w:val="0"/>
              </w:rPr>
              <w:t xml:space="preserve">Process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A">
            <w:pPr>
              <w:spacing w:after="160" w:lineRule="auto"/>
              <w:ind w:left="360" w:firstLine="0"/>
              <w:rPr>
                <w:sz w:val="18"/>
                <w:szCs w:val="18"/>
              </w:rPr>
            </w:pPr>
            <w:r w:rsidDel="00000000" w:rsidR="00000000" w:rsidRPr="00000000">
              <w:rPr>
                <w:sz w:val="18"/>
                <w:szCs w:val="18"/>
                <w:rtl w:val="0"/>
              </w:rPr>
              <w:t xml:space="preserve">Investigate unexpected execution on PaperCut servers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B">
            <w:pPr>
              <w:spacing w:after="160" w:lineRule="auto"/>
              <w:ind w:left="360" w:firstLine="0"/>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C">
            <w:pPr>
              <w:spacing w:after="160" w:lineRule="auto"/>
              <w:ind w:left="360" w:firstLine="0"/>
              <w:rPr>
                <w:sz w:val="18"/>
                <w:szCs w:val="18"/>
              </w:rPr>
            </w:pPr>
            <w:r w:rsidDel="00000000" w:rsidR="00000000" w:rsidRPr="00000000">
              <w:rPr>
                <w:sz w:val="18"/>
                <w:szCs w:val="18"/>
                <w:rtl w:val="0"/>
              </w:rPr>
              <w:t xml:space="preserve">Missing or truncated PaperCut server.log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D">
            <w:pPr>
              <w:spacing w:after="160" w:lineRule="auto"/>
              <w:ind w:left="360" w:firstLine="0"/>
              <w:rPr>
                <w:sz w:val="18"/>
                <w:szCs w:val="18"/>
              </w:rPr>
            </w:pPr>
            <w:r w:rsidDel="00000000" w:rsidR="00000000" w:rsidRPr="00000000">
              <w:rPr>
                <w:sz w:val="18"/>
                <w:szCs w:val="18"/>
                <w:rtl w:val="0"/>
              </w:rPr>
              <w:t xml:space="preserve">Log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E">
            <w:pPr>
              <w:spacing w:after="160" w:lineRule="auto"/>
              <w:ind w:left="360" w:firstLine="0"/>
              <w:rPr>
                <w:sz w:val="18"/>
                <w:szCs w:val="18"/>
              </w:rPr>
            </w:pPr>
            <w:r w:rsidDel="00000000" w:rsidR="00000000" w:rsidRPr="00000000">
              <w:rPr>
                <w:sz w:val="18"/>
                <w:szCs w:val="18"/>
                <w:rtl w:val="0"/>
              </w:rPr>
              <w:t xml:space="preserve">Investigate possible log tampering or attacker activity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F">
            <w:pPr>
              <w:spacing w:after="160" w:lineRule="auto"/>
              <w:ind w:left="360" w:firstLine="0"/>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after="160" w:lineRule="auto"/>
              <w:ind w:left="360" w:firstLine="0"/>
              <w:rPr>
                <w:sz w:val="18"/>
                <w:szCs w:val="18"/>
              </w:rPr>
            </w:pPr>
            <w:r w:rsidDel="00000000" w:rsidR="00000000" w:rsidRPr="00000000">
              <w:rPr>
                <w:sz w:val="18"/>
                <w:szCs w:val="18"/>
                <w:rtl w:val="0"/>
              </w:rPr>
              <w:t xml:space="preserve">Deleted PaperCut server.log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1">
            <w:pPr>
              <w:spacing w:after="160" w:lineRule="auto"/>
              <w:ind w:left="360" w:firstLine="0"/>
              <w:rPr>
                <w:sz w:val="18"/>
                <w:szCs w:val="18"/>
              </w:rPr>
            </w:pPr>
            <w:r w:rsidDel="00000000" w:rsidR="00000000" w:rsidRPr="00000000">
              <w:rPr>
                <w:sz w:val="18"/>
                <w:szCs w:val="18"/>
                <w:rtl w:val="0"/>
              </w:rPr>
              <w:t xml:space="preserve">File/Log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2">
            <w:pPr>
              <w:spacing w:after="160" w:lineRule="auto"/>
              <w:ind w:left="360" w:firstLine="0"/>
              <w:rPr>
                <w:sz w:val="18"/>
                <w:szCs w:val="18"/>
              </w:rPr>
            </w:pPr>
            <w:r w:rsidDel="00000000" w:rsidR="00000000" w:rsidRPr="00000000">
              <w:rPr>
                <w:sz w:val="18"/>
                <w:szCs w:val="18"/>
                <w:rtl w:val="0"/>
              </w:rPr>
              <w:t xml:space="preserve">Review backup logs and investigate the affected server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3">
            <w:pPr>
              <w:spacing w:after="160" w:lineRule="auto"/>
              <w:ind w:left="360" w:firstLine="0"/>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4">
            <w:pPr>
              <w:spacing w:after="160" w:lineRule="auto"/>
              <w:ind w:left="360" w:firstLine="0"/>
              <w:rPr>
                <w:sz w:val="18"/>
                <w:szCs w:val="18"/>
              </w:rPr>
            </w:pPr>
            <w:r w:rsidDel="00000000" w:rsidR="00000000" w:rsidRPr="00000000">
              <w:rPr>
                <w:sz w:val="18"/>
                <w:szCs w:val="18"/>
                <w:rtl w:val="0"/>
              </w:rPr>
              <w:t xml:space="preserve">Suspicious PaperCut Application Server activity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5">
            <w:pPr>
              <w:spacing w:after="160" w:lineRule="auto"/>
              <w:ind w:left="360" w:firstLine="0"/>
              <w:rPr>
                <w:sz w:val="18"/>
                <w:szCs w:val="18"/>
              </w:rPr>
            </w:pPr>
            <w:r w:rsidDel="00000000" w:rsidR="00000000" w:rsidRPr="00000000">
              <w:rPr>
                <w:sz w:val="18"/>
                <w:szCs w:val="18"/>
                <w:rtl w:val="0"/>
              </w:rPr>
              <w:t xml:space="preserve">Behavioral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6">
            <w:pPr>
              <w:spacing w:after="160" w:lineRule="auto"/>
              <w:ind w:left="360" w:firstLine="0"/>
              <w:rPr>
                <w:sz w:val="18"/>
                <w:szCs w:val="18"/>
              </w:rPr>
            </w:pPr>
            <w:r w:rsidDel="00000000" w:rsidR="00000000" w:rsidRPr="00000000">
              <w:rPr>
                <w:sz w:val="18"/>
                <w:szCs w:val="18"/>
                <w:rtl w:val="0"/>
              </w:rPr>
              <w:t xml:space="preserve">Review EDR, IDS and network logs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7">
            <w:pPr>
              <w:spacing w:after="160" w:lineRule="auto"/>
              <w:ind w:left="360" w:firstLine="0"/>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8">
            <w:pPr>
              <w:spacing w:after="160" w:lineRule="auto"/>
              <w:ind w:left="360" w:firstLine="0"/>
              <w:rPr>
                <w:sz w:val="18"/>
                <w:szCs w:val="18"/>
              </w:rPr>
            </w:pPr>
            <w:r w:rsidDel="00000000" w:rsidR="00000000" w:rsidRPr="00000000">
              <w:rPr>
                <w:sz w:val="18"/>
                <w:szCs w:val="18"/>
                <w:rtl w:val="0"/>
              </w:rPr>
              <w:t xml:space="preserve">diffpatch API endpoint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9">
            <w:pPr>
              <w:spacing w:after="160" w:lineRule="auto"/>
              <w:ind w:left="360" w:firstLine="0"/>
              <w:rPr>
                <w:sz w:val="18"/>
                <w:szCs w:val="18"/>
              </w:rPr>
            </w:pPr>
            <w:r w:rsidDel="00000000" w:rsidR="00000000" w:rsidRPr="00000000">
              <w:rPr>
                <w:sz w:val="18"/>
                <w:szCs w:val="18"/>
                <w:rtl w:val="0"/>
              </w:rPr>
              <w:t xml:space="preserve">Web/API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A">
            <w:pPr>
              <w:spacing w:after="160" w:lineRule="auto"/>
              <w:ind w:left="360" w:firstLine="0"/>
              <w:rPr>
                <w:sz w:val="18"/>
                <w:szCs w:val="18"/>
              </w:rPr>
            </w:pPr>
            <w:r w:rsidDel="00000000" w:rsidR="00000000" w:rsidRPr="00000000">
              <w:rPr>
                <w:sz w:val="18"/>
                <w:szCs w:val="18"/>
                <w:rtl w:val="0"/>
              </w:rPr>
              <w:t xml:space="preserve">Monitor unusual Gitea API requests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B">
            <w:pPr>
              <w:spacing w:after="160" w:lineRule="auto"/>
              <w:ind w:left="360" w:firstLine="0"/>
              <w:rPr>
                <w:sz w:val="18"/>
                <w:szCs w:val="18"/>
              </w:rPr>
            </w:pPr>
            <w:r w:rsidDel="00000000" w:rsidR="00000000" w:rsidRPr="00000000">
              <w:rPr>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C">
            <w:pPr>
              <w:spacing w:after="160" w:lineRule="auto"/>
              <w:ind w:left="360" w:firstLine="0"/>
              <w:rPr>
                <w:sz w:val="18"/>
                <w:szCs w:val="18"/>
              </w:rPr>
            </w:pPr>
            <w:r w:rsidDel="00000000" w:rsidR="00000000" w:rsidRPr="00000000">
              <w:rPr>
                <w:sz w:val="18"/>
                <w:szCs w:val="18"/>
                <w:rtl w:val="0"/>
              </w:rPr>
              <w:t xml:space="preserve">Unexpected Git hooks created by Gitea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D">
            <w:pPr>
              <w:spacing w:after="160" w:lineRule="auto"/>
              <w:ind w:left="360" w:firstLine="0"/>
              <w:rPr>
                <w:sz w:val="18"/>
                <w:szCs w:val="18"/>
              </w:rPr>
            </w:pPr>
            <w:r w:rsidDel="00000000" w:rsidR="00000000" w:rsidRPr="00000000">
              <w:rPr>
                <w:sz w:val="18"/>
                <w:szCs w:val="18"/>
                <w:rtl w:val="0"/>
              </w:rPr>
              <w:t xml:space="preserve">File/Execution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E">
            <w:pPr>
              <w:spacing w:after="160" w:lineRule="auto"/>
              <w:ind w:left="360" w:firstLine="0"/>
              <w:rPr>
                <w:sz w:val="18"/>
                <w:szCs w:val="18"/>
              </w:rPr>
            </w:pPr>
            <w:r w:rsidDel="00000000" w:rsidR="00000000" w:rsidRPr="00000000">
              <w:rPr>
                <w:sz w:val="18"/>
                <w:szCs w:val="18"/>
                <w:rtl w:val="0"/>
              </w:rPr>
              <w:t xml:space="preserve">Investigate unauthorized repository activity</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ind w:left="360" w:firstLine="0"/>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ind w:left="360" w:firstLine="0"/>
              <w:rPr>
                <w:sz w:val="18"/>
                <w:szCs w:val="18"/>
              </w:rPr>
            </w:pPr>
            <w:r w:rsidDel="00000000" w:rsidR="00000000" w:rsidRPr="00000000">
              <w:rPr>
                <w:sz w:val="18"/>
                <w:szCs w:val="18"/>
                <w:rtl w:val="0"/>
              </w:rPr>
              <w:t xml:space="preserve">Unexpected cryptocurrency-mining processes on Gitea servers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ind w:left="360" w:firstLine="0"/>
              <w:rPr>
                <w:sz w:val="18"/>
                <w:szCs w:val="18"/>
              </w:rPr>
            </w:pPr>
            <w:r w:rsidDel="00000000" w:rsidR="00000000" w:rsidRPr="00000000">
              <w:rPr>
                <w:sz w:val="18"/>
                <w:szCs w:val="18"/>
                <w:rtl w:val="0"/>
              </w:rPr>
              <w:t xml:space="preserve">Process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ind w:left="360" w:firstLine="0"/>
              <w:rPr>
                <w:sz w:val="18"/>
                <w:szCs w:val="18"/>
              </w:rPr>
            </w:pPr>
            <w:r w:rsidDel="00000000" w:rsidR="00000000" w:rsidRPr="00000000">
              <w:rPr>
                <w:sz w:val="18"/>
                <w:szCs w:val="18"/>
                <w:rtl w:val="0"/>
              </w:rPr>
              <w:t xml:space="preserve">Isolate and investigate affected server</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ind w:left="360" w:firstLine="0"/>
              <w:rPr>
                <w:sz w:val="18"/>
                <w:szCs w:val="18"/>
              </w:rPr>
            </w:pPr>
            <w:r w:rsidDel="00000000" w:rsidR="00000000" w:rsidRPr="00000000">
              <w:rPr>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ind w:left="360" w:firstLine="0"/>
              <w:rPr>
                <w:sz w:val="18"/>
                <w:szCs w:val="18"/>
              </w:rPr>
            </w:pPr>
            <w:r w:rsidDel="00000000" w:rsidR="00000000" w:rsidRPr="00000000">
              <w:rPr>
                <w:sz w:val="18"/>
                <w:szCs w:val="18"/>
                <w:rtl w:val="0"/>
              </w:rPr>
              <w:t xml:space="preserve">Suspicious macro-enabled Word documents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5">
            <w:pPr>
              <w:spacing w:after="160" w:lineRule="auto"/>
              <w:ind w:left="360" w:firstLine="0"/>
              <w:rPr>
                <w:sz w:val="18"/>
                <w:szCs w:val="18"/>
              </w:rPr>
            </w:pPr>
            <w:r w:rsidDel="00000000" w:rsidR="00000000" w:rsidRPr="00000000">
              <w:rPr>
                <w:sz w:val="18"/>
                <w:szCs w:val="18"/>
                <w:rtl w:val="0"/>
              </w:rPr>
              <w:t xml:space="preserve">File/Phishing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6">
            <w:pPr>
              <w:spacing w:after="160" w:lineRule="auto"/>
              <w:ind w:left="360" w:firstLine="0"/>
              <w:rPr>
                <w:sz w:val="18"/>
                <w:szCs w:val="18"/>
              </w:rPr>
            </w:pPr>
            <w:r w:rsidDel="00000000" w:rsidR="00000000" w:rsidRPr="00000000">
              <w:rPr>
                <w:sz w:val="18"/>
                <w:szCs w:val="18"/>
                <w:rtl w:val="0"/>
              </w:rPr>
              <w:t xml:space="preserve">Quarantine and inspect before execution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7">
            <w:pPr>
              <w:spacing w:after="160" w:lineRule="auto"/>
              <w:ind w:left="360" w:firstLine="0"/>
              <w:rPr>
                <w:sz w:val="18"/>
                <w:szCs w:val="18"/>
              </w:rPr>
            </w:pPr>
            <w:r w:rsidDel="00000000" w:rsidR="00000000" w:rsidRPr="00000000">
              <w:rPr>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8">
            <w:pPr>
              <w:spacing w:after="160" w:lineRule="auto"/>
              <w:ind w:left="360" w:firstLine="0"/>
              <w:rPr>
                <w:sz w:val="18"/>
                <w:szCs w:val="18"/>
              </w:rPr>
            </w:pPr>
            <w:r w:rsidDel="00000000" w:rsidR="00000000" w:rsidRPr="00000000">
              <w:rPr>
                <w:sz w:val="18"/>
                <w:szCs w:val="18"/>
                <w:rtl w:val="0"/>
              </w:rPr>
              <w:t xml:space="preserve">Suspicious headless Microsoft Edge processes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9">
            <w:pPr>
              <w:spacing w:after="160" w:lineRule="auto"/>
              <w:ind w:left="360" w:firstLine="0"/>
              <w:rPr>
                <w:sz w:val="18"/>
                <w:szCs w:val="18"/>
              </w:rPr>
            </w:pPr>
            <w:r w:rsidDel="00000000" w:rsidR="00000000" w:rsidRPr="00000000">
              <w:rPr>
                <w:sz w:val="18"/>
                <w:szCs w:val="18"/>
                <w:rtl w:val="0"/>
              </w:rPr>
              <w:t xml:space="preserve">Process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A">
            <w:pPr>
              <w:spacing w:after="160" w:lineRule="auto"/>
              <w:ind w:left="360" w:firstLine="0"/>
              <w:rPr>
                <w:sz w:val="18"/>
                <w:szCs w:val="18"/>
              </w:rPr>
            </w:pPr>
            <w:r w:rsidDel="00000000" w:rsidR="00000000" w:rsidRPr="00000000">
              <w:rPr>
                <w:sz w:val="18"/>
                <w:szCs w:val="18"/>
                <w:rtl w:val="0"/>
              </w:rPr>
              <w:t xml:space="preserve">Investigate unusual browser execution</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B">
            <w:pPr>
              <w:spacing w:after="160" w:lineRule="auto"/>
              <w:ind w:left="360" w:firstLine="0"/>
              <w:rPr>
                <w:sz w:val="18"/>
                <w:szCs w:val="18"/>
              </w:rPr>
            </w:pPr>
            <w:r w:rsidDel="00000000" w:rsidR="00000000" w:rsidRPr="00000000">
              <w:rPr>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C">
            <w:pPr>
              <w:spacing w:after="160" w:lineRule="auto"/>
              <w:ind w:left="360" w:firstLine="0"/>
              <w:rPr>
                <w:sz w:val="18"/>
                <w:szCs w:val="18"/>
              </w:rPr>
            </w:pPr>
            <w:r w:rsidDel="00000000" w:rsidR="00000000" w:rsidRPr="00000000">
              <w:rPr>
                <w:sz w:val="18"/>
                <w:szCs w:val="18"/>
                <w:rtl w:val="0"/>
              </w:rPr>
              <w:t xml:space="preserve">webhook[.]site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D">
            <w:pPr>
              <w:spacing w:after="160" w:lineRule="auto"/>
              <w:ind w:left="360" w:firstLine="0"/>
              <w:rPr>
                <w:sz w:val="18"/>
                <w:szCs w:val="18"/>
              </w:rPr>
            </w:pPr>
            <w:r w:rsidDel="00000000" w:rsidR="00000000" w:rsidRPr="00000000">
              <w:rPr>
                <w:sz w:val="18"/>
                <w:szCs w:val="18"/>
                <w:rtl w:val="0"/>
              </w:rPr>
              <w:t xml:space="preserve">Domain Indicator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E">
            <w:pPr>
              <w:spacing w:after="160" w:lineRule="auto"/>
              <w:ind w:left="360" w:firstLine="0"/>
              <w:rPr>
                <w:sz w:val="18"/>
                <w:szCs w:val="18"/>
              </w:rPr>
            </w:pPr>
            <w:r w:rsidDel="00000000" w:rsidR="00000000" w:rsidRPr="00000000">
              <w:rPr>
                <w:sz w:val="18"/>
                <w:szCs w:val="18"/>
                <w:rtl w:val="0"/>
              </w:rPr>
              <w:t xml:space="preserve">Search DNS, proxy and endpoint logs for connections</w:t>
            </w:r>
          </w:p>
        </w:tc>
      </w:tr>
    </w:tbl>
    <w:p w:rsidR="00000000" w:rsidDel="00000000" w:rsidP="00000000" w:rsidRDefault="00000000" w:rsidRPr="00000000" w14:paraId="0000009F">
      <w:pPr>
        <w:spacing w:after="160" w:lineRule="auto"/>
        <w:ind w:left="360" w:firstLine="0"/>
        <w:rPr>
          <w:sz w:val="16"/>
          <w:szCs w:val="16"/>
        </w:rPr>
      </w:pPr>
      <w:r w:rsidDel="00000000" w:rsidR="00000000" w:rsidRPr="00000000">
        <w:rPr>
          <w:sz w:val="16"/>
          <w:szCs w:val="16"/>
          <w:rtl w:val="0"/>
        </w:rPr>
        <w:t xml:space="preserve">Note: These indicators include confirmed investigation artifacts and behavioral hunting indicators reported in connection with the threats covered in this brief. Indicators should be validated against vendor and threat-intelligence sources before being used for blocking.</w:t>
      </w:r>
    </w:p>
    <w:p w:rsidR="00000000" w:rsidDel="00000000" w:rsidP="00000000" w:rsidRDefault="00000000" w:rsidRPr="00000000" w14:paraId="000000A0">
      <w:pPr>
        <w:spacing w:after="160" w:lineRule="auto"/>
        <w:ind w:left="360" w:firstLine="0"/>
        <w:rPr>
          <w:b w:val="1"/>
          <w:bCs w:val="1"/>
          <w:sz w:val="28"/>
          <w:szCs w:val="28"/>
          <w:u w:val="single"/>
        </w:rPr>
      </w:pPr>
      <w:r w:rsidDel="00000000" w:rsidR="00000000" w:rsidRPr="00000000">
        <w:rPr>
          <w:b w:val="1"/>
          <w:bCs w:val="1"/>
          <w:sz w:val="28"/>
          <w:szCs w:val="28"/>
          <w:u w:val="single"/>
          <w:rtl w:val="0"/>
        </w:rPr>
        <w:t xml:space="preserve">9. RECOMMENDED DEFENSIVE ACTIONS</w:t>
      </w:r>
    </w:p>
    <w:p w:rsidR="00000000" w:rsidDel="00000000" w:rsidP="00000000" w:rsidRDefault="00000000" w:rsidRPr="00000000" w14:paraId="000000A1">
      <w:pPr>
        <w:spacing w:after="160" w:lineRule="auto"/>
        <w:ind w:left="860" w:hanging="360"/>
        <w:rPr>
          <w:sz w:val="18"/>
          <w:szCs w:val="18"/>
        </w:rPr>
      </w:pPr>
      <w:r w:rsidDel="00000000" w:rsidR="00000000" w:rsidRPr="00000000">
        <w:rPr>
          <w:sz w:val="14"/>
          <w:szCs w:val="1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8"/>
          <w:szCs w:val="18"/>
          <w:rtl w:val="0"/>
        </w:rPr>
        <w:t xml:space="preserve">Patch Critical Vulnerabilities: Immediately patch vulnerable Gitea, PaperCut, Microsoft SharePoint, and other internet-facing systems.</w:t>
      </w:r>
    </w:p>
    <w:p w:rsidR="00000000" w:rsidDel="00000000" w:rsidP="00000000" w:rsidRDefault="00000000" w:rsidRPr="00000000" w14:paraId="000000A2">
      <w:pPr>
        <w:spacing w:after="160" w:lineRule="auto"/>
        <w:ind w:left="860" w:hanging="360"/>
        <w:rPr>
          <w:sz w:val="18"/>
          <w:szCs w:val="18"/>
        </w:rPr>
      </w:pPr>
      <w:r w:rsidDel="00000000" w:rsidR="00000000" w:rsidRPr="00000000">
        <w:rPr>
          <w:sz w:val="18"/>
          <w:szCs w:val="18"/>
          <w:rtl w:val="0"/>
        </w:rPr>
        <w:t xml:space="preserve">2.</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Reduce Internet Exposure: Restrict unnecessary public access to administrative interfaces, APIs, mail servers, and other critical services.</w:t>
      </w:r>
    </w:p>
    <w:p w:rsidR="00000000" w:rsidDel="00000000" w:rsidP="00000000" w:rsidRDefault="00000000" w:rsidRPr="00000000" w14:paraId="000000A3">
      <w:pPr>
        <w:spacing w:after="160" w:lineRule="auto"/>
        <w:ind w:left="860" w:hanging="360"/>
        <w:rPr>
          <w:sz w:val="18"/>
          <w:szCs w:val="18"/>
        </w:rPr>
      </w:pPr>
      <w:r w:rsidDel="00000000" w:rsidR="00000000" w:rsidRPr="00000000">
        <w:rPr>
          <w:sz w:val="18"/>
          <w:szCs w:val="18"/>
          <w:rtl w:val="0"/>
        </w:rPr>
        <w:t xml:space="preserve">3.</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Enable Multi-Factor Authentication (MFA): Enforce MFA, especially for administrator, VPN, email, and remote-access accounts.</w:t>
      </w:r>
    </w:p>
    <w:p w:rsidR="00000000" w:rsidDel="00000000" w:rsidP="00000000" w:rsidRDefault="00000000" w:rsidRPr="00000000" w14:paraId="000000A4">
      <w:pPr>
        <w:spacing w:after="160" w:lineRule="auto"/>
        <w:ind w:left="860" w:hanging="360"/>
        <w:rPr>
          <w:sz w:val="18"/>
          <w:szCs w:val="18"/>
        </w:rPr>
      </w:pPr>
      <w:r w:rsidDel="00000000" w:rsidR="00000000" w:rsidRPr="00000000">
        <w:rPr>
          <w:sz w:val="18"/>
          <w:szCs w:val="18"/>
          <w:rtl w:val="0"/>
        </w:rPr>
        <w:t xml:space="preserve">4.</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Strengthen Email Security: Block suspicious macro-enabled Office documents, malicious SVG attachments, and unexpected software-installation links.</w:t>
      </w:r>
    </w:p>
    <w:p w:rsidR="00000000" w:rsidDel="00000000" w:rsidP="00000000" w:rsidRDefault="00000000" w:rsidRPr="00000000" w14:paraId="000000A5">
      <w:pPr>
        <w:spacing w:after="160" w:lineRule="auto"/>
        <w:ind w:left="860" w:hanging="360"/>
        <w:rPr>
          <w:sz w:val="18"/>
          <w:szCs w:val="18"/>
        </w:rPr>
      </w:pPr>
      <w:r w:rsidDel="00000000" w:rsidR="00000000" w:rsidRPr="00000000">
        <w:rPr>
          <w:sz w:val="18"/>
          <w:szCs w:val="18"/>
          <w:rtl w:val="0"/>
        </w:rPr>
        <w:t xml:space="preserve">5.</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Monitor Endpoint Activity: Use EDR to detect unusual PowerShell, Office, browser, and backdoor activity.</w:t>
      </w:r>
    </w:p>
    <w:p w:rsidR="00000000" w:rsidDel="00000000" w:rsidP="00000000" w:rsidRDefault="00000000" w:rsidRPr="00000000" w14:paraId="000000A6">
      <w:pPr>
        <w:spacing w:after="160" w:lineRule="auto"/>
        <w:ind w:left="860" w:hanging="360"/>
        <w:rPr>
          <w:sz w:val="18"/>
          <w:szCs w:val="18"/>
        </w:rPr>
      </w:pPr>
      <w:r w:rsidDel="00000000" w:rsidR="00000000" w:rsidRPr="00000000">
        <w:rPr>
          <w:sz w:val="18"/>
          <w:szCs w:val="18"/>
          <w:rtl w:val="0"/>
        </w:rPr>
        <w:t xml:space="preserve">6.</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Monitor for Ransomware: Detect unusual file encryption, mass file modification, credential abuse, and suspicious administrative activity.</w:t>
      </w:r>
    </w:p>
    <w:p w:rsidR="00000000" w:rsidDel="00000000" w:rsidP="00000000" w:rsidRDefault="00000000" w:rsidRPr="00000000" w14:paraId="000000A7">
      <w:pPr>
        <w:spacing w:after="160" w:lineRule="auto"/>
        <w:ind w:left="860" w:hanging="360"/>
        <w:rPr>
          <w:sz w:val="18"/>
          <w:szCs w:val="18"/>
        </w:rPr>
      </w:pPr>
      <w:r w:rsidDel="00000000" w:rsidR="00000000" w:rsidRPr="00000000">
        <w:rPr>
          <w:sz w:val="18"/>
          <w:szCs w:val="18"/>
          <w:rtl w:val="0"/>
        </w:rPr>
        <w:t xml:space="preserve">7.</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Protect Backups: Maintain offline or immutable backups and regularly test the restoration process.</w:t>
      </w:r>
    </w:p>
    <w:p w:rsidR="00000000" w:rsidDel="00000000" w:rsidP="00000000" w:rsidRDefault="00000000" w:rsidRPr="00000000" w14:paraId="000000A8">
      <w:pPr>
        <w:spacing w:after="160" w:lineRule="auto"/>
        <w:ind w:left="860" w:hanging="360"/>
        <w:rPr>
          <w:sz w:val="18"/>
          <w:szCs w:val="18"/>
        </w:rPr>
      </w:pPr>
      <w:r w:rsidDel="00000000" w:rsidR="00000000" w:rsidRPr="00000000">
        <w:rPr>
          <w:sz w:val="18"/>
          <w:szCs w:val="18"/>
          <w:rtl w:val="0"/>
        </w:rPr>
        <w:t xml:space="preserve">8.</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Threat Hunt Using IOCs: Search security logs, EDR telemetry, network traffic, and server logs for the indicators identified in this report.</w:t>
      </w:r>
    </w:p>
    <w:p w:rsidR="00000000" w:rsidDel="00000000" w:rsidP="00000000" w:rsidRDefault="00000000" w:rsidRPr="00000000" w14:paraId="000000A9">
      <w:pPr>
        <w:spacing w:after="160" w:lineRule="auto"/>
        <w:ind w:left="860" w:hanging="360"/>
        <w:rPr>
          <w:sz w:val="18"/>
          <w:szCs w:val="18"/>
        </w:rPr>
      </w:pPr>
      <w:r w:rsidDel="00000000" w:rsidR="00000000" w:rsidRPr="00000000">
        <w:rPr>
          <w:sz w:val="18"/>
          <w:szCs w:val="18"/>
          <w:rtl w:val="0"/>
        </w:rPr>
        <w:t xml:space="preserve">9.</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Improve Third-Party Security: Assess vendors and suppliers that have access to sensitive systems or critical infrastructure.</w:t>
      </w:r>
    </w:p>
    <w:p w:rsidR="00000000" w:rsidDel="00000000" w:rsidP="00000000" w:rsidRDefault="00000000" w:rsidRPr="00000000" w14:paraId="000000AA">
      <w:pPr>
        <w:spacing w:after="160" w:lineRule="auto"/>
        <w:ind w:left="860" w:hanging="360"/>
        <w:rPr>
          <w:sz w:val="18"/>
          <w:szCs w:val="18"/>
        </w:rPr>
      </w:pPr>
      <w:r w:rsidDel="00000000" w:rsidR="00000000" w:rsidRPr="00000000">
        <w:rPr>
          <w:sz w:val="18"/>
          <w:szCs w:val="18"/>
          <w:rtl w:val="0"/>
        </w:rPr>
        <w:t xml:space="preserve">10.</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sz w:val="18"/>
          <w:szCs w:val="18"/>
          <w:rtl w:val="0"/>
        </w:rPr>
        <w:t xml:space="preserve">Maintain Incident Response Readiness: Regularly test incident-response procedures, isolate compromised systems quickly, and maintain clear escalation and communication processes.</w:t>
      </w:r>
    </w:p>
    <w:p w:rsidR="00000000" w:rsidDel="00000000" w:rsidP="00000000" w:rsidRDefault="00000000" w:rsidRPr="00000000" w14:paraId="000000AB">
      <w:pPr>
        <w:spacing w:after="160" w:lineRule="auto"/>
        <w:ind w:left="360" w:firstLine="0"/>
        <w:rPr>
          <w:sz w:val="18"/>
          <w:szCs w:val="18"/>
        </w:rPr>
      </w:pPr>
      <w:r w:rsidDel="00000000" w:rsidR="00000000" w:rsidRPr="00000000">
        <w:rPr>
          <w:sz w:val="18"/>
          <w:szCs w:val="18"/>
          <w:rtl w:val="0"/>
        </w:rPr>
        <w:t xml:space="preserve">Overall Recommendation: Organizations should prioritize patching actively exploited vulnerabilities, protecting internet-facing systems, strengthening phishing defenses, monitoring endpoints, and maintaining tested ransomware recovery capabilities.</w:t>
      </w:r>
    </w:p>
    <w:p w:rsidR="00000000" w:rsidDel="00000000" w:rsidP="00000000" w:rsidRDefault="00000000" w:rsidRPr="00000000" w14:paraId="000000AC">
      <w:pPr>
        <w:spacing w:after="160" w:lineRule="auto"/>
        <w:ind w:left="360" w:firstLine="0"/>
        <w:rPr>
          <w:b w:val="1"/>
          <w:bCs w:val="1"/>
          <w:sz w:val="42"/>
          <w:szCs w:val="42"/>
          <w:u w:val="single"/>
        </w:rPr>
      </w:pPr>
      <w:r w:rsidDel="00000000" w:rsidR="00000000" w:rsidRPr="00000000">
        <w:rPr>
          <w:b w:val="1"/>
          <w:bCs w:val="1"/>
          <w:sz w:val="42"/>
          <w:szCs w:val="42"/>
          <w:u w:val="single"/>
          <w:rtl w:val="0"/>
        </w:rPr>
        <w:t xml:space="preserve">10.source</w:t>
      </w:r>
    </w:p>
    <w:p w:rsidR="00000000" w:rsidDel="00000000" w:rsidP="00000000" w:rsidRDefault="00000000" w:rsidRPr="00000000" w14:paraId="000000AD">
      <w:pPr>
        <w:spacing w:after="160" w:lineRule="auto"/>
        <w:ind w:left="360" w:firstLine="0"/>
        <w:rPr>
          <w:color w:val="1155cc"/>
          <w:sz w:val="30"/>
          <w:szCs w:val="30"/>
          <w:u w:val="single"/>
        </w:rPr>
      </w:pPr>
      <w:r w:rsidDel="00000000" w:rsidR="00000000" w:rsidRPr="00000000">
        <w:rPr>
          <w:sz w:val="32"/>
          <w:szCs w:val="32"/>
          <w:rtl w:val="0"/>
        </w:rPr>
        <w:t xml:space="preserve">BleepingComputer: </w:t>
      </w:r>
      <w:hyperlink r:id="rId6">
        <w:r w:rsidDel="00000000" w:rsidR="00000000" w:rsidRPr="00000000">
          <w:rPr>
            <w:color w:val="1155cc"/>
            <w:sz w:val="32"/>
            <w:szCs w:val="32"/>
            <w:u w:val="single"/>
            <w:rtl w:val="0"/>
          </w:rPr>
          <w:t xml:space="preserve">https:/</w:t>
        </w:r>
      </w:hyperlink>
      <w:hyperlink r:id="rId7">
        <w:r w:rsidDel="00000000" w:rsidR="00000000" w:rsidRPr="00000000">
          <w:rPr>
            <w:color w:val="1155cc"/>
            <w:sz w:val="30"/>
            <w:szCs w:val="30"/>
            <w:u w:val="single"/>
            <w:rtl w:val="0"/>
          </w:rPr>
          <w:t xml:space="preserve">/www.bleepingcomputer.com/news/security/over-8-300-gitea-servers-vulnerable-to-code-execution-attacks/</w:t>
        </w:r>
      </w:hyperlink>
      <w:r w:rsidDel="00000000" w:rsidR="00000000" w:rsidRPr="00000000">
        <w:rPr>
          <w:rtl w:val="0"/>
        </w:rPr>
      </w:r>
    </w:p>
    <w:p w:rsidR="00000000" w:rsidDel="00000000" w:rsidP="00000000" w:rsidRDefault="00000000" w:rsidRPr="00000000" w14:paraId="000000AE">
      <w:pPr>
        <w:spacing w:after="160" w:lineRule="auto"/>
        <w:ind w:left="360" w:firstLine="0"/>
        <w:rPr>
          <w:color w:val="1155cc"/>
          <w:sz w:val="28"/>
          <w:szCs w:val="28"/>
          <w:u w:val="single"/>
        </w:rPr>
      </w:pPr>
      <w:hyperlink r:id="rId8">
        <w:r w:rsidDel="00000000" w:rsidR="00000000" w:rsidRPr="00000000">
          <w:rPr>
            <w:color w:val="1155cc"/>
            <w:sz w:val="28"/>
            <w:szCs w:val="28"/>
            <w:u w:val="single"/>
            <w:rtl w:val="0"/>
          </w:rPr>
          <w:t xml:space="preserve">https://www.bleepingcomputer.com/news/security/hackers-target-microsoft-sharepoint-rce-chain-with-poc-exploit/</w:t>
        </w:r>
      </w:hyperlink>
      <w:r w:rsidDel="00000000" w:rsidR="00000000" w:rsidRPr="00000000">
        <w:rPr>
          <w:rtl w:val="0"/>
        </w:rPr>
      </w:r>
    </w:p>
    <w:p w:rsidR="00000000" w:rsidDel="00000000" w:rsidP="00000000" w:rsidRDefault="00000000" w:rsidRPr="00000000" w14:paraId="000000AF">
      <w:pPr>
        <w:spacing w:after="160" w:lineRule="auto"/>
        <w:ind w:left="360" w:firstLine="0"/>
        <w:rPr>
          <w:rFonts w:ascii="Times New Roman" w:cs="Times New Roman" w:eastAsia="Times New Roman" w:hAnsi="Times New Roman"/>
          <w:sz w:val="20"/>
          <w:szCs w:val="20"/>
        </w:rPr>
      </w:pPr>
      <w:hyperlink r:id="rId9">
        <w:r w:rsidDel="00000000" w:rsidR="00000000" w:rsidRPr="00000000">
          <w:rPr>
            <w:color w:val="1155cc"/>
            <w:sz w:val="28"/>
            <w:szCs w:val="28"/>
            <w:u w:val="single"/>
            <w:rtl w:val="0"/>
          </w:rPr>
          <w:t xml:space="preserve">https://www.bleepingcomputer.com/news/security/papercut-releases-second-emergency-patch-for-exploited-flaws/</w:t>
        </w:r>
      </w:hyperlink>
      <w:r w:rsidDel="00000000" w:rsidR="00000000" w:rsidRPr="00000000">
        <w:rPr>
          <w:rtl w:val="0"/>
        </w:rPr>
      </w:r>
    </w:p>
    <w:p w:rsidR="00000000" w:rsidDel="00000000" w:rsidP="00000000" w:rsidRDefault="00000000" w:rsidRPr="00000000" w14:paraId="000000B0">
      <w:pPr>
        <w:spacing w:after="160" w:lineRule="auto"/>
        <w:ind w:left="360" w:firstLine="0"/>
        <w:rPr>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8"/>
          <w:szCs w:val="28"/>
          <w:rtl w:val="0"/>
        </w:rPr>
        <w:t xml:space="preserve">CISA</w:t>
      </w:r>
    </w:p>
    <w:p w:rsidR="00000000" w:rsidDel="00000000" w:rsidP="00000000" w:rsidRDefault="00000000" w:rsidRPr="00000000" w14:paraId="000000B1">
      <w:pPr>
        <w:spacing w:after="160" w:lineRule="auto"/>
        <w:ind w:left="360" w:firstLine="0"/>
        <w:rPr>
          <w:sz w:val="28"/>
          <w:szCs w:val="28"/>
        </w:rPr>
      </w:pPr>
      <w:hyperlink r:id="rId10">
        <w:r w:rsidDel="00000000" w:rsidR="00000000" w:rsidRPr="00000000">
          <w:rPr>
            <w:color w:val="1155cc"/>
            <w:sz w:val="28"/>
            <w:szCs w:val="28"/>
            <w:u w:val="single"/>
            <w:rtl w:val="0"/>
          </w:rPr>
          <w:t xml:space="preserve">https://www.cisa.gov/known-exploited-vulnerabilities-catalog</w:t>
        </w:r>
      </w:hyperlink>
      <w:r w:rsidDel="00000000" w:rsidR="00000000" w:rsidRPr="00000000">
        <w:rPr>
          <w:rtl w:val="0"/>
        </w:rPr>
      </w:r>
    </w:p>
    <w:p w:rsidR="00000000" w:rsidDel="00000000" w:rsidP="00000000" w:rsidRDefault="00000000" w:rsidRPr="00000000" w14:paraId="000000B2">
      <w:pPr>
        <w:spacing w:after="160" w:lineRule="auto"/>
        <w:ind w:left="360" w:firstLine="0"/>
        <w:rPr>
          <w:sz w:val="28"/>
          <w:szCs w:val="28"/>
        </w:rPr>
      </w:pPr>
      <w:r w:rsidDel="00000000" w:rsidR="00000000" w:rsidRPr="00000000">
        <w:rPr>
          <w:sz w:val="28"/>
          <w:szCs w:val="28"/>
          <w:rtl w:val="0"/>
        </w:rPr>
        <w:t xml:space="preserve">The hacker news</w:t>
      </w:r>
    </w:p>
    <w:p w:rsidR="00000000" w:rsidDel="00000000" w:rsidP="00000000" w:rsidRDefault="00000000" w:rsidRPr="00000000" w14:paraId="000000B3">
      <w:pPr>
        <w:spacing w:after="160" w:lineRule="auto"/>
        <w:ind w:left="360" w:firstLine="0"/>
        <w:rPr>
          <w:sz w:val="28"/>
          <w:szCs w:val="28"/>
        </w:rPr>
      </w:pPr>
      <w:hyperlink r:id="rId11">
        <w:r w:rsidDel="00000000" w:rsidR="00000000" w:rsidRPr="00000000">
          <w:rPr>
            <w:color w:val="1155cc"/>
            <w:sz w:val="28"/>
            <w:szCs w:val="28"/>
            <w:u w:val="single"/>
            <w:rtl w:val="0"/>
          </w:rPr>
          <w:t xml:space="preserve">https://thehackernews.com/2026/08/apt28-linked-hookedge-backdoor-targets.html</w:t>
        </w:r>
      </w:hyperlink>
      <w:r w:rsidDel="00000000" w:rsidR="00000000" w:rsidRPr="00000000">
        <w:rPr>
          <w:rtl w:val="0"/>
        </w:rPr>
      </w:r>
    </w:p>
    <w:p w:rsidR="00000000" w:rsidDel="00000000" w:rsidP="00000000" w:rsidRDefault="00000000" w:rsidRPr="00000000" w14:paraId="000000B4">
      <w:pPr>
        <w:spacing w:after="160" w:lineRule="auto"/>
        <w:ind w:left="360" w:firstLine="0"/>
        <w:rPr>
          <w:sz w:val="32"/>
          <w:szCs w:val="32"/>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4"/>
          <w:szCs w:val="24"/>
          <w:rtl w:val="0"/>
        </w:rPr>
        <w:t xml:space="preserve">   </w:t>
        <w:tab/>
      </w:r>
      <w:hyperlink r:id="rId12">
        <w:r w:rsidDel="00000000" w:rsidR="00000000" w:rsidRPr="00000000">
          <w:rPr>
            <w:color w:val="1155cc"/>
            <w:sz w:val="28"/>
            <w:szCs w:val="28"/>
            <w:u w:val="single"/>
            <w:rtl w:val="0"/>
          </w:rPr>
          <w:t xml:space="preserve">https://www.techradar.com/pro/security/new-malware-targets-microsoft-teams-users-by-posing-as-your-companys-it-helpdesk</w:t>
        </w:r>
      </w:hyperlink>
      <w:r w:rsidDel="00000000" w:rsidR="00000000" w:rsidRPr="00000000">
        <w:rPr>
          <w:rtl w:val="0"/>
        </w:rPr>
      </w:r>
    </w:p>
    <w:p w:rsidR="00000000" w:rsidDel="00000000" w:rsidP="00000000" w:rsidRDefault="00000000" w:rsidRPr="00000000" w14:paraId="000000B5">
      <w:pPr>
        <w:spacing w:after="160" w:lineRule="auto"/>
        <w:ind w:left="360" w:firstLine="0"/>
        <w:rPr>
          <w:color w:val="1155cc"/>
          <w:sz w:val="28"/>
          <w:szCs w:val="28"/>
          <w:u w:val="single"/>
        </w:rPr>
      </w:pPr>
      <w:hyperlink r:id="rId13">
        <w:r w:rsidDel="00000000" w:rsidR="00000000" w:rsidRPr="00000000">
          <w:rPr>
            <w:color w:val="1155cc"/>
            <w:sz w:val="28"/>
            <w:szCs w:val="28"/>
            <w:u w:val="single"/>
            <w:rtl w:val="0"/>
          </w:rPr>
          <w:t xml:space="preserve">https://www.bleepingcomputer.com/tag/ransomware/</w:t>
        </w:r>
      </w:hyperlink>
      <w:r w:rsidDel="00000000" w:rsidR="00000000" w:rsidRPr="00000000">
        <w:rPr>
          <w:rtl w:val="0"/>
        </w:rPr>
      </w:r>
    </w:p>
    <w:p w:rsidR="00000000" w:rsidDel="00000000" w:rsidP="00000000" w:rsidRDefault="00000000" w:rsidRPr="00000000" w14:paraId="000000B6">
      <w:pPr>
        <w:spacing w:after="160" w:lineRule="auto"/>
        <w:ind w:left="36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B7">
      <w:pPr>
        <w:spacing w:line="276" w:lineRule="auto"/>
        <w:rPr>
          <w:b w:val="1"/>
          <w:bCs w:val="1"/>
        </w:rPr>
      </w:pPr>
      <w:r w:rsidDel="00000000" w:rsidR="00000000" w:rsidRPr="00000000">
        <w:rPr>
          <w:rtl w:val="0"/>
        </w:rPr>
      </w:r>
    </w:p>
    <w:p w:rsidR="00000000" w:rsidDel="00000000" w:rsidP="00000000" w:rsidRDefault="00000000" w:rsidRPr="00000000" w14:paraId="000000B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B9">
      <w:pPr>
        <w:spacing w:after="1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BA">
      <w:pPr>
        <w:spacing w:after="1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B">
      <w:pPr>
        <w:spacing w:after="1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hackernews.com/2026/08/apt28-linked-hookedge-backdoor-targets.html" TargetMode="External"/><Relationship Id="rId10" Type="http://schemas.openxmlformats.org/officeDocument/2006/relationships/hyperlink" Target="https://www.cisa.gov/known-exploited-vulnerabilities-catalog" TargetMode="External"/><Relationship Id="rId13" Type="http://schemas.openxmlformats.org/officeDocument/2006/relationships/hyperlink" Target="https://www.bleepingcomputer.com/tag/ransomware/" TargetMode="External"/><Relationship Id="rId12" Type="http://schemas.openxmlformats.org/officeDocument/2006/relationships/hyperlink" Target="https://www.techradar.com/pro/security/new-malware-targets-microsoft-teams-users-by-posing-as-your-companys-it-helpdes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eepingcomputer.com/news/security/papercut-releases-second-emergency-patch-for-exploited-flaws/" TargetMode="External"/><Relationship Id="rId5" Type="http://schemas.openxmlformats.org/officeDocument/2006/relationships/styles" Target="styles.xml"/><Relationship Id="rId6" Type="http://schemas.openxmlformats.org/officeDocument/2006/relationships/hyperlink" Target="https://www.bleepingcomputer.com/news/security/over-8-300-gitea-servers-vulnerable-to-code-execution-attacks/" TargetMode="External"/><Relationship Id="rId7" Type="http://schemas.openxmlformats.org/officeDocument/2006/relationships/hyperlink" Target="https://www.bleepingcomputer.com/news/security/over-8-300-gitea-servers-vulnerable-to-code-execution-attacks/" TargetMode="External"/><Relationship Id="rId8" Type="http://schemas.openxmlformats.org/officeDocument/2006/relationships/hyperlink" Target="https://www.bleepingcomputer.com/news/security/hackers-target-microsoft-sharepoint-rce-chain-with-poc-expl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