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Nmap Network Scan Report</w:t>
      </w:r>
    </w:p>
    <w:p>
      <w:r>
        <w:t>**Date of Scan:** May 26, 2025</w:t>
      </w:r>
    </w:p>
    <w:p>
      <w:r>
        <w:t>**Scan Command Used:** nmap -sS 192.168.66.0/24</w:t>
      </w:r>
    </w:p>
    <w:p>
      <w:r>
        <w:t>**Total Hosts Scanned:** 256</w:t>
      </w:r>
    </w:p>
    <w:p>
      <w:r>
        <w:t>**Hosts Up:** 2</w:t>
      </w:r>
    </w:p>
    <w:p>
      <w:r>
        <w:t>**Scan Duration:** 62.75 seconds</w:t>
      </w:r>
    </w:p>
    <w:p>
      <w:pPr>
        <w:pStyle w:val="Heading1"/>
      </w:pPr>
      <w:r>
        <w:t>Host: 192.168.66.1 (Your system)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Port</w:t>
            </w:r>
          </w:p>
        </w:tc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msrpc</w:t>
            </w:r>
          </w:p>
        </w:tc>
        <w:tc>
          <w:tcPr>
            <w:tcW w:type="dxa" w:w="2880"/>
          </w:tcPr>
          <w:p>
            <w:r>
              <w:t>Microsoft RPC (Remote Procedure Call)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netbios-ssn</w:t>
            </w:r>
          </w:p>
        </w:tc>
        <w:tc>
          <w:tcPr>
            <w:tcW w:type="dxa" w:w="2880"/>
          </w:tcPr>
          <w:p>
            <w:r>
              <w:t>NetBIOS Session Service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microsoft-ds</w:t>
            </w:r>
          </w:p>
        </w:tc>
        <w:tc>
          <w:tcPr>
            <w:tcW w:type="dxa" w:w="2880"/>
          </w:tcPr>
          <w:p>
            <w:r>
              <w:t>Microsoft Directory Services (SMB)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iss-realsecure</w:t>
            </w:r>
          </w:p>
        </w:tc>
        <w:tc>
          <w:tcPr>
            <w:tcW w:type="dxa" w:w="2880"/>
          </w:tcPr>
          <w:p>
            <w:r>
              <w:t>VMware Remote Console or security service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apex-mesh</w:t>
            </w:r>
          </w:p>
        </w:tc>
        <w:tc>
          <w:tcPr>
            <w:tcW w:type="dxa" w:w="2880"/>
          </w:tcPr>
          <w:p>
            <w:r>
              <w:t>Unknown (App-specific)</w:t>
            </w:r>
          </w:p>
        </w:tc>
      </w:tr>
      <w:tr>
        <w:tc>
          <w:tcPr>
            <w:tcW w:type="dxa" w:w="2880"/>
          </w:tcPr>
          <w:p>
            <w:r>
              <w:t>7070</w:t>
            </w:r>
          </w:p>
        </w:tc>
        <w:tc>
          <w:tcPr>
            <w:tcW w:type="dxa" w:w="2880"/>
          </w:tcPr>
          <w:p>
            <w:r>
              <w:t>realserver</w:t>
            </w:r>
          </w:p>
        </w:tc>
        <w:tc>
          <w:tcPr>
            <w:tcW w:type="dxa" w:w="2880"/>
          </w:tcPr>
          <w:p>
            <w:r>
              <w:t>RealMedia Server port (legacy)</w:t>
            </w:r>
          </w:p>
        </w:tc>
      </w:tr>
    </w:tbl>
    <w:p>
      <w:pPr>
        <w:pStyle w:val="Heading1"/>
      </w:pPr>
      <w:r>
        <w:t>Host: 192.168.66.254 (VMware Device)</w:t>
      </w:r>
    </w:p>
    <w:p>
      <w:r>
        <w:t>No open ports detected — all scanned ports were filtered or unresponsive.</w:t>
      </w:r>
    </w:p>
    <w:p>
      <w:pPr>
        <w:pStyle w:val="Heading1"/>
      </w:pPr>
      <w:r>
        <w:t>Security Recommendations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Port(s)</w:t>
            </w:r>
          </w:p>
        </w:tc>
        <w:tc>
          <w:tcPr>
            <w:tcW w:type="dxa" w:w="2880"/>
          </w:tcPr>
          <w:p>
            <w:r>
              <w:t>Risk Level</w:t>
            </w:r>
          </w:p>
        </w:tc>
        <w:tc>
          <w:tcPr>
            <w:tcW w:type="dxa" w:w="2880"/>
          </w:tcPr>
          <w:p>
            <w:r>
              <w:t>Recommendation</w:t>
            </w:r>
          </w:p>
        </w:tc>
      </w:tr>
      <w:tr>
        <w:tc>
          <w:tcPr>
            <w:tcW w:type="dxa" w:w="2880"/>
          </w:tcPr>
          <w:p>
            <w:r>
              <w:t>135, 139, 445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  <w:tc>
          <w:tcPr>
            <w:tcW w:type="dxa" w:w="2880"/>
          </w:tcPr>
          <w:p>
            <w:r>
              <w:t>Disable or restrict on public networks. These are often targeted by malware and ransomware.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  <w:tc>
          <w:tcPr>
            <w:tcW w:type="dxa" w:w="2880"/>
          </w:tcPr>
          <w:p>
            <w:r>
              <w:t>Verify if VMware remote access is needed. Disable if not.</w:t>
            </w:r>
          </w:p>
        </w:tc>
      </w:tr>
      <w:tr>
        <w:tc>
          <w:tcPr>
            <w:tcW w:type="dxa" w:w="2880"/>
          </w:tcPr>
          <w:p>
            <w:r>
              <w:t>912, 7070</w:t>
            </w:r>
          </w:p>
        </w:tc>
        <w:tc>
          <w:tcPr>
            <w:tcW w:type="dxa" w:w="2880"/>
          </w:tcPr>
          <w:p>
            <w:r>
              <w:t>Unknown</w:t>
            </w:r>
          </w:p>
        </w:tc>
        <w:tc>
          <w:tcPr>
            <w:tcW w:type="dxa" w:w="2880"/>
          </w:tcPr>
          <w:p>
            <w:r>
              <w:t>Investigate the applications using these ports. If unused, close them for safety.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