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Discrete Key Value Bottleneck </w:t>
      </w:r>
    </w:p>
    <w:p w:rsidR="00000000" w:rsidDel="00000000" w:rsidP="00000000" w:rsidRDefault="00000000" w:rsidRPr="00000000" w14:paraId="00000002">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Code Implementation Review</w:t>
      </w:r>
    </w:p>
    <w:p w:rsidR="00000000" w:rsidDel="00000000" w:rsidP="00000000" w:rsidRDefault="00000000" w:rsidRPr="00000000" w14:paraId="00000003">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First things first </w:t>
      </w:r>
      <w:r w:rsidDel="00000000" w:rsidR="00000000" w:rsidRPr="00000000">
        <w:rPr>
          <w:rFonts w:ascii="Times New Roman" w:cs="Times New Roman" w:eastAsia="Times New Roman" w:hAnsi="Times New Roman"/>
          <w:sz w:val="26"/>
          <w:szCs w:val="26"/>
          <w:rtl w:val="0"/>
        </w:rPr>
        <w:br w:type="textWrapping"/>
      </w:r>
      <w:r w:rsidDel="00000000" w:rsidR="00000000" w:rsidRPr="00000000">
        <w:rPr>
          <w:rFonts w:ascii="Times New Roman" w:cs="Times New Roman" w:eastAsia="Times New Roman" w:hAnsi="Times New Roman"/>
          <w:b w:val="1"/>
          <w:sz w:val="26"/>
          <w:szCs w:val="26"/>
          <w:rtl w:val="0"/>
        </w:rPr>
        <w:t xml:space="preserve">Link to repository hosting my source code : </w:t>
      </w:r>
      <w:hyperlink r:id="rId6">
        <w:r w:rsidDel="00000000" w:rsidR="00000000" w:rsidRPr="00000000">
          <w:rPr>
            <w:rFonts w:ascii="Times New Roman" w:cs="Times New Roman" w:eastAsia="Times New Roman" w:hAnsi="Times New Roman"/>
            <w:color w:val="1155cc"/>
            <w:sz w:val="26"/>
            <w:szCs w:val="26"/>
            <w:u w:val="single"/>
            <w:rtl w:val="0"/>
          </w:rPr>
          <w:t xml:space="preserve">https://github.com/chetxn04/Discrete_KV_Bottleneck.git</w:t>
        </w:r>
      </w:hyperlink>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Code overview : </w:t>
      </w:r>
    </w:p>
    <w:p w:rsidR="00000000" w:rsidDel="00000000" w:rsidP="00000000" w:rsidRDefault="00000000" w:rsidRPr="00000000" w14:paraId="00000008">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repository has two files. The main focus of this code review is going to be on the file titled </w:t>
      </w:r>
      <w:hyperlink r:id="rId7">
        <w:r w:rsidDel="00000000" w:rsidR="00000000" w:rsidRPr="00000000">
          <w:rPr>
            <w:rFonts w:ascii="Times New Roman" w:cs="Times New Roman" w:eastAsia="Times New Roman" w:hAnsi="Times New Roman"/>
            <w:b w:val="1"/>
            <w:sz w:val="26"/>
            <w:szCs w:val="26"/>
            <w:rtl w:val="0"/>
          </w:rPr>
          <w:t xml:space="preserve">NUS_Final.ipynb</w:t>
        </w:r>
      </w:hyperlink>
      <w:r w:rsidDel="00000000" w:rsidR="00000000" w:rsidRPr="00000000">
        <w:rPr>
          <w:rFonts w:ascii="Times New Roman" w:cs="Times New Roman" w:eastAsia="Times New Roman" w:hAnsi="Times New Roman"/>
          <w:sz w:val="26"/>
          <w:szCs w:val="26"/>
          <w:rtl w:val="0"/>
        </w:rPr>
        <w:t xml:space="preserve"> (The second file will be discussed towards the end). The code demonstrates the application of a Discrete Key-Value Bottleneck model for continual learning using the well-known MNIST dataset for classification tasks.</w:t>
      </w:r>
      <w:r w:rsidDel="00000000" w:rsidR="00000000" w:rsidRPr="00000000">
        <w:rPr>
          <w:rFonts w:ascii="Times New Roman" w:cs="Times New Roman" w:eastAsia="Times New Roman" w:hAnsi="Times New Roman"/>
          <w:b w:val="1"/>
          <w:sz w:val="26"/>
          <w:szCs w:val="26"/>
          <w:rtl w:val="0"/>
        </w:rPr>
        <w:t xml:space="preserve"> The implementation is done from scratch. </w:t>
      </w:r>
      <w:r w:rsidDel="00000000" w:rsidR="00000000" w:rsidRPr="00000000">
        <w:rPr>
          <w:rFonts w:ascii="Times New Roman" w:cs="Times New Roman" w:eastAsia="Times New Roman" w:hAnsi="Times New Roman"/>
          <w:sz w:val="26"/>
          <w:szCs w:val="26"/>
          <w:rtl w:val="0"/>
        </w:rPr>
        <w:br w:type="textWrapping"/>
      </w:r>
    </w:p>
    <w:p w:rsidR="00000000" w:rsidDel="00000000" w:rsidP="00000000" w:rsidRDefault="00000000" w:rsidRPr="00000000" w14:paraId="0000000A">
      <w:pP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Main Classes and Functions</w:t>
      </w: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tl w:val="0"/>
        </w:rPr>
      </w:r>
    </w:p>
    <w:p w:rsidR="00000000" w:rsidDel="00000000" w:rsidP="00000000" w:rsidRDefault="00000000" w:rsidRPr="00000000" w14:paraId="0000000B">
      <w:pPr>
        <w:numPr>
          <w:ilvl w:val="0"/>
          <w:numId w:val="1"/>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NonStationaryMNIST</w:t>
      </w:r>
      <w:r w:rsidDel="00000000" w:rsidR="00000000" w:rsidRPr="00000000">
        <w:rPr>
          <w:rFonts w:ascii="Times New Roman" w:cs="Times New Roman" w:eastAsia="Times New Roman" w:hAnsi="Times New Roman"/>
          <w:sz w:val="26"/>
          <w:szCs w:val="26"/>
          <w:rtl w:val="0"/>
        </w:rPr>
        <w:t xml:space="preserve">: Manages the non-stationary MNIST dataset for incremental learning by providing access to the data in a class-incremental manner.</w:t>
      </w:r>
    </w:p>
    <w:p w:rsidR="00000000" w:rsidDel="00000000" w:rsidP="00000000" w:rsidRDefault="00000000" w:rsidRPr="00000000" w14:paraId="0000000C">
      <w:pPr>
        <w:numPr>
          <w:ilvl w:val="0"/>
          <w:numId w:val="1"/>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SimpleMLP</w:t>
      </w:r>
      <w:r w:rsidDel="00000000" w:rsidR="00000000" w:rsidRPr="00000000">
        <w:rPr>
          <w:rFonts w:ascii="Times New Roman" w:cs="Times New Roman" w:eastAsia="Times New Roman" w:hAnsi="Times New Roman"/>
          <w:sz w:val="26"/>
          <w:szCs w:val="26"/>
          <w:rtl w:val="0"/>
        </w:rPr>
        <w:t xml:space="preserve">: Implements a basic multi-layer perceptron model for classification tasks on the MNIST dataset.</w:t>
      </w:r>
    </w:p>
    <w:p w:rsidR="00000000" w:rsidDel="00000000" w:rsidP="00000000" w:rsidRDefault="00000000" w:rsidRPr="00000000" w14:paraId="0000000D">
      <w:pPr>
        <w:numPr>
          <w:ilvl w:val="0"/>
          <w:numId w:val="1"/>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DiscreteKeyValueBottleneck</w:t>
      </w:r>
      <w:r w:rsidDel="00000000" w:rsidR="00000000" w:rsidRPr="00000000">
        <w:rPr>
          <w:rFonts w:ascii="Times New Roman" w:cs="Times New Roman" w:eastAsia="Times New Roman" w:hAnsi="Times New Roman"/>
          <w:sz w:val="26"/>
          <w:szCs w:val="26"/>
          <w:rtl w:val="0"/>
        </w:rPr>
        <w:t xml:space="preserve">: Defines the architecture and functionality of the discrete key-value bottleneck mechanism for improved memory retention in continual learning.</w:t>
      </w:r>
    </w:p>
    <w:p w:rsidR="00000000" w:rsidDel="00000000" w:rsidP="00000000" w:rsidRDefault="00000000" w:rsidRPr="00000000" w14:paraId="0000000E">
      <w:pPr>
        <w:numPr>
          <w:ilvl w:val="0"/>
          <w:numId w:val="1"/>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KeyValueBottleneckModel</w:t>
      </w:r>
      <w:r w:rsidDel="00000000" w:rsidR="00000000" w:rsidRPr="00000000">
        <w:rPr>
          <w:rFonts w:ascii="Times New Roman" w:cs="Times New Roman" w:eastAsia="Times New Roman" w:hAnsi="Times New Roman"/>
          <w:sz w:val="26"/>
          <w:szCs w:val="26"/>
          <w:rtl w:val="0"/>
        </w:rPr>
        <w:t xml:space="preserve">: Combines the discrete key-value bottleneck with a neural network for effective classification in a continual learning setting.</w:t>
      </w:r>
    </w:p>
    <w:p w:rsidR="00000000" w:rsidDel="00000000" w:rsidP="00000000" w:rsidRDefault="00000000" w:rsidRPr="00000000" w14:paraId="0000000F">
      <w:pPr>
        <w:numPr>
          <w:ilvl w:val="0"/>
          <w:numId w:val="1"/>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Initialize_keys_data_aware</w:t>
      </w:r>
      <w:r w:rsidDel="00000000" w:rsidR="00000000" w:rsidRPr="00000000">
        <w:rPr>
          <w:rFonts w:ascii="Times New Roman" w:cs="Times New Roman" w:eastAsia="Times New Roman" w:hAnsi="Times New Roman"/>
          <w:sz w:val="26"/>
          <w:szCs w:val="26"/>
          <w:rtl w:val="0"/>
        </w:rPr>
        <w:t xml:space="preserve">: Initializes key representations in a data-aware manner to enhance the model's ability to retain information over time.</w:t>
      </w:r>
    </w:p>
    <w:p w:rsidR="00000000" w:rsidDel="00000000" w:rsidP="00000000" w:rsidRDefault="00000000" w:rsidRPr="00000000" w14:paraId="00000010">
      <w:pPr>
        <w:numPr>
          <w:ilvl w:val="0"/>
          <w:numId w:val="1"/>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Train_model_with_logging</w:t>
      </w:r>
      <w:r w:rsidDel="00000000" w:rsidR="00000000" w:rsidRPr="00000000">
        <w:rPr>
          <w:rFonts w:ascii="Times New Roman" w:cs="Times New Roman" w:eastAsia="Times New Roman" w:hAnsi="Times New Roman"/>
          <w:sz w:val="26"/>
          <w:szCs w:val="26"/>
          <w:rtl w:val="0"/>
        </w:rPr>
        <w:t xml:space="preserve">: Trains the specified model while logging performance metrics for analysis and visualization.</w:t>
      </w:r>
    </w:p>
    <w:p w:rsidR="00000000" w:rsidDel="00000000" w:rsidP="00000000" w:rsidRDefault="00000000" w:rsidRPr="00000000" w14:paraId="0000001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32"/>
          <w:szCs w:val="32"/>
          <w:rtl w:val="0"/>
        </w:rPr>
        <w:t xml:space="preserve">Results, Analysis &amp; Interpretation :</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1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Following is a log of the changes in loss of both the MLP and DBKV model. </w:t>
      </w:r>
    </w:p>
    <w:p w:rsidR="00000000" w:rsidDel="00000000" w:rsidP="00000000" w:rsidRDefault="00000000" w:rsidRPr="00000000" w14:paraId="0000001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Device: cpu</w:t>
      </w:r>
    </w:p>
    <w:p w:rsidR="00000000" w:rsidDel="00000000" w:rsidP="00000000" w:rsidRDefault="00000000" w:rsidRPr="00000000" w14:paraId="0000001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Loading MNIST dataset...</w:t>
      </w:r>
    </w:p>
    <w:p w:rsidR="00000000" w:rsidDel="00000000" w:rsidP="00000000" w:rsidRDefault="00000000" w:rsidRPr="00000000" w14:paraId="00000018">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Training with classes: 0 and 1</w:t>
      </w:r>
    </w:p>
    <w:p w:rsidR="00000000" w:rsidDel="00000000" w:rsidP="00000000" w:rsidRDefault="00000000" w:rsidRPr="00000000" w14:paraId="0000001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[KV Bottleneck] Step [100/1000], Loss: 8.7827</w:t>
      </w:r>
    </w:p>
    <w:p w:rsidR="00000000" w:rsidDel="00000000" w:rsidP="00000000" w:rsidRDefault="00000000" w:rsidRPr="00000000" w14:paraId="0000001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[KV Bottleneck] Step [200/1000], Loss: 0.0542</w:t>
      </w:r>
    </w:p>
    <w:p w:rsidR="00000000" w:rsidDel="00000000" w:rsidP="00000000" w:rsidRDefault="00000000" w:rsidRPr="00000000" w14:paraId="0000001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[KV Bottleneck] Step [300/1000], Loss: 0.0495</w:t>
      </w:r>
    </w:p>
    <w:p w:rsidR="00000000" w:rsidDel="00000000" w:rsidP="00000000" w:rsidRDefault="00000000" w:rsidRPr="00000000" w14:paraId="0000001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[KV Bottleneck] Step [400/1000], Loss: 0.0487</w:t>
      </w:r>
    </w:p>
    <w:p w:rsidR="00000000" w:rsidDel="00000000" w:rsidP="00000000" w:rsidRDefault="00000000" w:rsidRPr="00000000" w14:paraId="0000001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[KV Bottleneck] Step [500/1000], Loss: 0.0484</w:t>
      </w:r>
    </w:p>
    <w:p w:rsidR="00000000" w:rsidDel="00000000" w:rsidP="00000000" w:rsidRDefault="00000000" w:rsidRPr="00000000" w14:paraId="0000001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[KV Bottleneck] Step [600/1000], Loss: 0.0485</w:t>
      </w:r>
    </w:p>
    <w:p w:rsidR="00000000" w:rsidDel="00000000" w:rsidP="00000000" w:rsidRDefault="00000000" w:rsidRPr="00000000" w14:paraId="0000001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[KV Bottleneck] Step [700/1000], Loss: 0.0487</w:t>
      </w:r>
    </w:p>
    <w:p w:rsidR="00000000" w:rsidDel="00000000" w:rsidP="00000000" w:rsidRDefault="00000000" w:rsidRPr="00000000" w14:paraId="0000002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[KV Bottleneck] Step [800/1000], Loss: 0.0482</w:t>
      </w:r>
    </w:p>
    <w:p w:rsidR="00000000" w:rsidDel="00000000" w:rsidP="00000000" w:rsidRDefault="00000000" w:rsidRPr="00000000" w14:paraId="0000002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[KV Bottleneck] Step [900/1000], Loss: 0.0490</w:t>
      </w:r>
    </w:p>
    <w:p w:rsidR="00000000" w:rsidDel="00000000" w:rsidP="00000000" w:rsidRDefault="00000000" w:rsidRPr="00000000" w14:paraId="0000002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[KV Bottleneck] Step [1000/1000], Loss: 0.0480</w:t>
      </w:r>
    </w:p>
    <w:p w:rsidR="00000000" w:rsidDel="00000000" w:rsidP="00000000" w:rsidRDefault="00000000" w:rsidRPr="00000000" w14:paraId="0000002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[MLP] Step [100/1000], Loss: 1.1683</w:t>
      </w:r>
    </w:p>
    <w:p w:rsidR="00000000" w:rsidDel="00000000" w:rsidP="00000000" w:rsidRDefault="00000000" w:rsidRPr="00000000" w14:paraId="0000002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[MLP] Step [200/1000], Loss: 0.0022</w:t>
      </w:r>
    </w:p>
    <w:p w:rsidR="00000000" w:rsidDel="00000000" w:rsidP="00000000" w:rsidRDefault="00000000" w:rsidRPr="00000000" w14:paraId="0000002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[MLP] Step [300/1000], Loss: 0.0001</w:t>
      </w:r>
    </w:p>
    <w:p w:rsidR="00000000" w:rsidDel="00000000" w:rsidP="00000000" w:rsidRDefault="00000000" w:rsidRPr="00000000" w14:paraId="0000002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[MLP] Step [400/1000], Loss: 0.0000</w:t>
      </w:r>
    </w:p>
    <w:p w:rsidR="00000000" w:rsidDel="00000000" w:rsidP="00000000" w:rsidRDefault="00000000" w:rsidRPr="00000000" w14:paraId="0000002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[MLP] Step [500/1000], Loss: 0.0000</w:t>
      </w:r>
    </w:p>
    <w:p w:rsidR="00000000" w:rsidDel="00000000" w:rsidP="00000000" w:rsidRDefault="00000000" w:rsidRPr="00000000" w14:paraId="0000002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[MLP] Step [600/1000], Loss: 0.0851</w:t>
      </w:r>
    </w:p>
    <w:p w:rsidR="00000000" w:rsidDel="00000000" w:rsidP="00000000" w:rsidRDefault="00000000" w:rsidRPr="00000000" w14:paraId="0000002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[MLP] Step [700/1000], Loss: 0.0000</w:t>
      </w:r>
    </w:p>
    <w:p w:rsidR="00000000" w:rsidDel="00000000" w:rsidP="00000000" w:rsidRDefault="00000000" w:rsidRPr="00000000" w14:paraId="0000002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[MLP] Step [800/1000], Loss: 0.0000</w:t>
      </w:r>
    </w:p>
    <w:p w:rsidR="00000000" w:rsidDel="00000000" w:rsidP="00000000" w:rsidRDefault="00000000" w:rsidRPr="00000000" w14:paraId="0000002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[MLP] Step [900/1000], Loss: 0.0000</w:t>
      </w:r>
    </w:p>
    <w:p w:rsidR="00000000" w:rsidDel="00000000" w:rsidP="00000000" w:rsidRDefault="00000000" w:rsidRPr="00000000" w14:paraId="0000002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[MLP] Step [1000/1000], Loss: 0.0000</w:t>
      </w:r>
    </w:p>
    <w:p w:rsidR="00000000" w:rsidDel="00000000" w:rsidP="00000000" w:rsidRDefault="00000000" w:rsidRPr="00000000" w14:paraId="0000002D">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Training with classes: 2 and 3</w:t>
      </w:r>
    </w:p>
    <w:p w:rsidR="00000000" w:rsidDel="00000000" w:rsidP="00000000" w:rsidRDefault="00000000" w:rsidRPr="00000000" w14:paraId="0000002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[KV Bottleneck] Step [100/1000], Loss: 0.0478</w:t>
      </w:r>
    </w:p>
    <w:p w:rsidR="00000000" w:rsidDel="00000000" w:rsidP="00000000" w:rsidRDefault="00000000" w:rsidRPr="00000000" w14:paraId="0000002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[KV Bottleneck] Step [200/1000], Loss: 0.0478</w:t>
      </w:r>
    </w:p>
    <w:p w:rsidR="00000000" w:rsidDel="00000000" w:rsidP="00000000" w:rsidRDefault="00000000" w:rsidRPr="00000000" w14:paraId="0000003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[KV Bottleneck] Step [300/1000], Loss: 0.0477</w:t>
      </w:r>
    </w:p>
    <w:p w:rsidR="00000000" w:rsidDel="00000000" w:rsidP="00000000" w:rsidRDefault="00000000" w:rsidRPr="00000000" w14:paraId="0000003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[KV Bottleneck] Step [400/1000], Loss: 0.0473</w:t>
      </w:r>
    </w:p>
    <w:p w:rsidR="00000000" w:rsidDel="00000000" w:rsidP="00000000" w:rsidRDefault="00000000" w:rsidRPr="00000000" w14:paraId="0000003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[KV Bottleneck] Step [500/1000], Loss: 0.0479</w:t>
      </w:r>
    </w:p>
    <w:p w:rsidR="00000000" w:rsidDel="00000000" w:rsidP="00000000" w:rsidRDefault="00000000" w:rsidRPr="00000000" w14:paraId="0000003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[KV Bottleneck] Step [600/1000], Loss: 0.0472</w:t>
      </w:r>
    </w:p>
    <w:p w:rsidR="00000000" w:rsidDel="00000000" w:rsidP="00000000" w:rsidRDefault="00000000" w:rsidRPr="00000000" w14:paraId="0000003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[KV Bottleneck] Step [700/1000], Loss: 0.0475</w:t>
      </w:r>
    </w:p>
    <w:p w:rsidR="00000000" w:rsidDel="00000000" w:rsidP="00000000" w:rsidRDefault="00000000" w:rsidRPr="00000000" w14:paraId="0000003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[KV Bottleneck] Step [800/1000], Loss: 0.0476</w:t>
      </w:r>
    </w:p>
    <w:p w:rsidR="00000000" w:rsidDel="00000000" w:rsidP="00000000" w:rsidRDefault="00000000" w:rsidRPr="00000000" w14:paraId="0000003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[KV Bottleneck] Step [900/1000], Loss: 0.0470</w:t>
      </w:r>
    </w:p>
    <w:p w:rsidR="00000000" w:rsidDel="00000000" w:rsidP="00000000" w:rsidRDefault="00000000" w:rsidRPr="00000000" w14:paraId="0000003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[KV Bottleneck] Step [1000/1000], Loss: 0.0476</w:t>
      </w:r>
    </w:p>
    <w:p w:rsidR="00000000" w:rsidDel="00000000" w:rsidP="00000000" w:rsidRDefault="00000000" w:rsidRPr="00000000" w14:paraId="0000003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[MLP] Step [100/1000], Loss: 0.0671</w:t>
      </w:r>
    </w:p>
    <w:p w:rsidR="00000000" w:rsidDel="00000000" w:rsidP="00000000" w:rsidRDefault="00000000" w:rsidRPr="00000000" w14:paraId="0000003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[MLP] Step [200/1000], Loss: 0.0000</w:t>
      </w:r>
    </w:p>
    <w:p w:rsidR="00000000" w:rsidDel="00000000" w:rsidP="00000000" w:rsidRDefault="00000000" w:rsidRPr="00000000" w14:paraId="0000003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[MLP] Step [300/1000], Loss: 0.0000</w:t>
      </w:r>
    </w:p>
    <w:p w:rsidR="00000000" w:rsidDel="00000000" w:rsidP="00000000" w:rsidRDefault="00000000" w:rsidRPr="00000000" w14:paraId="0000003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[MLP] Step [400/1000], Loss: 0.0000</w:t>
      </w:r>
    </w:p>
    <w:p w:rsidR="00000000" w:rsidDel="00000000" w:rsidP="00000000" w:rsidRDefault="00000000" w:rsidRPr="00000000" w14:paraId="0000003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[MLP] Step [500/1000], Loss: 0.0000</w:t>
      </w:r>
    </w:p>
    <w:p w:rsidR="00000000" w:rsidDel="00000000" w:rsidP="00000000" w:rsidRDefault="00000000" w:rsidRPr="00000000" w14:paraId="0000003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[MLP] Step [600/1000], Loss: 0.0000</w:t>
      </w:r>
    </w:p>
    <w:p w:rsidR="00000000" w:rsidDel="00000000" w:rsidP="00000000" w:rsidRDefault="00000000" w:rsidRPr="00000000" w14:paraId="0000003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[MLP] Step [700/1000], Loss: 0.1169</w:t>
      </w:r>
    </w:p>
    <w:p w:rsidR="00000000" w:rsidDel="00000000" w:rsidP="00000000" w:rsidRDefault="00000000" w:rsidRPr="00000000" w14:paraId="0000003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[MLP] Step [800/1000], Loss: 0.0000</w:t>
      </w:r>
    </w:p>
    <w:p w:rsidR="00000000" w:rsidDel="00000000" w:rsidP="00000000" w:rsidRDefault="00000000" w:rsidRPr="00000000" w14:paraId="0000004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[MLP] Step [900/1000], Loss: 0.0000</w:t>
      </w:r>
    </w:p>
    <w:p w:rsidR="00000000" w:rsidDel="00000000" w:rsidP="00000000" w:rsidRDefault="00000000" w:rsidRPr="00000000" w14:paraId="0000004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[MLP] Step [1000/1000], Loss: 0.0000</w:t>
      </w:r>
    </w:p>
    <w:p w:rsidR="00000000" w:rsidDel="00000000" w:rsidP="00000000" w:rsidRDefault="00000000" w:rsidRPr="00000000" w14:paraId="00000042">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Training with classes: 4 and 5</w:t>
      </w:r>
    </w:p>
    <w:p w:rsidR="00000000" w:rsidDel="00000000" w:rsidP="00000000" w:rsidRDefault="00000000" w:rsidRPr="00000000" w14:paraId="0000004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[KV Bottleneck] Step [100/1000], Loss: 0.0474</w:t>
      </w:r>
    </w:p>
    <w:p w:rsidR="00000000" w:rsidDel="00000000" w:rsidP="00000000" w:rsidRDefault="00000000" w:rsidRPr="00000000" w14:paraId="0000004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[KV Bottleneck] Step [200/1000], Loss: 0.0473</w:t>
      </w:r>
    </w:p>
    <w:p w:rsidR="00000000" w:rsidDel="00000000" w:rsidP="00000000" w:rsidRDefault="00000000" w:rsidRPr="00000000" w14:paraId="0000004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[KV Bottleneck] Step [300/1000], Loss: 0.0471</w:t>
      </w:r>
    </w:p>
    <w:p w:rsidR="00000000" w:rsidDel="00000000" w:rsidP="00000000" w:rsidRDefault="00000000" w:rsidRPr="00000000" w14:paraId="0000004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[KV Bottleneck] Step [400/1000], Loss: 0.0471</w:t>
      </w:r>
    </w:p>
    <w:p w:rsidR="00000000" w:rsidDel="00000000" w:rsidP="00000000" w:rsidRDefault="00000000" w:rsidRPr="00000000" w14:paraId="0000004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[KV Bottleneck] Step [500/1000], Loss: 0.0463</w:t>
      </w:r>
    </w:p>
    <w:p w:rsidR="00000000" w:rsidDel="00000000" w:rsidP="00000000" w:rsidRDefault="00000000" w:rsidRPr="00000000" w14:paraId="0000004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[KV Bottleneck] Step [600/1000], Loss: 0.0462</w:t>
      </w:r>
    </w:p>
    <w:p w:rsidR="00000000" w:rsidDel="00000000" w:rsidP="00000000" w:rsidRDefault="00000000" w:rsidRPr="00000000" w14:paraId="0000004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[KV Bottleneck] Step [700/1000], Loss: 0.0467</w:t>
      </w:r>
    </w:p>
    <w:p w:rsidR="00000000" w:rsidDel="00000000" w:rsidP="00000000" w:rsidRDefault="00000000" w:rsidRPr="00000000" w14:paraId="0000004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[KV Bottleneck] Step [800/1000], Loss: 0.0466</w:t>
      </w:r>
    </w:p>
    <w:p w:rsidR="00000000" w:rsidDel="00000000" w:rsidP="00000000" w:rsidRDefault="00000000" w:rsidRPr="00000000" w14:paraId="0000004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[KV Bottleneck] Step [900/1000], Loss: 0.0464</w:t>
      </w:r>
    </w:p>
    <w:p w:rsidR="00000000" w:rsidDel="00000000" w:rsidP="00000000" w:rsidRDefault="00000000" w:rsidRPr="00000000" w14:paraId="0000004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[KV Bottleneck] Step [1000/1000], Loss: 0.0462</w:t>
      </w:r>
    </w:p>
    <w:p w:rsidR="00000000" w:rsidDel="00000000" w:rsidP="00000000" w:rsidRDefault="00000000" w:rsidRPr="00000000" w14:paraId="0000004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[MLP] Step [100/1000], Loss: 0.0000</w:t>
      </w:r>
    </w:p>
    <w:p w:rsidR="00000000" w:rsidDel="00000000" w:rsidP="00000000" w:rsidRDefault="00000000" w:rsidRPr="00000000" w14:paraId="0000004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[MLP] Step [200/1000], Loss: 0.0522</w:t>
      </w:r>
    </w:p>
    <w:p w:rsidR="00000000" w:rsidDel="00000000" w:rsidP="00000000" w:rsidRDefault="00000000" w:rsidRPr="00000000" w14:paraId="0000004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[MLP] Step [300/1000], Loss: 0.0000</w:t>
      </w:r>
    </w:p>
    <w:p w:rsidR="00000000" w:rsidDel="00000000" w:rsidP="00000000" w:rsidRDefault="00000000" w:rsidRPr="00000000" w14:paraId="0000005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[MLP] Step [400/1000], Loss: 0.0000</w:t>
      </w:r>
    </w:p>
    <w:p w:rsidR="00000000" w:rsidDel="00000000" w:rsidP="00000000" w:rsidRDefault="00000000" w:rsidRPr="00000000" w14:paraId="0000005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[MLP] Step [500/1000], Loss: 0.0000</w:t>
      </w:r>
    </w:p>
    <w:p w:rsidR="00000000" w:rsidDel="00000000" w:rsidP="00000000" w:rsidRDefault="00000000" w:rsidRPr="00000000" w14:paraId="0000005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[MLP] Step [600/1000], Loss: 0.0000</w:t>
      </w:r>
    </w:p>
    <w:p w:rsidR="00000000" w:rsidDel="00000000" w:rsidP="00000000" w:rsidRDefault="00000000" w:rsidRPr="00000000" w14:paraId="0000005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[MLP] Step [700/1000], Loss: 0.0000</w:t>
      </w:r>
    </w:p>
    <w:p w:rsidR="00000000" w:rsidDel="00000000" w:rsidP="00000000" w:rsidRDefault="00000000" w:rsidRPr="00000000" w14:paraId="0000005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[MLP] Step [800/1000], Loss: 0.1227</w:t>
      </w:r>
    </w:p>
    <w:p w:rsidR="00000000" w:rsidDel="00000000" w:rsidP="00000000" w:rsidRDefault="00000000" w:rsidRPr="00000000" w14:paraId="0000005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[MLP] Step [900/1000], Loss: 0.0000</w:t>
      </w:r>
    </w:p>
    <w:p w:rsidR="00000000" w:rsidDel="00000000" w:rsidP="00000000" w:rsidRDefault="00000000" w:rsidRPr="00000000" w14:paraId="0000005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[MLP] Step [1000/1000], Loss: 0.0000</w:t>
      </w:r>
    </w:p>
    <w:p w:rsidR="00000000" w:rsidDel="00000000" w:rsidP="00000000" w:rsidRDefault="00000000" w:rsidRPr="00000000" w14:paraId="00000057">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Training with classes: 6 and 7</w:t>
      </w:r>
    </w:p>
    <w:p w:rsidR="00000000" w:rsidDel="00000000" w:rsidP="00000000" w:rsidRDefault="00000000" w:rsidRPr="00000000" w14:paraId="0000005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[KV Bottleneck] Step [100/1000], Loss: 0.0457</w:t>
      </w:r>
    </w:p>
    <w:p w:rsidR="00000000" w:rsidDel="00000000" w:rsidP="00000000" w:rsidRDefault="00000000" w:rsidRPr="00000000" w14:paraId="0000005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[KV Bottleneck] Step [200/1000], Loss: 0.0463</w:t>
      </w:r>
    </w:p>
    <w:p w:rsidR="00000000" w:rsidDel="00000000" w:rsidP="00000000" w:rsidRDefault="00000000" w:rsidRPr="00000000" w14:paraId="0000005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[KV Bottleneck] Step [300/1000], Loss: 0.0458</w:t>
      </w:r>
    </w:p>
    <w:p w:rsidR="00000000" w:rsidDel="00000000" w:rsidP="00000000" w:rsidRDefault="00000000" w:rsidRPr="00000000" w14:paraId="0000005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[KV Bottleneck] Step [400/1000], Loss: 0.0457</w:t>
      </w:r>
    </w:p>
    <w:p w:rsidR="00000000" w:rsidDel="00000000" w:rsidP="00000000" w:rsidRDefault="00000000" w:rsidRPr="00000000" w14:paraId="0000005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[KV Bottleneck] Step [500/1000], Loss: 0.0455</w:t>
      </w:r>
    </w:p>
    <w:p w:rsidR="00000000" w:rsidDel="00000000" w:rsidP="00000000" w:rsidRDefault="00000000" w:rsidRPr="00000000" w14:paraId="0000005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[KV Bottleneck] Step [600/1000], Loss: 0.0455</w:t>
      </w:r>
    </w:p>
    <w:p w:rsidR="00000000" w:rsidDel="00000000" w:rsidP="00000000" w:rsidRDefault="00000000" w:rsidRPr="00000000" w14:paraId="0000005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[KV Bottleneck] Step [700/1000], Loss: 0.0453</w:t>
      </w:r>
    </w:p>
    <w:p w:rsidR="00000000" w:rsidDel="00000000" w:rsidP="00000000" w:rsidRDefault="00000000" w:rsidRPr="00000000" w14:paraId="0000005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[KV Bottleneck] Step [800/1000], Loss: 0.0452</w:t>
      </w:r>
    </w:p>
    <w:p w:rsidR="00000000" w:rsidDel="00000000" w:rsidP="00000000" w:rsidRDefault="00000000" w:rsidRPr="00000000" w14:paraId="0000006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[KV Bottleneck] Step [900/1000], Loss: 0.0454</w:t>
      </w:r>
    </w:p>
    <w:p w:rsidR="00000000" w:rsidDel="00000000" w:rsidP="00000000" w:rsidRDefault="00000000" w:rsidRPr="00000000" w14:paraId="0000006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[KV Bottleneck] Step [1000/1000], Loss: 0.0454</w:t>
      </w:r>
    </w:p>
    <w:p w:rsidR="00000000" w:rsidDel="00000000" w:rsidP="00000000" w:rsidRDefault="00000000" w:rsidRPr="00000000" w14:paraId="0000006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[MLP] Step [100/1000], Loss: 0.0000</w:t>
      </w:r>
    </w:p>
    <w:p w:rsidR="00000000" w:rsidDel="00000000" w:rsidP="00000000" w:rsidRDefault="00000000" w:rsidRPr="00000000" w14:paraId="0000006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[MLP] Step [200/1000], Loss: 0.0000</w:t>
      </w:r>
    </w:p>
    <w:p w:rsidR="00000000" w:rsidDel="00000000" w:rsidP="00000000" w:rsidRDefault="00000000" w:rsidRPr="00000000" w14:paraId="0000006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[MLP] Step [300/1000], Loss: 0.0000</w:t>
      </w:r>
    </w:p>
    <w:p w:rsidR="00000000" w:rsidDel="00000000" w:rsidP="00000000" w:rsidRDefault="00000000" w:rsidRPr="00000000" w14:paraId="0000006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[MLP] Step [400/1000], Loss: 0.0655</w:t>
      </w:r>
    </w:p>
    <w:p w:rsidR="00000000" w:rsidDel="00000000" w:rsidP="00000000" w:rsidRDefault="00000000" w:rsidRPr="00000000" w14:paraId="0000006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[MLP] Step [500/1000], Loss: 0.0000</w:t>
      </w:r>
    </w:p>
    <w:p w:rsidR="00000000" w:rsidDel="00000000" w:rsidP="00000000" w:rsidRDefault="00000000" w:rsidRPr="00000000" w14:paraId="0000006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[MLP] Step [600/1000], Loss: 0.0000</w:t>
      </w:r>
    </w:p>
    <w:p w:rsidR="00000000" w:rsidDel="00000000" w:rsidP="00000000" w:rsidRDefault="00000000" w:rsidRPr="00000000" w14:paraId="0000006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[MLP] Step [700/1000], Loss: 0.0000</w:t>
      </w:r>
    </w:p>
    <w:p w:rsidR="00000000" w:rsidDel="00000000" w:rsidP="00000000" w:rsidRDefault="00000000" w:rsidRPr="00000000" w14:paraId="0000006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[MLP] Step [800/1000], Loss: 0.0000</w:t>
      </w:r>
    </w:p>
    <w:p w:rsidR="00000000" w:rsidDel="00000000" w:rsidP="00000000" w:rsidRDefault="00000000" w:rsidRPr="00000000" w14:paraId="0000006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[MLP] Step [900/1000], Loss: 0.0678</w:t>
      </w:r>
    </w:p>
    <w:p w:rsidR="00000000" w:rsidDel="00000000" w:rsidP="00000000" w:rsidRDefault="00000000" w:rsidRPr="00000000" w14:paraId="0000006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[MLP] Step [1000/1000], Loss: 0.0000</w:t>
      </w:r>
    </w:p>
    <w:p w:rsidR="00000000" w:rsidDel="00000000" w:rsidP="00000000" w:rsidRDefault="00000000" w:rsidRPr="00000000" w14:paraId="0000006C">
      <w:pPr>
        <w:spacing w:line="265.9090909090909"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32893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My inferences :- </w:t>
      </w:r>
    </w:p>
    <w:p w:rsidR="00000000" w:rsidDel="00000000" w:rsidP="00000000" w:rsidRDefault="00000000" w:rsidRPr="00000000" w14:paraId="00000070">
      <w:pPr>
        <w:numPr>
          <w:ilvl w:val="0"/>
          <w:numId w:val="2"/>
        </w:numPr>
        <w:spacing w:after="0" w:afterAutospacing="0"/>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w:t>
      </w:r>
      <w:r w:rsidDel="00000000" w:rsidR="00000000" w:rsidRPr="00000000">
        <w:rPr>
          <w:rFonts w:ascii="Times New Roman" w:cs="Times New Roman" w:eastAsia="Times New Roman" w:hAnsi="Times New Roman"/>
          <w:b w:val="1"/>
          <w:sz w:val="26"/>
          <w:szCs w:val="26"/>
          <w:rtl w:val="0"/>
        </w:rPr>
        <w:t xml:space="preserve">KV model</w:t>
      </w:r>
      <w:r w:rsidDel="00000000" w:rsidR="00000000" w:rsidRPr="00000000">
        <w:rPr>
          <w:rFonts w:ascii="Times New Roman" w:cs="Times New Roman" w:eastAsia="Times New Roman" w:hAnsi="Times New Roman"/>
          <w:sz w:val="26"/>
          <w:szCs w:val="26"/>
          <w:rtl w:val="0"/>
        </w:rPr>
        <w:t xml:space="preserve"> shows relatively stable loss values throughout the training process, with small fluctuations. It starts with a higher loss at the beginning of each task but quickly settles down to lower values (around 0.045 - 0.048), suggesting it is effectively learning the new tasks.I suppose the higher initial loss could be lowered by better initialization </w:t>
      </w:r>
    </w:p>
    <w:p w:rsidR="00000000" w:rsidDel="00000000" w:rsidP="00000000" w:rsidRDefault="00000000" w:rsidRPr="00000000" w14:paraId="00000071">
      <w:pPr>
        <w:numPr>
          <w:ilvl w:val="0"/>
          <w:numId w:val="2"/>
        </w:numPr>
        <w:spacing w:after="0" w:afterAutospacing="0" w:before="0" w:beforeAutospacing="0" w:lineRule="auto"/>
        <w:ind w:left="720" w:hanging="360"/>
      </w:pPr>
      <w:r w:rsidDel="00000000" w:rsidR="00000000" w:rsidRPr="00000000">
        <w:rPr>
          <w:rFonts w:ascii="Times New Roman" w:cs="Times New Roman" w:eastAsia="Times New Roman" w:hAnsi="Times New Roman"/>
          <w:sz w:val="26"/>
          <w:szCs w:val="26"/>
          <w:rtl w:val="0"/>
        </w:rPr>
        <w:t xml:space="preserve">The consistency in the loss values across different tasks suggests that the KV bottleneck may be more robust in retaining previously learned knowledge while still being able to learn new tasks. It could also be a sign of plateauing. </w:t>
      </w:r>
    </w:p>
    <w:p w:rsidR="00000000" w:rsidDel="00000000" w:rsidP="00000000" w:rsidRDefault="00000000" w:rsidRPr="00000000" w14:paraId="00000072">
      <w:pPr>
        <w:numPr>
          <w:ilvl w:val="0"/>
          <w:numId w:val="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There are some spikes in the loss for the MLP model during specific steps. These spikes could indicate that the MLP is struggling to retain knowledge when transitioning to new tasks, reflecting catastrophic forgetting. (Just my guess trying to find a reason for the unexpected upticks in loss)</w:t>
      </w:r>
    </w:p>
    <w:p w:rsidR="00000000" w:rsidDel="00000000" w:rsidP="00000000" w:rsidRDefault="00000000" w:rsidRPr="00000000" w14:paraId="00000073">
      <w:pPr>
        <w:numPr>
          <w:ilvl w:val="0"/>
          <w:numId w:val="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MLP model demonstrates drastic changes in its loss values across training steps. It often reaches a near-zero loss very quickly, indicating that it might be overfitting to the current task.</w:t>
      </w:r>
    </w:p>
    <w:p w:rsidR="00000000" w:rsidDel="00000000" w:rsidP="00000000" w:rsidRDefault="00000000" w:rsidRPr="00000000" w14:paraId="0000007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 few very important points that need to be mentioned. </w:t>
      </w:r>
    </w:p>
    <w:p w:rsidR="00000000" w:rsidDel="00000000" w:rsidP="00000000" w:rsidRDefault="00000000" w:rsidRPr="00000000" w14:paraId="00000077">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current specification of the bottleneck has shown the best results till now. I have spent a lot of time trying to figure out what might be better. Experimented with :</w:t>
      </w:r>
    </w:p>
    <w:p w:rsidR="00000000" w:rsidDel="00000000" w:rsidP="00000000" w:rsidRDefault="00000000" w:rsidRPr="00000000" w14:paraId="00000078">
      <w:pPr>
        <w:numPr>
          <w:ilvl w:val="0"/>
          <w:numId w:val="3"/>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Number of keys in the bottleneck</w:t>
      </w:r>
      <w:r w:rsidDel="00000000" w:rsidR="00000000" w:rsidRPr="00000000">
        <w:rPr>
          <w:rFonts w:ascii="Times New Roman" w:cs="Times New Roman" w:eastAsia="Times New Roman" w:hAnsi="Times New Roman"/>
          <w:sz w:val="26"/>
          <w:szCs w:val="26"/>
          <w:rtl w:val="0"/>
        </w:rPr>
        <w:t xml:space="preserve"> (Tried from </w:t>
      </w:r>
      <w:r w:rsidDel="00000000" w:rsidR="00000000" w:rsidRPr="00000000">
        <w:rPr>
          <w:rFonts w:ascii="Times New Roman" w:cs="Times New Roman" w:eastAsia="Times New Roman" w:hAnsi="Times New Roman"/>
          <w:b w:val="1"/>
          <w:sz w:val="26"/>
          <w:szCs w:val="26"/>
          <w:rtl w:val="0"/>
        </w:rPr>
        <w:t xml:space="preserve">10 </w:t>
      </w:r>
      <w:r w:rsidDel="00000000" w:rsidR="00000000" w:rsidRPr="00000000">
        <w:rPr>
          <w:rFonts w:ascii="Times New Roman" w:cs="Times New Roman" w:eastAsia="Times New Roman" w:hAnsi="Times New Roman"/>
          <w:sz w:val="26"/>
          <w:szCs w:val="26"/>
          <w:rtl w:val="0"/>
        </w:rPr>
        <w:t xml:space="preserve">till current </w:t>
      </w:r>
      <w:r w:rsidDel="00000000" w:rsidR="00000000" w:rsidRPr="00000000">
        <w:rPr>
          <w:rFonts w:ascii="Times New Roman" w:cs="Times New Roman" w:eastAsia="Times New Roman" w:hAnsi="Times New Roman"/>
          <w:b w:val="1"/>
          <w:sz w:val="26"/>
          <w:szCs w:val="26"/>
          <w:rtl w:val="0"/>
        </w:rPr>
        <w:t xml:space="preserve">2000</w:t>
      </w:r>
      <w:r w:rsidDel="00000000" w:rsidR="00000000" w:rsidRPr="00000000">
        <w:rPr>
          <w:rFonts w:ascii="Times New Roman" w:cs="Times New Roman" w:eastAsia="Times New Roman" w:hAnsi="Times New Roman"/>
          <w:sz w:val="26"/>
          <w:szCs w:val="26"/>
          <w:rtl w:val="0"/>
        </w:rPr>
        <w:t xml:space="preserve">). I find it fairly safe to say that an increase in the number of keys has led to lower loss. Hence better results </w:t>
      </w:r>
    </w:p>
    <w:p w:rsidR="00000000" w:rsidDel="00000000" w:rsidP="00000000" w:rsidRDefault="00000000" w:rsidRPr="00000000" w14:paraId="00000079">
      <w:pPr>
        <w:numPr>
          <w:ilvl w:val="0"/>
          <w:numId w:val="3"/>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Learning rate</w:t>
      </w:r>
      <w:r w:rsidDel="00000000" w:rsidR="00000000" w:rsidRPr="00000000">
        <w:rPr>
          <w:rFonts w:ascii="Times New Roman" w:cs="Times New Roman" w:eastAsia="Times New Roman" w:hAnsi="Times New Roman"/>
          <w:sz w:val="26"/>
          <w:szCs w:val="26"/>
          <w:rtl w:val="0"/>
        </w:rPr>
        <w:t xml:space="preserve"> (Tried from </w:t>
      </w:r>
      <w:r w:rsidDel="00000000" w:rsidR="00000000" w:rsidRPr="00000000">
        <w:rPr>
          <w:rFonts w:ascii="Times New Roman" w:cs="Times New Roman" w:eastAsia="Times New Roman" w:hAnsi="Times New Roman"/>
          <w:b w:val="1"/>
          <w:sz w:val="26"/>
          <w:szCs w:val="26"/>
          <w:rtl w:val="0"/>
        </w:rPr>
        <w:t xml:space="preserve">0.01</w:t>
      </w:r>
      <w:r w:rsidDel="00000000" w:rsidR="00000000" w:rsidRPr="00000000">
        <w:rPr>
          <w:rFonts w:ascii="Times New Roman" w:cs="Times New Roman" w:eastAsia="Times New Roman" w:hAnsi="Times New Roman"/>
          <w:sz w:val="26"/>
          <w:szCs w:val="26"/>
          <w:rtl w:val="0"/>
        </w:rPr>
        <w:t xml:space="preserve"> to </w:t>
      </w:r>
      <w:r w:rsidDel="00000000" w:rsidR="00000000" w:rsidRPr="00000000">
        <w:rPr>
          <w:rFonts w:ascii="Times New Roman" w:cs="Times New Roman" w:eastAsia="Times New Roman" w:hAnsi="Times New Roman"/>
          <w:b w:val="1"/>
          <w:sz w:val="26"/>
          <w:szCs w:val="26"/>
          <w:rtl w:val="0"/>
        </w:rPr>
        <w:t xml:space="preserve">0.001</w:t>
      </w:r>
      <w:r w:rsidDel="00000000" w:rsidR="00000000" w:rsidRPr="00000000">
        <w:rPr>
          <w:rFonts w:ascii="Times New Roman" w:cs="Times New Roman" w:eastAsia="Times New Roman" w:hAnsi="Times New Roman"/>
          <w:sz w:val="26"/>
          <w:szCs w:val="26"/>
          <w:rtl w:val="0"/>
        </w:rPr>
        <w:t xml:space="preserve"> on various values). Have landed on 0.0025 to be the ideal. Needs more work , some other value might work better. Could work on a </w:t>
      </w:r>
      <w:r w:rsidDel="00000000" w:rsidR="00000000" w:rsidRPr="00000000">
        <w:rPr>
          <w:rFonts w:ascii="Times New Roman" w:cs="Times New Roman" w:eastAsia="Times New Roman" w:hAnsi="Times New Roman"/>
          <w:b w:val="1"/>
          <w:sz w:val="26"/>
          <w:szCs w:val="26"/>
          <w:rtl w:val="0"/>
        </w:rPr>
        <w:t xml:space="preserve">variable learning rate. </w:t>
      </w:r>
    </w:p>
    <w:p w:rsidR="00000000" w:rsidDel="00000000" w:rsidP="00000000" w:rsidRDefault="00000000" w:rsidRPr="00000000" w14:paraId="0000007A">
      <w:pPr>
        <w:numPr>
          <w:ilvl w:val="0"/>
          <w:numId w:val="3"/>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Number of examples of each class</w:t>
      </w:r>
      <w:r w:rsidDel="00000000" w:rsidR="00000000" w:rsidRPr="00000000">
        <w:rPr>
          <w:rFonts w:ascii="Times New Roman" w:cs="Times New Roman" w:eastAsia="Times New Roman" w:hAnsi="Times New Roman"/>
          <w:sz w:val="26"/>
          <w:szCs w:val="26"/>
          <w:rtl w:val="0"/>
        </w:rPr>
        <w:t xml:space="preserve"> that were presented to the model (</w:t>
      </w:r>
      <w:r w:rsidDel="00000000" w:rsidR="00000000" w:rsidRPr="00000000">
        <w:rPr>
          <w:rFonts w:ascii="Times New Roman" w:cs="Times New Roman" w:eastAsia="Times New Roman" w:hAnsi="Times New Roman"/>
          <w:b w:val="1"/>
          <w:sz w:val="26"/>
          <w:szCs w:val="26"/>
          <w:rtl w:val="0"/>
        </w:rPr>
        <w:t xml:space="preserve">100</w:t>
      </w:r>
      <w:r w:rsidDel="00000000" w:rsidR="00000000" w:rsidRPr="00000000">
        <w:rPr>
          <w:rFonts w:ascii="Times New Roman" w:cs="Times New Roman" w:eastAsia="Times New Roman" w:hAnsi="Times New Roman"/>
          <w:sz w:val="26"/>
          <w:szCs w:val="26"/>
          <w:rtl w:val="0"/>
        </w:rPr>
        <w:t xml:space="preserve"> to </w:t>
      </w:r>
      <w:r w:rsidDel="00000000" w:rsidR="00000000" w:rsidRPr="00000000">
        <w:rPr>
          <w:rFonts w:ascii="Times New Roman" w:cs="Times New Roman" w:eastAsia="Times New Roman" w:hAnsi="Times New Roman"/>
          <w:b w:val="1"/>
          <w:sz w:val="26"/>
          <w:szCs w:val="26"/>
          <w:rtl w:val="0"/>
        </w:rPr>
        <w:t xml:space="preserve">6,000</w:t>
      </w:r>
      <w:r w:rsidDel="00000000" w:rsidR="00000000" w:rsidRPr="00000000">
        <w:rPr>
          <w:rFonts w:ascii="Times New Roman" w:cs="Times New Roman" w:eastAsia="Times New Roman" w:hAnsi="Times New Roman"/>
          <w:sz w:val="26"/>
          <w:szCs w:val="26"/>
          <w:rtl w:val="0"/>
        </w:rPr>
        <w:t xml:space="preserve"> which is basically the e</w:t>
      </w:r>
      <w:r w:rsidDel="00000000" w:rsidR="00000000" w:rsidRPr="00000000">
        <w:rPr>
          <w:rFonts w:ascii="Times New Roman" w:cs="Times New Roman" w:eastAsia="Times New Roman" w:hAnsi="Times New Roman"/>
          <w:b w:val="1"/>
          <w:sz w:val="26"/>
          <w:szCs w:val="26"/>
          <w:rtl w:val="0"/>
        </w:rPr>
        <w:t xml:space="preserve">ntire MNIST training dataset</w:t>
      </w:r>
      <w:r w:rsidDel="00000000" w:rsidR="00000000" w:rsidRPr="00000000">
        <w:rPr>
          <w:rFonts w:ascii="Times New Roman" w:cs="Times New Roman" w:eastAsia="Times New Roman" w:hAnsi="Times New Roman"/>
          <w:sz w:val="26"/>
          <w:szCs w:val="26"/>
          <w:rtl w:val="0"/>
        </w:rPr>
        <w:t xml:space="preserve"> for a class).  Exposure to more variations increases the performance of the model. </w:t>
      </w:r>
    </w:p>
    <w:p w:rsidR="00000000" w:rsidDel="00000000" w:rsidP="00000000" w:rsidRDefault="00000000" w:rsidRPr="00000000" w14:paraId="0000007B">
      <w:pPr>
        <w:numPr>
          <w:ilvl w:val="0"/>
          <w:numId w:val="3"/>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Number of steps for which these examples</w:t>
      </w:r>
      <w:r w:rsidDel="00000000" w:rsidR="00000000" w:rsidRPr="00000000">
        <w:rPr>
          <w:rFonts w:ascii="Times New Roman" w:cs="Times New Roman" w:eastAsia="Times New Roman" w:hAnsi="Times New Roman"/>
          <w:sz w:val="26"/>
          <w:szCs w:val="26"/>
          <w:rtl w:val="0"/>
        </w:rPr>
        <w:t xml:space="preserve"> were presented to the model</w:t>
      </w:r>
      <w:r w:rsidDel="00000000" w:rsidR="00000000" w:rsidRPr="00000000">
        <w:rPr>
          <w:rFonts w:ascii="Times New Roman" w:cs="Times New Roman" w:eastAsia="Times New Roman" w:hAnsi="Times New Roman"/>
          <w:b w:val="1"/>
          <w:sz w:val="26"/>
          <w:szCs w:val="26"/>
          <w:rtl w:val="0"/>
        </w:rPr>
        <w:t xml:space="preserve"> (1000 to 2000). </w:t>
      </w:r>
      <w:r w:rsidDel="00000000" w:rsidR="00000000" w:rsidRPr="00000000">
        <w:rPr>
          <w:rFonts w:ascii="Times New Roman" w:cs="Times New Roman" w:eastAsia="Times New Roman" w:hAnsi="Times New Roman"/>
          <w:sz w:val="26"/>
          <w:szCs w:val="26"/>
          <w:rtl w:val="0"/>
        </w:rPr>
        <w:t xml:space="preserve">A very computationally expensive operation. </w:t>
      </w:r>
    </w:p>
    <w:p w:rsidR="00000000" w:rsidDel="00000000" w:rsidP="00000000" w:rsidRDefault="00000000" w:rsidRPr="00000000" w14:paraId="0000007C">
      <w:pPr>
        <w:numPr>
          <w:ilvl w:val="0"/>
          <w:numId w:val="3"/>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Variations of activation functions.</w:t>
      </w:r>
      <w:r w:rsidDel="00000000" w:rsidR="00000000" w:rsidRPr="00000000">
        <w:rPr>
          <w:rFonts w:ascii="Times New Roman" w:cs="Times New Roman" w:eastAsia="Times New Roman" w:hAnsi="Times New Roman"/>
          <w:sz w:val="26"/>
          <w:szCs w:val="26"/>
          <w:rtl w:val="0"/>
        </w:rPr>
        <w:t xml:space="preserve"> Started from </w:t>
      </w:r>
      <w:r w:rsidDel="00000000" w:rsidR="00000000" w:rsidRPr="00000000">
        <w:rPr>
          <w:rFonts w:ascii="Times New Roman" w:cs="Times New Roman" w:eastAsia="Times New Roman" w:hAnsi="Times New Roman"/>
          <w:b w:val="1"/>
          <w:sz w:val="26"/>
          <w:szCs w:val="26"/>
          <w:rtl w:val="0"/>
        </w:rPr>
        <w:t xml:space="preserve">random initialization</w:t>
      </w:r>
      <w:r w:rsidDel="00000000" w:rsidR="00000000" w:rsidRPr="00000000">
        <w:rPr>
          <w:rFonts w:ascii="Times New Roman" w:cs="Times New Roman" w:eastAsia="Times New Roman" w:hAnsi="Times New Roman"/>
          <w:sz w:val="26"/>
          <w:szCs w:val="26"/>
          <w:rtl w:val="0"/>
        </w:rPr>
        <w:t xml:space="preserve"> , random </w:t>
      </w:r>
      <w:r w:rsidDel="00000000" w:rsidR="00000000" w:rsidRPr="00000000">
        <w:rPr>
          <w:rFonts w:ascii="Times New Roman" w:cs="Times New Roman" w:eastAsia="Times New Roman" w:hAnsi="Times New Roman"/>
          <w:b w:val="1"/>
          <w:sz w:val="26"/>
          <w:szCs w:val="26"/>
          <w:rtl w:val="0"/>
        </w:rPr>
        <w:t xml:space="preserve">gaussian projection matrices</w:t>
      </w:r>
      <w:r w:rsidDel="00000000" w:rsidR="00000000" w:rsidRPr="00000000">
        <w:rPr>
          <w:rFonts w:ascii="Times New Roman" w:cs="Times New Roman" w:eastAsia="Times New Roman" w:hAnsi="Times New Roman"/>
          <w:sz w:val="26"/>
          <w:szCs w:val="26"/>
          <w:rtl w:val="0"/>
        </w:rPr>
        <w:t xml:space="preserve"> based initialization , </w:t>
      </w:r>
      <w:r w:rsidDel="00000000" w:rsidR="00000000" w:rsidRPr="00000000">
        <w:rPr>
          <w:rFonts w:ascii="Times New Roman" w:cs="Times New Roman" w:eastAsia="Times New Roman" w:hAnsi="Times New Roman"/>
          <w:b w:val="1"/>
          <w:sz w:val="26"/>
          <w:szCs w:val="26"/>
          <w:rtl w:val="0"/>
        </w:rPr>
        <w:t xml:space="preserve">K means clustering</w:t>
      </w:r>
      <w:r w:rsidDel="00000000" w:rsidR="00000000" w:rsidRPr="00000000">
        <w:rPr>
          <w:rFonts w:ascii="Times New Roman" w:cs="Times New Roman" w:eastAsia="Times New Roman" w:hAnsi="Times New Roman"/>
          <w:sz w:val="26"/>
          <w:szCs w:val="26"/>
          <w:rtl w:val="0"/>
        </w:rPr>
        <w:t xml:space="preserve"> based on input feature vectors, feature selectors (visited this only in theory) , and then data aware initialization finally . </w:t>
      </w:r>
      <w:r w:rsidDel="00000000" w:rsidR="00000000" w:rsidRPr="00000000">
        <w:rPr>
          <w:rFonts w:ascii="Times New Roman" w:cs="Times New Roman" w:eastAsia="Times New Roman" w:hAnsi="Times New Roman"/>
          <w:b w:val="1"/>
          <w:sz w:val="26"/>
          <w:szCs w:val="26"/>
          <w:rtl w:val="0"/>
        </w:rPr>
        <w:t xml:space="preserve">Data-Aware Initialization</w:t>
      </w:r>
      <w:r w:rsidDel="00000000" w:rsidR="00000000" w:rsidRPr="00000000">
        <w:rPr>
          <w:rFonts w:ascii="Times New Roman" w:cs="Times New Roman" w:eastAsia="Times New Roman" w:hAnsi="Times New Roman"/>
          <w:sz w:val="26"/>
          <w:szCs w:val="26"/>
          <w:rtl w:val="0"/>
        </w:rPr>
        <w:t xml:space="preserve"> is a strategy that leverages information from a related dataset to initialize the model's parameters (keys in the KV bottleneck), allowing the model to start with a more informed representation of the input space. This approach works because it helps the model quickly adapt to new tasks by providing a foundational understanding of the data distribution. For the MNIST dataset I used sample images from each class as the keys (after feature reduction to fit the bottleneck). Credit to GPT for suggesting this. </w:t>
      </w:r>
      <w:r w:rsidDel="00000000" w:rsidR="00000000" w:rsidRPr="00000000">
        <w:rPr>
          <w:rFonts w:ascii="Times New Roman" w:cs="Times New Roman" w:eastAsia="Times New Roman" w:hAnsi="Times New Roman"/>
          <w:b w:val="1"/>
          <w:sz w:val="26"/>
          <w:szCs w:val="26"/>
          <w:rtl w:val="0"/>
        </w:rPr>
        <w:t xml:space="preserve">In my opinion, initialization can be improved the most upon, to reduce the initially high losses. </w:t>
      </w:r>
    </w:p>
    <w:p w:rsidR="00000000" w:rsidDel="00000000" w:rsidP="00000000" w:rsidRDefault="00000000" w:rsidRPr="00000000" w14:paraId="0000007D">
      <w:pPr>
        <w:numPr>
          <w:ilvl w:val="0"/>
          <w:numId w:val="3"/>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Dimension of the keys.</w:t>
      </w:r>
      <w:r w:rsidDel="00000000" w:rsidR="00000000" w:rsidRPr="00000000">
        <w:rPr>
          <w:rFonts w:ascii="Times New Roman" w:cs="Times New Roman" w:eastAsia="Times New Roman" w:hAnsi="Times New Roman"/>
          <w:sz w:val="26"/>
          <w:szCs w:val="26"/>
          <w:rtl w:val="0"/>
        </w:rPr>
        <w:t xml:space="preserve"> (all the way from 2 to currently 32). Increase in dimension of keys leads to better representation and more precise matching in my opinion. </w:t>
      </w:r>
    </w:p>
    <w:p w:rsidR="00000000" w:rsidDel="00000000" w:rsidP="00000000" w:rsidRDefault="00000000" w:rsidRPr="00000000" w14:paraId="0000007E">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F">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0">
      <w:pPr>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The following were the final values of the validation loss of both the models </w:t>
        <w:br w:type="textWrapping"/>
        <w:t xml:space="preserve">1) </w:t>
      </w:r>
      <w:r w:rsidDel="00000000" w:rsidR="00000000" w:rsidRPr="00000000">
        <w:rPr>
          <w:rFonts w:ascii="Times New Roman" w:cs="Times New Roman" w:eastAsia="Times New Roman" w:hAnsi="Times New Roman"/>
          <w:sz w:val="26"/>
          <w:szCs w:val="26"/>
          <w:rtl w:val="0"/>
        </w:rPr>
        <w:t xml:space="preserve">MLP Validation Loss: </w:t>
      </w:r>
      <w:r w:rsidDel="00000000" w:rsidR="00000000" w:rsidRPr="00000000">
        <w:rPr>
          <w:rFonts w:ascii="Times New Roman" w:cs="Times New Roman" w:eastAsia="Times New Roman" w:hAnsi="Times New Roman"/>
          <w:b w:val="1"/>
          <w:sz w:val="26"/>
          <w:szCs w:val="26"/>
          <w:rtl w:val="0"/>
        </w:rPr>
        <w:t xml:space="preserve">64.7455</w:t>
      </w:r>
    </w:p>
    <w:p w:rsidR="00000000" w:rsidDel="00000000" w:rsidP="00000000" w:rsidRDefault="00000000" w:rsidRPr="00000000" w14:paraId="00000081">
      <w:pPr>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2) KV Validation Loss: </w:t>
      </w:r>
      <w:r w:rsidDel="00000000" w:rsidR="00000000" w:rsidRPr="00000000">
        <w:rPr>
          <w:rFonts w:ascii="Times New Roman" w:cs="Times New Roman" w:eastAsia="Times New Roman" w:hAnsi="Times New Roman"/>
          <w:b w:val="1"/>
          <w:sz w:val="26"/>
          <w:szCs w:val="26"/>
          <w:rtl w:val="0"/>
        </w:rPr>
        <w:t xml:space="preserve">10.0810</w:t>
      </w:r>
    </w:p>
    <w:p w:rsidR="00000000" w:rsidDel="00000000" w:rsidP="00000000" w:rsidRDefault="00000000" w:rsidRPr="00000000" w14:paraId="00000082">
      <w:pPr>
        <w:ind w:left="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83">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indicates that the KV model is better at capturing the patterns in the validation dataset. It suggests that the KV model suffers many times less catastrophic forgetting than MLP. </w:t>
        <w:br w:type="textWrapping"/>
        <w:br w:type="textWrapping"/>
        <w:t xml:space="preserve">However the loss of 10.08 in my opinion is quite high and needs more work to decrease it. This requires more hours put into figuring out the ideal configuration of above mentioned parameters. </w:t>
      </w:r>
    </w:p>
    <w:p w:rsidR="00000000" w:rsidDel="00000000" w:rsidP="00000000" w:rsidRDefault="00000000" w:rsidRPr="00000000" w14:paraId="00000084">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5">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6">
      <w:pPr>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A short note on the next file titled </w:t>
      </w:r>
      <w:hyperlink r:id="rId9">
        <w:r w:rsidDel="00000000" w:rsidR="00000000" w:rsidRPr="00000000">
          <w:rPr>
            <w:rFonts w:ascii="Times New Roman" w:cs="Times New Roman" w:eastAsia="Times New Roman" w:hAnsi="Times New Roman"/>
            <w:b w:val="1"/>
            <w:sz w:val="26"/>
            <w:szCs w:val="26"/>
            <w:rtl w:val="0"/>
          </w:rPr>
          <w:t xml:space="preserve">NUS_Bigger_Experiment_2.ipynb</w:t>
        </w:r>
      </w:hyperlink>
      <w:r w:rsidDel="00000000" w:rsidR="00000000" w:rsidRPr="00000000">
        <w:rPr>
          <w:rFonts w:ascii="Times New Roman" w:cs="Times New Roman" w:eastAsia="Times New Roman" w:hAnsi="Times New Roman"/>
          <w:b w:val="1"/>
          <w:sz w:val="26"/>
          <w:szCs w:val="26"/>
          <w:rtl w:val="0"/>
        </w:rPr>
        <w:t xml:space="preserve">. </w:t>
      </w:r>
    </w:p>
    <w:p w:rsidR="00000000" w:rsidDel="00000000" w:rsidP="00000000" w:rsidRDefault="00000000" w:rsidRPr="00000000" w14:paraId="00000087">
      <w:pPr>
        <w:ind w:left="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88">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code was my attempt on recreating the experiment described in section 5.2 of the paper. I have written the code for </w:t>
      </w:r>
      <w:r w:rsidDel="00000000" w:rsidR="00000000" w:rsidRPr="00000000">
        <w:rPr>
          <w:rFonts w:ascii="Times New Roman" w:cs="Times New Roman" w:eastAsia="Times New Roman" w:hAnsi="Times New Roman"/>
          <w:b w:val="1"/>
          <w:sz w:val="26"/>
          <w:szCs w:val="26"/>
          <w:rtl w:val="0"/>
        </w:rPr>
        <w:t xml:space="preserve">initialization of keys</w:t>
      </w:r>
      <w:r w:rsidDel="00000000" w:rsidR="00000000" w:rsidRPr="00000000">
        <w:rPr>
          <w:rFonts w:ascii="Times New Roman" w:cs="Times New Roman" w:eastAsia="Times New Roman" w:hAnsi="Times New Roman"/>
          <w:sz w:val="26"/>
          <w:szCs w:val="26"/>
          <w:rtl w:val="0"/>
        </w:rPr>
        <w:t xml:space="preserve"> (using CIFAR 100 and ResNET to extract useful features) and </w:t>
      </w:r>
      <w:r w:rsidDel="00000000" w:rsidR="00000000" w:rsidRPr="00000000">
        <w:rPr>
          <w:rFonts w:ascii="Times New Roman" w:cs="Times New Roman" w:eastAsia="Times New Roman" w:hAnsi="Times New Roman"/>
          <w:b w:val="1"/>
          <w:sz w:val="26"/>
          <w:szCs w:val="26"/>
          <w:rtl w:val="0"/>
        </w:rPr>
        <w:t xml:space="preserve">EMA</w:t>
      </w:r>
      <w:r w:rsidDel="00000000" w:rsidR="00000000" w:rsidRPr="00000000">
        <w:rPr>
          <w:rFonts w:ascii="Times New Roman" w:cs="Times New Roman" w:eastAsia="Times New Roman" w:hAnsi="Times New Roman"/>
          <w:sz w:val="26"/>
          <w:szCs w:val="26"/>
          <w:rtl w:val="0"/>
        </w:rPr>
        <w:t xml:space="preserve"> to correct the keys during initialization, creating </w:t>
      </w:r>
      <w:r w:rsidDel="00000000" w:rsidR="00000000" w:rsidRPr="00000000">
        <w:rPr>
          <w:rFonts w:ascii="Times New Roman" w:cs="Times New Roman" w:eastAsia="Times New Roman" w:hAnsi="Times New Roman"/>
          <w:b w:val="1"/>
          <w:sz w:val="26"/>
          <w:szCs w:val="26"/>
          <w:rtl w:val="0"/>
        </w:rPr>
        <w:t xml:space="preserve">projection vectors </w:t>
      </w:r>
      <w:r w:rsidDel="00000000" w:rsidR="00000000" w:rsidRPr="00000000">
        <w:rPr>
          <w:rFonts w:ascii="Times New Roman" w:cs="Times New Roman" w:eastAsia="Times New Roman" w:hAnsi="Times New Roman"/>
          <w:sz w:val="26"/>
          <w:szCs w:val="26"/>
          <w:rtl w:val="0"/>
        </w:rPr>
        <w:t xml:space="preserve">using </w:t>
      </w:r>
      <w:r w:rsidDel="00000000" w:rsidR="00000000" w:rsidRPr="00000000">
        <w:rPr>
          <w:rFonts w:ascii="Times New Roman" w:cs="Times New Roman" w:eastAsia="Times New Roman" w:hAnsi="Times New Roman"/>
          <w:b w:val="1"/>
          <w:sz w:val="26"/>
          <w:szCs w:val="26"/>
          <w:rtl w:val="0"/>
        </w:rPr>
        <w:t xml:space="preserve">random gaussian projection matrices</w:t>
      </w:r>
      <w:r w:rsidDel="00000000" w:rsidR="00000000" w:rsidRPr="00000000">
        <w:rPr>
          <w:rFonts w:ascii="Times New Roman" w:cs="Times New Roman" w:eastAsia="Times New Roman" w:hAnsi="Times New Roman"/>
          <w:sz w:val="26"/>
          <w:szCs w:val="26"/>
          <w:rtl w:val="0"/>
        </w:rPr>
        <w:t xml:space="preserve">, importing the encoder , decoder and fitting all of these together to create the </w:t>
      </w:r>
      <w:r w:rsidDel="00000000" w:rsidR="00000000" w:rsidRPr="00000000">
        <w:rPr>
          <w:rFonts w:ascii="Times New Roman" w:cs="Times New Roman" w:eastAsia="Times New Roman" w:hAnsi="Times New Roman"/>
          <w:b w:val="1"/>
          <w:sz w:val="26"/>
          <w:szCs w:val="26"/>
          <w:rtl w:val="0"/>
        </w:rPr>
        <w:t xml:space="preserve">complete model</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89">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A">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However the project frankly required a lot of resources as the specifications described in the paper were </w:t>
      </w:r>
      <w:r w:rsidDel="00000000" w:rsidR="00000000" w:rsidRPr="00000000">
        <w:rPr>
          <w:rFonts w:ascii="Times New Roman" w:cs="Times New Roman" w:eastAsia="Times New Roman" w:hAnsi="Times New Roman"/>
          <w:b w:val="1"/>
          <w:sz w:val="26"/>
          <w:szCs w:val="26"/>
          <w:rtl w:val="0"/>
        </w:rPr>
        <w:t xml:space="preserve">256 codebooks with 4096 key-value pairs each, 14-dimensional keys and 10-dimensional values. </w:t>
      </w:r>
      <w:r w:rsidDel="00000000" w:rsidR="00000000" w:rsidRPr="00000000">
        <w:rPr>
          <w:rFonts w:ascii="Times New Roman" w:cs="Times New Roman" w:eastAsia="Times New Roman" w:hAnsi="Times New Roman"/>
          <w:sz w:val="26"/>
          <w:szCs w:val="26"/>
          <w:rtl w:val="0"/>
        </w:rPr>
        <w:t xml:space="preserve">Training this model with ResNET 50 as an encoder for 2000 epochs for each set is in my opinion was beyond the time &amp; resources available to me (Google Colab runtime disconnection , Limited GPU units etc ..). I hope it's understandable. </w:t>
      </w:r>
    </w:p>
    <w:p w:rsidR="00000000" w:rsidDel="00000000" w:rsidP="00000000" w:rsidRDefault="00000000" w:rsidRPr="00000000" w14:paraId="0000008B">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C">
      <w:pPr>
        <w:ind w:left="0" w:firstLine="0"/>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8D">
      <w:pPr>
        <w:ind w:left="0" w:firstLine="0"/>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Citations : </w:t>
      </w:r>
    </w:p>
    <w:p w:rsidR="00000000" w:rsidDel="00000000" w:rsidP="00000000" w:rsidRDefault="00000000" w:rsidRPr="00000000" w14:paraId="0000008E">
      <w:pPr>
        <w:numPr>
          <w:ilvl w:val="0"/>
          <w:numId w:val="4"/>
        </w:numPr>
        <w:ind w:left="720" w:hanging="360"/>
        <w:rPr>
          <w:rFonts w:ascii="Times New Roman" w:cs="Times New Roman" w:eastAsia="Times New Roman" w:hAnsi="Times New Roman"/>
          <w:sz w:val="26"/>
          <w:szCs w:val="26"/>
          <w:u w:val="none"/>
        </w:rPr>
      </w:pPr>
      <w:hyperlink r:id="rId10">
        <w:r w:rsidDel="00000000" w:rsidR="00000000" w:rsidRPr="00000000">
          <w:rPr>
            <w:color w:val="1155cc"/>
            <w:sz w:val="18"/>
            <w:szCs w:val="18"/>
            <w:highlight w:val="white"/>
            <w:u w:val="single"/>
            <w:rtl w:val="0"/>
          </w:rPr>
          <w:t xml:space="preserve">arXiv:2207.11240v3</w:t>
        </w:r>
      </w:hyperlink>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8F">
      <w:pPr>
        <w:numPr>
          <w:ilvl w:val="0"/>
          <w:numId w:val="4"/>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Google </w:t>
      </w:r>
    </w:p>
    <w:p w:rsidR="00000000" w:rsidDel="00000000" w:rsidP="00000000" w:rsidRDefault="00000000" w:rsidRPr="00000000" w14:paraId="00000090">
      <w:pPr>
        <w:numPr>
          <w:ilvl w:val="0"/>
          <w:numId w:val="4"/>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ChatGPT </w:t>
      </w:r>
    </w:p>
    <w:p w:rsidR="00000000" w:rsidDel="00000000" w:rsidP="00000000" w:rsidRDefault="00000000" w:rsidRPr="00000000" w14:paraId="00000091">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2">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34"/>
          <w:szCs w:val="34"/>
          <w:rtl w:val="0"/>
        </w:rPr>
        <w:t xml:space="preserve">Declaration</w:t>
      </w:r>
      <w:r w:rsidDel="00000000" w:rsidR="00000000" w:rsidRPr="00000000">
        <w:rPr>
          <w:rFonts w:ascii="Times New Roman" w:cs="Times New Roman" w:eastAsia="Times New Roman" w:hAnsi="Times New Roman"/>
          <w:sz w:val="26"/>
          <w:szCs w:val="26"/>
          <w:rtl w:val="0"/>
        </w:rPr>
        <w:t xml:space="preserve"> : </w:t>
      </w:r>
    </w:p>
    <w:p w:rsidR="00000000" w:rsidDel="00000000" w:rsidP="00000000" w:rsidRDefault="00000000" w:rsidRPr="00000000" w14:paraId="00000093">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4">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All the codes and the reproduction of experiments have been done on my own based on my understanding of the paper. My only sources are the paper and information provided by Google and ChatGPT.  </w:t>
      </w:r>
    </w:p>
    <w:p w:rsidR="00000000" w:rsidDel="00000000" w:rsidP="00000000" w:rsidRDefault="00000000" w:rsidRPr="00000000" w14:paraId="00000095">
      <w:pPr>
        <w:ind w:left="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96">
      <w:pPr>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Chetan Maheshwari </w:t>
      </w:r>
    </w:p>
    <w:p w:rsidR="00000000" w:rsidDel="00000000" w:rsidP="00000000" w:rsidRDefault="00000000" w:rsidRPr="00000000" w14:paraId="00000097">
      <w:pPr>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4th Year Undergraduate </w:t>
      </w:r>
    </w:p>
    <w:p w:rsidR="00000000" w:rsidDel="00000000" w:rsidP="00000000" w:rsidRDefault="00000000" w:rsidRPr="00000000" w14:paraId="00000098">
      <w:pPr>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Department of Electronics and Communication</w:t>
      </w:r>
    </w:p>
    <w:p w:rsidR="00000000" w:rsidDel="00000000" w:rsidP="00000000" w:rsidRDefault="00000000" w:rsidRPr="00000000" w14:paraId="00000099">
      <w:pPr>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National Institute of Technology , Karnataka </w:t>
      </w:r>
    </w:p>
    <w:p w:rsidR="00000000" w:rsidDel="00000000" w:rsidP="00000000" w:rsidRDefault="00000000" w:rsidRPr="00000000" w14:paraId="0000009A">
      <w:pPr>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Pin Code : 575025 </w:t>
      </w:r>
    </w:p>
    <w:p w:rsidR="00000000" w:rsidDel="00000000" w:rsidP="00000000" w:rsidRDefault="00000000" w:rsidRPr="00000000" w14:paraId="0000009B">
      <w:pPr>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India </w:t>
      </w:r>
    </w:p>
    <w:p w:rsidR="00000000" w:rsidDel="00000000" w:rsidP="00000000" w:rsidRDefault="00000000" w:rsidRPr="00000000" w14:paraId="0000009C">
      <w:pPr>
        <w:ind w:left="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arxiv.org/abs/2207.11240v3" TargetMode="External"/><Relationship Id="rId9" Type="http://schemas.openxmlformats.org/officeDocument/2006/relationships/hyperlink" Target="https://github.com/chetxn04/Discrete_KV_Bottleneck/blob/main/NUS_Bigger_Experiment_2.ipynb" TargetMode="External"/><Relationship Id="rId5" Type="http://schemas.openxmlformats.org/officeDocument/2006/relationships/styles" Target="styles.xml"/><Relationship Id="rId6" Type="http://schemas.openxmlformats.org/officeDocument/2006/relationships/hyperlink" Target="https://github.com/chetxn04/Discrete_KV_Bottleneck.git" TargetMode="External"/><Relationship Id="rId7" Type="http://schemas.openxmlformats.org/officeDocument/2006/relationships/hyperlink" Target="https://github.com/chetxn04/Discrete_KV_Bottleneck/blob/main/NUS_Final.ipynb"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