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L</w:t>
            </w:r>
            <w:r w:rsidRPr="00755DB7">
              <w:rPr>
                <w:rFonts w:asciiTheme="minorHAnsi" w:hAnsiTheme="minorHAnsi" w:cstheme="minorHAnsi"/>
                <w:b/>
                <w:color w:val="002060"/>
                <w:sz w:val="24"/>
              </w:rPr>
              <w:t>euk</w:t>
            </w:r>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000000"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Hyperlink"/>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000000"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Hyperlink"/>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Hyperlink"/>
            <w:sz w:val="24"/>
            <w:szCs w:val="24"/>
          </w:rPr>
          <w:t>https://cheungkencklll.github.io/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Leuk,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w:t>
            </w:r>
            <w:proofErr w:type="spellStart"/>
            <w:r w:rsidRPr="00CC283C">
              <w:rPr>
                <w:rFonts w:asciiTheme="minorHAnsi" w:hAnsiTheme="minorHAnsi" w:cstheme="minorHAnsi"/>
                <w:color w:val="002060"/>
                <w:sz w:val="20"/>
              </w:rPr>
              <w:t>C</w:t>
            </w:r>
            <w:r>
              <w:rPr>
                <w:rFonts w:asciiTheme="minorHAnsi" w:hAnsiTheme="minorHAnsi" w:cstheme="minorHAnsi"/>
                <w:color w:val="002060"/>
                <w:sz w:val="20"/>
              </w:rPr>
              <w:t>ityU</w:t>
            </w:r>
            <w:proofErr w:type="spellEnd"/>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ListParagraph"/>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ListParagraph"/>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ListParagraph"/>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ListParagraph"/>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ListParagraph"/>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ListParagraph"/>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22D41FC5" w:rsidR="007C2172" w:rsidRDefault="007C2172" w:rsidP="007C2172">
      <w:pPr>
        <w:pStyle w:val="ListParagraph"/>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r w:rsidR="003A4904">
        <w:rPr>
          <w:rFonts w:asciiTheme="minorHAnsi" w:hAnsiTheme="minorHAnsi" w:cstheme="minorHAnsi"/>
          <w:color w:val="002060"/>
          <w:sz w:val="20"/>
        </w:rPr>
        <w:t>, MySQL</w:t>
      </w:r>
    </w:p>
    <w:p w14:paraId="5F90F0F6" w14:textId="77777777" w:rsidR="007C2172" w:rsidRDefault="007C2172" w:rsidP="007C2172">
      <w:pPr>
        <w:pStyle w:val="ListParagraph"/>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ListParagraph"/>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DengXian"/>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41276DCB" w14:textId="4B4D7747"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2025</w:t>
            </w:r>
            <w:r w:rsidR="005936C5">
              <w:rPr>
                <w:rFonts w:asciiTheme="minorHAnsi" w:hAnsiTheme="minorHAnsi" w:cstheme="minorHAnsi"/>
                <w:color w:val="002060"/>
                <w:sz w:val="20"/>
              </w:rPr>
              <w:t xml:space="preserve"> May</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Hyperlink"/>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 xml:space="preserve">Issued by Project Management Institute (PMI)®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78FB52B5"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7439FA24" w14:textId="77777777" w:rsidR="00AF4360" w:rsidRDefault="00000000" w:rsidP="00275ECA">
            <w:pPr>
              <w:snapToGrid w:val="0"/>
              <w:jc w:val="both"/>
              <w:rPr>
                <w:rFonts w:asciiTheme="minorHAnsi" w:hAnsiTheme="minorHAnsi" w:cstheme="minorHAnsi"/>
                <w:color w:val="002060"/>
                <w:sz w:val="20"/>
              </w:rPr>
            </w:pPr>
            <w:hyperlink r:id="rId19" w:history="1">
              <w:r w:rsidR="00AF4360" w:rsidRPr="002524A9">
                <w:rPr>
                  <w:rStyle w:val="Hyperlink"/>
                  <w:rFonts w:asciiTheme="minorHAnsi" w:hAnsiTheme="minorHAnsi" w:cstheme="minorHAnsi"/>
                  <w:sz w:val="20"/>
                </w:rPr>
                <w:t>AI-Powered Shopping ads Certification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1265F12B"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w:t>
            </w:r>
          </w:p>
        </w:tc>
        <w:tc>
          <w:tcPr>
            <w:tcW w:w="3454" w:type="pct"/>
          </w:tcPr>
          <w:p w14:paraId="0617735D" w14:textId="77777777" w:rsidR="00AF4360" w:rsidRDefault="00000000" w:rsidP="00275ECA">
            <w:pPr>
              <w:snapToGrid w:val="0"/>
              <w:jc w:val="both"/>
              <w:rPr>
                <w:rFonts w:asciiTheme="minorHAnsi" w:hAnsiTheme="minorHAnsi" w:cstheme="minorHAnsi"/>
                <w:color w:val="002060"/>
                <w:sz w:val="20"/>
              </w:rPr>
            </w:pPr>
            <w:hyperlink r:id="rId21" w:anchor="acc.85a73zVY" w:history="1">
              <w:r w:rsidR="00AF4360" w:rsidRPr="002524A9">
                <w:rPr>
                  <w:rStyle w:val="Hyperlink"/>
                  <w:rFonts w:asciiTheme="minorHAnsi" w:hAnsiTheme="minorHAnsi" w:cstheme="minorHAnsi"/>
                  <w:sz w:val="20"/>
                </w:rPr>
                <w:t>Google Analytics Certification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ListParagraph"/>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ListParagraph"/>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ListParagraph"/>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ListParagraph"/>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ListParagraph"/>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ListParagraph"/>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ListParagraph"/>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ListParagraph"/>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ListParagraph"/>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ListParagraph"/>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ListParagraph"/>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ListParagraph"/>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ListParagraph"/>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ListParagraph"/>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ListParagraph"/>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ListParagraph"/>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w:t>
            </w:r>
            <w:proofErr w:type="spellStart"/>
            <w:r w:rsidRPr="00536DAE">
              <w:rPr>
                <w:rFonts w:asciiTheme="minorHAnsi" w:hAnsiTheme="minorHAnsi" w:cstheme="minorHAnsi"/>
                <w:color w:val="002060"/>
                <w:sz w:val="20"/>
              </w:rPr>
              <w:t>CityU</w:t>
            </w:r>
            <w:proofErr w:type="spellEnd"/>
            <w:r w:rsidRPr="00536DAE">
              <w:rPr>
                <w:rFonts w:asciiTheme="minorHAnsi" w:hAnsiTheme="minorHAnsi" w:cstheme="minorHAnsi"/>
                <w:color w:val="002060"/>
                <w:sz w:val="20"/>
              </w:rPr>
              <w:t xml:space="preserve">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ListParagraph"/>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Discussed with Peter </w:t>
            </w:r>
            <w:proofErr w:type="spellStart"/>
            <w:r w:rsidRPr="00536DAE">
              <w:rPr>
                <w:rFonts w:asciiTheme="minorHAnsi" w:hAnsiTheme="minorHAnsi" w:cstheme="minorHAnsi"/>
                <w:color w:val="002060"/>
                <w:sz w:val="20"/>
              </w:rPr>
              <w:t>Phllips</w:t>
            </w:r>
            <w:proofErr w:type="spellEnd"/>
            <w:r w:rsidRPr="00536DAE">
              <w:rPr>
                <w:rFonts w:asciiTheme="minorHAnsi" w:hAnsiTheme="minorHAnsi" w:cstheme="minorHAnsi"/>
                <w:color w:val="002060"/>
                <w:sz w:val="20"/>
              </w:rPr>
              <w:t>, who is CFA director in Frontier Asia Capital, how to analyze Link and how to determine the potential of a stock.</w:t>
            </w:r>
          </w:p>
          <w:p w14:paraId="059DED98" w14:textId="77777777" w:rsidR="00853400" w:rsidRDefault="00853400" w:rsidP="00EA7A8B">
            <w:pPr>
              <w:pStyle w:val="ListParagraph"/>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ListParagraph"/>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ListParagraph"/>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ListParagraph"/>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C75BB6" w:rsidRDefault="00452DBA" w:rsidP="00C75BB6">
      <w:pPr>
        <w:pStyle w:val="content"/>
        <w:spacing w:line="360" w:lineRule="auto"/>
        <w:jc w:val="both"/>
        <w:rPr>
          <w:b/>
          <w:bCs/>
          <w:sz w:val="24"/>
          <w:szCs w:val="24"/>
        </w:rPr>
      </w:pPr>
      <w:r w:rsidRPr="00C75BB6">
        <w:rPr>
          <w:b/>
          <w:bCs/>
          <w:sz w:val="24"/>
          <w:szCs w:val="24"/>
        </w:rPr>
        <w:t>Power BI Project: Project Management Dashboard</w:t>
      </w:r>
      <w:r w:rsidR="00646E8D" w:rsidRPr="00C75BB6">
        <w:rPr>
          <w:b/>
          <w:bCs/>
          <w:sz w:val="24"/>
          <w:szCs w:val="24"/>
        </w:rPr>
        <w:t xml:space="preserve"> &amp; Gantt Chart</w:t>
      </w:r>
    </w:p>
    <w:p w14:paraId="4DDB1C1A" w14:textId="38197869"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442D2DE9" w14:textId="77777777" w:rsidR="009D48BC" w:rsidRDefault="009D48BC" w:rsidP="00CC5AC1">
      <w:pPr>
        <w:snapToGrid w:val="0"/>
        <w:contextualSpacing/>
        <w:rPr>
          <w:rFonts w:asciiTheme="minorHAnsi" w:hAnsiTheme="minorHAnsi" w:cstheme="minorHAnsi"/>
          <w:color w:val="002060"/>
          <w:sz w:val="20"/>
        </w:rPr>
      </w:pPr>
    </w:p>
    <w:p w14:paraId="049832A9" w14:textId="771A7A84" w:rsidR="007A5E6E" w:rsidRDefault="00E3252D" w:rsidP="00180DD4">
      <w:pPr>
        <w:snapToGrid w:val="0"/>
        <w:contextualSpacing/>
        <w:jc w:val="both"/>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64FB3D25" w:rsidR="00063442" w:rsidRDefault="00063442" w:rsidP="00CC5AC1">
      <w:pPr>
        <w:snapToGrid w:val="0"/>
        <w:contextualSpacing/>
        <w:rPr>
          <w:rFonts w:asciiTheme="minorHAnsi" w:hAnsiTheme="minorHAnsi" w:cstheme="minorHAnsi"/>
          <w:color w:val="002060"/>
          <w:sz w:val="20"/>
        </w:rPr>
      </w:pPr>
    </w:p>
    <w:p w14:paraId="1565A570" w14:textId="08E505ED" w:rsidR="001008E8" w:rsidRPr="001A3AD0" w:rsidRDefault="001008E8" w:rsidP="00832ACB">
      <w:pPr>
        <w:snapToGrid w:val="0"/>
        <w:spacing w:line="276" w:lineRule="auto"/>
        <w:contextualSpacing/>
        <w:rPr>
          <w:rFonts w:asciiTheme="minorHAnsi" w:hAnsiTheme="minorHAnsi" w:cstheme="minorHAnsi"/>
          <w:b/>
          <w:bCs/>
          <w:color w:val="002060"/>
          <w:szCs w:val="24"/>
          <w:u w:val="single"/>
        </w:rPr>
      </w:pPr>
      <w:r w:rsidRPr="001A3AD0">
        <w:rPr>
          <w:rFonts w:asciiTheme="minorHAnsi" w:hAnsiTheme="minorHAnsi" w:cstheme="minorHAnsi"/>
          <w:b/>
          <w:bCs/>
          <w:color w:val="002060"/>
          <w:szCs w:val="24"/>
          <w:u w:val="single"/>
        </w:rPr>
        <w:t>Project Management Dashboard</w:t>
      </w: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01F4573E" w:rsidR="008262B9" w:rsidRPr="001A3AD0" w:rsidRDefault="001008E8" w:rsidP="00832ACB">
      <w:pPr>
        <w:snapToGrid w:val="0"/>
        <w:spacing w:line="276" w:lineRule="auto"/>
        <w:contextualSpacing/>
        <w:rPr>
          <w:rFonts w:asciiTheme="minorHAnsi" w:hAnsiTheme="minorHAnsi" w:cstheme="minorHAnsi"/>
          <w:b/>
          <w:bCs/>
          <w:color w:val="002060"/>
          <w:szCs w:val="24"/>
          <w:u w:val="single"/>
        </w:rPr>
      </w:pPr>
      <w:r w:rsidRPr="001A3AD0">
        <w:rPr>
          <w:rFonts w:asciiTheme="minorHAnsi" w:hAnsiTheme="minorHAnsi" w:cstheme="minorHAnsi"/>
          <w:b/>
          <w:bCs/>
          <w:color w:val="002060"/>
          <w:szCs w:val="24"/>
          <w:u w:val="single"/>
        </w:rPr>
        <w:t>Gantt Chart</w:t>
      </w:r>
    </w:p>
    <w:p w14:paraId="3CB47FE9" w14:textId="4032F4A5" w:rsidR="001C6CF6"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7DE02365" w14:textId="77777777" w:rsidR="001C6CF6" w:rsidRDefault="001C6CF6">
      <w:pPr>
        <w:rPr>
          <w:rFonts w:asciiTheme="minorHAnsi" w:hAnsiTheme="minorHAnsi" w:cstheme="minorHAnsi"/>
          <w:color w:val="002060"/>
          <w:sz w:val="20"/>
        </w:rPr>
      </w:pPr>
      <w:r>
        <w:rPr>
          <w:rFonts w:asciiTheme="minorHAnsi" w:hAnsiTheme="minorHAnsi" w:cstheme="minorHAnsi"/>
          <w:color w:val="002060"/>
          <w:sz w:val="20"/>
        </w:rPr>
        <w:br w:type="page"/>
      </w:r>
    </w:p>
    <w:p w14:paraId="46287F81" w14:textId="566D010A" w:rsidR="001C6CF6" w:rsidRPr="00C75BB6" w:rsidRDefault="001C6CF6" w:rsidP="00C75BB6">
      <w:pPr>
        <w:pStyle w:val="content"/>
        <w:spacing w:line="360" w:lineRule="auto"/>
        <w:jc w:val="both"/>
        <w:rPr>
          <w:b/>
          <w:bCs/>
          <w:sz w:val="24"/>
          <w:szCs w:val="24"/>
        </w:rPr>
      </w:pPr>
      <w:r w:rsidRPr="00C75BB6">
        <w:rPr>
          <w:b/>
          <w:bCs/>
          <w:sz w:val="24"/>
          <w:szCs w:val="24"/>
        </w:rPr>
        <w:lastRenderedPageBreak/>
        <w:t>Data Analysis Project: Linear Regression &amp; K-Nearest Neighbor (KNN)</w:t>
      </w:r>
    </w:p>
    <w:p w14:paraId="2ECDB13A" w14:textId="14470E5A" w:rsidR="009D48BC" w:rsidRDefault="009D48BC" w:rsidP="009D48BC">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 Kaggle</w:t>
      </w:r>
      <w:r>
        <w:rPr>
          <w:rFonts w:asciiTheme="minorHAnsi" w:hAnsiTheme="minorHAnsi" w:cstheme="minorHAnsi" w:hint="eastAsia"/>
          <w:color w:val="002060"/>
          <w:sz w:val="20"/>
        </w:rPr>
        <w:t>)</w:t>
      </w:r>
    </w:p>
    <w:p w14:paraId="04FE49D9" w14:textId="77777777" w:rsidR="009D48BC" w:rsidRPr="009D48BC" w:rsidRDefault="009D48BC" w:rsidP="009D48BC">
      <w:pPr>
        <w:snapToGrid w:val="0"/>
        <w:contextualSpacing/>
        <w:rPr>
          <w:rFonts w:asciiTheme="minorHAnsi" w:hAnsiTheme="minorHAnsi" w:cstheme="minorHAnsi"/>
          <w:color w:val="002060"/>
          <w:sz w:val="20"/>
        </w:rPr>
      </w:pPr>
    </w:p>
    <w:p w14:paraId="53C41380" w14:textId="4D684525" w:rsidR="002E17C8" w:rsidRDefault="0047343E" w:rsidP="000F1886">
      <w:pPr>
        <w:snapToGrid w:val="0"/>
        <w:contextualSpacing/>
        <w:jc w:val="both"/>
        <w:rPr>
          <w:rFonts w:asciiTheme="minorHAnsi" w:hAnsiTheme="minorHAnsi" w:cstheme="minorHAnsi"/>
          <w:color w:val="002060"/>
          <w:sz w:val="20"/>
        </w:rPr>
      </w:pPr>
      <w:r>
        <w:rPr>
          <w:rFonts w:asciiTheme="minorHAnsi" w:hAnsiTheme="minorHAnsi" w:cstheme="minorHAnsi"/>
          <w:color w:val="002060"/>
          <w:sz w:val="20"/>
        </w:rPr>
        <w:t>Develop</w:t>
      </w:r>
      <w:r w:rsidR="001C6CF6">
        <w:rPr>
          <w:rFonts w:asciiTheme="minorHAnsi" w:hAnsiTheme="minorHAnsi" w:cstheme="minorHAnsi"/>
          <w:color w:val="002060"/>
          <w:sz w:val="20"/>
        </w:rPr>
        <w:t>ed regression models to</w:t>
      </w:r>
      <w:r w:rsidR="008A1E37">
        <w:rPr>
          <w:rFonts w:asciiTheme="minorHAnsi" w:hAnsiTheme="minorHAnsi" w:cstheme="minorHAnsi"/>
          <w:color w:val="002060"/>
          <w:sz w:val="20"/>
        </w:rPr>
        <w:t xml:space="preserve"> highlight </w:t>
      </w:r>
      <w:r w:rsidRPr="003C2D3C">
        <w:rPr>
          <w:rFonts w:asciiTheme="minorHAnsi" w:hAnsiTheme="minorHAnsi" w:cstheme="minorHAnsi"/>
          <w:color w:val="002060"/>
          <w:sz w:val="20"/>
        </w:rPr>
        <w:t>key business insights through statistical visualizations.</w:t>
      </w:r>
      <w:r>
        <w:rPr>
          <w:rFonts w:asciiTheme="minorHAnsi" w:hAnsiTheme="minorHAnsi" w:cstheme="minorHAnsi" w:hint="eastAsia"/>
          <w:color w:val="002060"/>
          <w:sz w:val="20"/>
        </w:rPr>
        <w:t xml:space="preserve"> </w:t>
      </w:r>
      <w:r w:rsidR="003C2D3C" w:rsidRPr="003C2D3C">
        <w:rPr>
          <w:rFonts w:asciiTheme="minorHAnsi" w:hAnsiTheme="minorHAnsi" w:cstheme="minorHAnsi"/>
          <w:color w:val="002060"/>
          <w:sz w:val="20"/>
        </w:rPr>
        <w:t>I started with data cleaning, addressing inconsistencies and outliers to ensure data quality. Using techniques like cross-validation and regularization, I fitted linear and logistic regression models while minimizing bias and overfitting.</w:t>
      </w:r>
    </w:p>
    <w:p w14:paraId="291C4664" w14:textId="3CC5217A" w:rsidR="001C6CF6" w:rsidRPr="003C2D3C" w:rsidRDefault="001C6CF6" w:rsidP="001C6CF6">
      <w:pPr>
        <w:snapToGrid w:val="0"/>
        <w:contextualSpacing/>
        <w:rPr>
          <w:rFonts w:asciiTheme="minorHAnsi" w:hAnsiTheme="minorHAnsi" w:cstheme="minorHAnsi"/>
          <w:color w:val="002060"/>
          <w:sz w:val="20"/>
        </w:rPr>
      </w:pPr>
    </w:p>
    <w:p w14:paraId="71A2132B" w14:textId="4FCAB893" w:rsidR="001C6CF6" w:rsidRPr="001A3AD0" w:rsidRDefault="001C6CF6" w:rsidP="00832ACB">
      <w:pPr>
        <w:snapToGrid w:val="0"/>
        <w:spacing w:line="276" w:lineRule="auto"/>
        <w:contextualSpacing/>
        <w:rPr>
          <w:rFonts w:asciiTheme="minorHAnsi" w:hAnsiTheme="minorHAnsi" w:cstheme="minorHAnsi"/>
          <w:b/>
          <w:bCs/>
          <w:color w:val="002060"/>
          <w:szCs w:val="24"/>
          <w:u w:val="single"/>
        </w:rPr>
      </w:pPr>
      <w:r w:rsidRPr="001A3AD0">
        <w:rPr>
          <w:rFonts w:asciiTheme="minorHAnsi" w:hAnsiTheme="minorHAnsi" w:cstheme="minorHAnsi"/>
          <w:b/>
          <w:bCs/>
          <w:color w:val="002060"/>
          <w:szCs w:val="24"/>
          <w:u w:val="single"/>
        </w:rPr>
        <w:t xml:space="preserve">Linear Regression on Budget </w:t>
      </w:r>
      <w:r w:rsidR="00004BC1" w:rsidRPr="001A3AD0">
        <w:rPr>
          <w:rFonts w:asciiTheme="minorHAnsi" w:hAnsiTheme="minorHAnsi" w:cstheme="minorHAnsi" w:hint="eastAsia"/>
          <w:b/>
          <w:bCs/>
          <w:color w:val="002060"/>
          <w:szCs w:val="24"/>
          <w:u w:val="single"/>
        </w:rPr>
        <w:t>C</w:t>
      </w:r>
      <w:r w:rsidRPr="001A3AD0">
        <w:rPr>
          <w:rFonts w:asciiTheme="minorHAnsi" w:hAnsiTheme="minorHAnsi" w:cstheme="minorHAnsi"/>
          <w:b/>
          <w:bCs/>
          <w:color w:val="002060"/>
          <w:szCs w:val="24"/>
          <w:u w:val="single"/>
        </w:rPr>
        <w:t>ontrol</w:t>
      </w:r>
    </w:p>
    <w:p w14:paraId="3A4C3B65" w14:textId="2A7F7592" w:rsidR="001C6CF6" w:rsidRDefault="001C6CF6" w:rsidP="00CC5AC1">
      <w:pPr>
        <w:snapToGrid w:val="0"/>
        <w:contextualSpacing/>
        <w:rPr>
          <w:rFonts w:asciiTheme="minorHAnsi" w:hAnsiTheme="minorHAnsi" w:cstheme="minorHAnsi"/>
          <w:color w:val="002060"/>
          <w:sz w:val="20"/>
        </w:rPr>
      </w:pPr>
      <w:r>
        <w:rPr>
          <w:rFonts w:asciiTheme="minorHAnsi" w:hAnsiTheme="minorHAnsi" w:cstheme="minorHAnsi"/>
          <w:b/>
          <w:bCs/>
          <w:noProof/>
          <w:color w:val="002060"/>
          <w:szCs w:val="24"/>
        </w:rPr>
        <w:drawing>
          <wp:inline distT="0" distB="0" distL="0" distR="0" wp14:anchorId="63C76B17" wp14:editId="56AF3D19">
            <wp:extent cx="6572250" cy="3960323"/>
            <wp:effectExtent l="0" t="0" r="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3960323"/>
                    </a:xfrm>
                    <a:prstGeom prst="rect">
                      <a:avLst/>
                    </a:prstGeom>
                    <a:noFill/>
                    <a:ln>
                      <a:noFill/>
                    </a:ln>
                  </pic:spPr>
                </pic:pic>
              </a:graphicData>
            </a:graphic>
          </wp:inline>
        </w:drawing>
      </w:r>
    </w:p>
    <w:p w14:paraId="76CE3CED" w14:textId="77777777" w:rsidR="0047343E" w:rsidRDefault="0047343E" w:rsidP="00CC5AC1">
      <w:pPr>
        <w:snapToGrid w:val="0"/>
        <w:contextualSpacing/>
        <w:rPr>
          <w:rFonts w:asciiTheme="minorHAnsi" w:hAnsiTheme="minorHAnsi" w:cstheme="minorHAnsi"/>
          <w:color w:val="002060"/>
          <w:sz w:val="20"/>
        </w:rPr>
      </w:pPr>
    </w:p>
    <w:p w14:paraId="674149B5" w14:textId="529885A3" w:rsidR="001C6CF6" w:rsidRPr="001C6CF6" w:rsidRDefault="009D48BC" w:rsidP="00832ACB">
      <w:pPr>
        <w:snapToGrid w:val="0"/>
        <w:spacing w:line="276" w:lineRule="auto"/>
        <w:contextualSpacing/>
        <w:rPr>
          <w:rFonts w:asciiTheme="minorHAnsi" w:hAnsiTheme="minorHAnsi" w:cstheme="minorHAnsi"/>
          <w:color w:val="002060"/>
          <w:sz w:val="20"/>
        </w:rPr>
      </w:pPr>
      <w:r w:rsidRPr="001A3AD0">
        <w:rPr>
          <w:rFonts w:asciiTheme="minorHAnsi" w:hAnsiTheme="minorHAnsi" w:cstheme="minorHAnsi"/>
          <w:b/>
          <w:bCs/>
          <w:color w:val="002060"/>
          <w:szCs w:val="24"/>
          <w:u w:val="single"/>
        </w:rPr>
        <w:t>Customer Behavior Analysis Using the K-Nearest Neighbor (KNN) Model</w:t>
      </w:r>
      <w:r w:rsidR="001C6CF6">
        <w:rPr>
          <w:rFonts w:asciiTheme="minorHAnsi" w:hAnsiTheme="minorHAnsi" w:cstheme="minorHAnsi"/>
          <w:noProof/>
          <w:color w:val="002060"/>
          <w:sz w:val="20"/>
        </w:rPr>
        <w:drawing>
          <wp:inline distT="0" distB="0" distL="0" distR="0" wp14:anchorId="5EFA8747" wp14:editId="0A23ECB6">
            <wp:extent cx="6572250" cy="3941465"/>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8611" cy="3963271"/>
                    </a:xfrm>
                    <a:prstGeom prst="rect">
                      <a:avLst/>
                    </a:prstGeom>
                    <a:noFill/>
                    <a:ln>
                      <a:noFill/>
                    </a:ln>
                  </pic:spPr>
                </pic:pic>
              </a:graphicData>
            </a:graphic>
          </wp:inline>
        </w:drawing>
      </w:r>
    </w:p>
    <w:sectPr w:rsidR="001C6CF6" w:rsidRPr="001C6CF6"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E0AB" w14:textId="77777777" w:rsidR="007A755F" w:rsidRDefault="007A755F" w:rsidP="00D76831">
      <w:r>
        <w:separator/>
      </w:r>
    </w:p>
  </w:endnote>
  <w:endnote w:type="continuationSeparator" w:id="0">
    <w:p w14:paraId="114DA65F" w14:textId="77777777" w:rsidR="007A755F" w:rsidRDefault="007A755F"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98C8" w14:textId="77777777" w:rsidR="007A755F" w:rsidRDefault="007A755F" w:rsidP="00D76831">
      <w:r>
        <w:separator/>
      </w:r>
    </w:p>
  </w:footnote>
  <w:footnote w:type="continuationSeparator" w:id="0">
    <w:p w14:paraId="145F7DC5" w14:textId="77777777" w:rsidR="007A755F" w:rsidRDefault="007A755F"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16cid:durableId="1485664865">
    <w:abstractNumId w:val="1"/>
  </w:num>
  <w:num w:numId="2" w16cid:durableId="112750294">
    <w:abstractNumId w:val="2"/>
  </w:num>
  <w:num w:numId="3" w16cid:durableId="255404119">
    <w:abstractNumId w:val="15"/>
  </w:num>
  <w:num w:numId="4" w16cid:durableId="944113072">
    <w:abstractNumId w:val="13"/>
  </w:num>
  <w:num w:numId="5" w16cid:durableId="345863222">
    <w:abstractNumId w:val="8"/>
  </w:num>
  <w:num w:numId="6" w16cid:durableId="1036350379">
    <w:abstractNumId w:val="5"/>
  </w:num>
  <w:num w:numId="7" w16cid:durableId="1792288565">
    <w:abstractNumId w:val="3"/>
  </w:num>
  <w:num w:numId="8" w16cid:durableId="1089232455">
    <w:abstractNumId w:val="9"/>
  </w:num>
  <w:num w:numId="9" w16cid:durableId="1292904058">
    <w:abstractNumId w:val="19"/>
  </w:num>
  <w:num w:numId="10" w16cid:durableId="325862345">
    <w:abstractNumId w:val="10"/>
  </w:num>
  <w:num w:numId="11" w16cid:durableId="1747217477">
    <w:abstractNumId w:val="16"/>
  </w:num>
  <w:num w:numId="12" w16cid:durableId="1295402260">
    <w:abstractNumId w:val="0"/>
  </w:num>
  <w:num w:numId="13" w16cid:durableId="671379083">
    <w:abstractNumId w:val="11"/>
  </w:num>
  <w:num w:numId="14" w16cid:durableId="343091236">
    <w:abstractNumId w:val="7"/>
  </w:num>
  <w:num w:numId="15" w16cid:durableId="1121925155">
    <w:abstractNumId w:val="12"/>
  </w:num>
  <w:num w:numId="16" w16cid:durableId="2144304735">
    <w:abstractNumId w:val="14"/>
  </w:num>
  <w:num w:numId="17" w16cid:durableId="2090883897">
    <w:abstractNumId w:val="17"/>
  </w:num>
  <w:num w:numId="18" w16cid:durableId="418522738">
    <w:abstractNumId w:val="4"/>
  </w:num>
  <w:num w:numId="19" w16cid:durableId="330909451">
    <w:abstractNumId w:val="22"/>
  </w:num>
  <w:num w:numId="20" w16cid:durableId="1790666492">
    <w:abstractNumId w:val="18"/>
  </w:num>
  <w:num w:numId="21" w16cid:durableId="613513212">
    <w:abstractNumId w:val="6"/>
  </w:num>
  <w:num w:numId="22" w16cid:durableId="515114284">
    <w:abstractNumId w:val="21"/>
  </w:num>
  <w:num w:numId="23" w16cid:durableId="5454148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4BC1"/>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86"/>
    <w:rsid w:val="000F18DC"/>
    <w:rsid w:val="000F2041"/>
    <w:rsid w:val="000F2D7C"/>
    <w:rsid w:val="000F5D63"/>
    <w:rsid w:val="000F6251"/>
    <w:rsid w:val="000F6E69"/>
    <w:rsid w:val="000F785B"/>
    <w:rsid w:val="001008E8"/>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0DD4"/>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3AD0"/>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C6CF6"/>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C6B12"/>
    <w:rsid w:val="002D012F"/>
    <w:rsid w:val="002D119F"/>
    <w:rsid w:val="002D2199"/>
    <w:rsid w:val="002D58E5"/>
    <w:rsid w:val="002D6CC8"/>
    <w:rsid w:val="002D7158"/>
    <w:rsid w:val="002E07CA"/>
    <w:rsid w:val="002E104D"/>
    <w:rsid w:val="002E11E9"/>
    <w:rsid w:val="002E17C8"/>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4904"/>
    <w:rsid w:val="003A6393"/>
    <w:rsid w:val="003B07FA"/>
    <w:rsid w:val="003B2244"/>
    <w:rsid w:val="003B60E1"/>
    <w:rsid w:val="003B62F3"/>
    <w:rsid w:val="003B7AB0"/>
    <w:rsid w:val="003C1CE7"/>
    <w:rsid w:val="003C2D3C"/>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343E"/>
    <w:rsid w:val="00474CA8"/>
    <w:rsid w:val="0047591E"/>
    <w:rsid w:val="00476D34"/>
    <w:rsid w:val="00477F7D"/>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7C"/>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A04"/>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36C5"/>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0399E"/>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4737"/>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55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2ACB"/>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1E37"/>
    <w:rsid w:val="008A41F6"/>
    <w:rsid w:val="008A46A5"/>
    <w:rsid w:val="008A502E"/>
    <w:rsid w:val="008A51D9"/>
    <w:rsid w:val="008A5AA8"/>
    <w:rsid w:val="008A7B06"/>
    <w:rsid w:val="008B0668"/>
    <w:rsid w:val="008B0ED1"/>
    <w:rsid w:val="008B13BA"/>
    <w:rsid w:val="008B2180"/>
    <w:rsid w:val="008B2AD0"/>
    <w:rsid w:val="008B496B"/>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48BC"/>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13E9"/>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5BB6"/>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21"/>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87494"/>
    <w:rsid w:val="00F90524"/>
    <w:rsid w:val="00F92630"/>
    <w:rsid w:val="00F93229"/>
    <w:rsid w:val="00F94108"/>
    <w:rsid w:val="00F94F63"/>
    <w:rsid w:val="00F94FC2"/>
    <w:rsid w:val="00F969A6"/>
    <w:rsid w:val="00FA32F5"/>
    <w:rsid w:val="00FA367D"/>
    <w:rsid w:val="00FA3C4B"/>
    <w:rsid w:val="00FA4232"/>
    <w:rsid w:val="00FA6D90"/>
    <w:rsid w:val="00FA6FF7"/>
    <w:rsid w:val="00FA76A7"/>
    <w:rsid w:val="00FB099C"/>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軟正黑體" w:eastAsia="微軟正黑體" w:hAnsi="微軟正黑體"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831"/>
    <w:pPr>
      <w:tabs>
        <w:tab w:val="center" w:pos="4320"/>
        <w:tab w:val="right" w:pos="8640"/>
      </w:tabs>
    </w:pPr>
  </w:style>
  <w:style w:type="character" w:customStyle="1" w:styleId="HeaderChar">
    <w:name w:val="Header Char"/>
    <w:basedOn w:val="DefaultParagraphFont"/>
    <w:link w:val="Header"/>
    <w:uiPriority w:val="99"/>
    <w:rsid w:val="00D76831"/>
  </w:style>
  <w:style w:type="paragraph" w:styleId="Footer">
    <w:name w:val="footer"/>
    <w:basedOn w:val="Normal"/>
    <w:link w:val="FooterChar"/>
    <w:uiPriority w:val="99"/>
    <w:unhideWhenUsed/>
    <w:rsid w:val="00D76831"/>
    <w:pPr>
      <w:tabs>
        <w:tab w:val="center" w:pos="4320"/>
        <w:tab w:val="right" w:pos="8640"/>
      </w:tabs>
    </w:pPr>
  </w:style>
  <w:style w:type="character" w:customStyle="1" w:styleId="FooterChar">
    <w:name w:val="Footer Char"/>
    <w:basedOn w:val="DefaultParagraphFont"/>
    <w:link w:val="Footer"/>
    <w:uiPriority w:val="99"/>
    <w:rsid w:val="00D76831"/>
  </w:style>
  <w:style w:type="character" w:styleId="Hyperlink">
    <w:name w:val="Hyperlink"/>
    <w:basedOn w:val="DefaultParagraphFont"/>
    <w:uiPriority w:val="99"/>
    <w:unhideWhenUsed/>
    <w:rsid w:val="006E7208"/>
    <w:rPr>
      <w:color w:val="0563C1" w:themeColor="hyperlink"/>
      <w:u w:val="single"/>
    </w:rPr>
  </w:style>
  <w:style w:type="paragraph" w:styleId="ListParagraph">
    <w:name w:val="List Paragraph"/>
    <w:basedOn w:val="Normal"/>
    <w:uiPriority w:val="34"/>
    <w:qFormat/>
    <w:rsid w:val="00F810BC"/>
    <w:pPr>
      <w:ind w:left="720"/>
      <w:contextualSpacing/>
    </w:pPr>
  </w:style>
  <w:style w:type="paragraph" w:customStyle="1" w:styleId="H1">
    <w:name w:val="H1"/>
    <w:basedOn w:val="Normal"/>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DefaultParagraphFont"/>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Normal"/>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DefaultParagraphFont"/>
    <w:link w:val="content"/>
    <w:rsid w:val="00372E43"/>
    <w:rPr>
      <w:rFonts w:asciiTheme="minorHAnsi" w:hAnsiTheme="minorHAnsi" w:cstheme="minorHAnsi"/>
      <w:color w:val="002060"/>
      <w:sz w:val="20"/>
    </w:rPr>
  </w:style>
  <w:style w:type="table" w:customStyle="1" w:styleId="TableGrid1">
    <w:name w:val="Table Grid1"/>
    <w:basedOn w:val="TableNormal"/>
    <w:next w:val="TableGrid"/>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FollowedHyperlink">
    <w:name w:val="FollowedHyperlink"/>
    <w:basedOn w:val="DefaultParagraphFont"/>
    <w:uiPriority w:val="99"/>
    <w:semiHidden/>
    <w:unhideWhenUsed/>
    <w:rsid w:val="007B1B28"/>
    <w:rPr>
      <w:color w:val="954F72" w:themeColor="followedHyperlink"/>
      <w:u w:val="single"/>
    </w:rPr>
  </w:style>
  <w:style w:type="character" w:customStyle="1" w:styleId="UnresolvedMention1">
    <w:name w:val="Unresolved Mention1"/>
    <w:basedOn w:val="DefaultParagraphFont"/>
    <w:uiPriority w:val="99"/>
    <w:semiHidden/>
    <w:unhideWhenUsed/>
    <w:rsid w:val="005E7A04"/>
    <w:rPr>
      <w:color w:val="605E5C"/>
      <w:shd w:val="clear" w:color="auto" w:fill="E1DFDD"/>
    </w:rPr>
  </w:style>
  <w:style w:type="character" w:customStyle="1" w:styleId="UnresolvedMention2">
    <w:name w:val="Unresolved Mention2"/>
    <w:basedOn w:val="DefaultParagraphFont"/>
    <w:uiPriority w:val="99"/>
    <w:semiHidden/>
    <w:unhideWhenUsed/>
    <w:rsid w:val="005A3525"/>
    <w:rPr>
      <w:color w:val="605E5C"/>
      <w:shd w:val="clear" w:color="auto" w:fill="E1DFDD"/>
    </w:rPr>
  </w:style>
  <w:style w:type="character" w:customStyle="1" w:styleId="1">
    <w:name w:val="未解析的提及1"/>
    <w:basedOn w:val="DefaultParagraphFont"/>
    <w:uiPriority w:val="99"/>
    <w:semiHidden/>
    <w:unhideWhenUsed/>
    <w:rsid w:val="00AE2CE9"/>
    <w:rPr>
      <w:color w:val="605E5C"/>
      <w:shd w:val="clear" w:color="auto" w:fill="E1DFDD"/>
    </w:rPr>
  </w:style>
  <w:style w:type="character" w:styleId="CommentReference">
    <w:name w:val="annotation reference"/>
    <w:basedOn w:val="DefaultParagraphFont"/>
    <w:uiPriority w:val="99"/>
    <w:semiHidden/>
    <w:unhideWhenUsed/>
    <w:rsid w:val="00AE2CE9"/>
    <w:rPr>
      <w:sz w:val="16"/>
      <w:szCs w:val="16"/>
    </w:rPr>
  </w:style>
  <w:style w:type="paragraph" w:styleId="CommentText">
    <w:name w:val="annotation text"/>
    <w:basedOn w:val="Normal"/>
    <w:link w:val="CommentTextChar"/>
    <w:uiPriority w:val="99"/>
    <w:semiHidden/>
    <w:unhideWhenUsed/>
    <w:rsid w:val="00AE2CE9"/>
    <w:rPr>
      <w:sz w:val="20"/>
      <w:szCs w:val="20"/>
    </w:rPr>
  </w:style>
  <w:style w:type="character" w:customStyle="1" w:styleId="CommentTextChar">
    <w:name w:val="Comment Text Char"/>
    <w:basedOn w:val="DefaultParagraphFont"/>
    <w:link w:val="CommentText"/>
    <w:uiPriority w:val="99"/>
    <w:semiHidden/>
    <w:rsid w:val="00AE2CE9"/>
    <w:rPr>
      <w:sz w:val="20"/>
      <w:szCs w:val="20"/>
    </w:rPr>
  </w:style>
  <w:style w:type="paragraph" w:styleId="CommentSubject">
    <w:name w:val="annotation subject"/>
    <w:basedOn w:val="CommentText"/>
    <w:next w:val="CommentText"/>
    <w:link w:val="CommentSubjectChar"/>
    <w:uiPriority w:val="99"/>
    <w:semiHidden/>
    <w:unhideWhenUsed/>
    <w:rsid w:val="00AE2CE9"/>
    <w:rPr>
      <w:b/>
      <w:bCs/>
    </w:rPr>
  </w:style>
  <w:style w:type="character" w:customStyle="1" w:styleId="CommentSubjectChar">
    <w:name w:val="Comment Subject Char"/>
    <w:basedOn w:val="CommentTextChar"/>
    <w:link w:val="CommentSubject"/>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114665414">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CHU, Cheuk Ling Tiffany</cp:lastModifiedBy>
  <cp:revision>410</cp:revision>
  <dcterms:created xsi:type="dcterms:W3CDTF">2021-12-06T04:59:00Z</dcterms:created>
  <dcterms:modified xsi:type="dcterms:W3CDTF">2025-06-15T13:19:00Z</dcterms:modified>
</cp:coreProperties>
</file>