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20181018b</w:t>
      </w:r>
      <w:r>
        <w:t xml:space="preserve"> </w:t>
      </w:r>
      <w:r>
        <w:t xml:space="preserve">Marginals</w:t>
      </w:r>
    </w:p>
    <w:p>
      <w:pPr>
        <w:pStyle w:val="Author"/>
      </w:pPr>
      <w:r>
        <w:t xml:space="preserve">cheungngo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18,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section"/>
      <w:bookmarkEnd w:id="21"/>
    </w:p>
    <w:p>
      <w:pPr>
        <w:pStyle w:val="Heading3"/>
      </w:pPr>
      <w:bookmarkStart w:id="22" w:name="principles"/>
      <w:bookmarkEnd w:id="22"/>
      <w:r>
        <w:t xml:space="preserve">Principles</w:t>
      </w:r>
    </w:p>
    <w:p>
      <w:pPr>
        <w:pStyle w:val="FirstParagraph"/>
      </w:pPr>
      <w:r>
        <w:t xml:space="preserve">Let total cost to be TC(q)</w:t>
      </w:r>
      <w:r>
        <w:br w:type="textWrapping"/>
      </w:r>
      <w:r>
        <w:t xml:space="preserve">For a small change in q, we need to find the increase or decrease in cost, i.e. marginal costs</w:t>
      </w:r>
      <w:r>
        <w:br w:type="textWrapping"/>
      </w:r>
      <w:r>
        <w:t xml:space="preserve">TC’(q) = delta TC / delta q</w:t>
      </w:r>
      <w:r>
        <w:br w:type="textWrapping"/>
      </w:r>
      <w:r>
        <w:t xml:space="preserve">then the marginal costs, i.e. delta TC = TC’(q) * delta q</w:t>
      </w:r>
      <w:r>
        <w:br w:type="textWrapping"/>
      </w:r>
      <w:r>
        <w:t xml:space="preserve">When delta q was not given, and q is large, 1 unit would be comparable to delta q</w:t>
      </w:r>
      <w:r>
        <w:br w:type="textWrapping"/>
      </w:r>
      <w:r>
        <w:t xml:space="preserve">In this way, delta TC = TC’(q)</w:t>
      </w:r>
    </w:p>
    <w:p>
      <w:pPr>
        <w:pStyle w:val="Heading3"/>
      </w:pPr>
      <w:bookmarkStart w:id="23" w:name="worked-example"/>
      <w:bookmarkEnd w:id="23"/>
      <w:r>
        <w:t xml:space="preserve">Worked example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(Ryacas)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FirstParagraph"/>
      </w:pPr>
      <w:r>
        <w:t xml:space="preserve">Let TC(q) == 50000 + 25</w:t>
      </w:r>
      <w:r>
        <w:rPr>
          <w:i/>
        </w:rPr>
        <w:t xml:space="preserve">q + 0.001</w:t>
      </w:r>
      <w:r>
        <w:t xml:space="preserve">q^2</w:t>
      </w:r>
      <w:r>
        <w:br w:type="textWrapping"/>
      </w:r>
      <w:r>
        <w:t xml:space="preserve">What would be the marginal cost if q = 100 and q = 10000</w:t>
      </w:r>
    </w:p>
    <w:p>
      <w:pPr>
        <w:pStyle w:val="SourceCode"/>
      </w:pPr>
      <w:r>
        <w:rPr>
          <w:rStyle w:val="NormalTok"/>
        </w:rPr>
        <w:t xml:space="preserve">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deriv</w:t>
      </w:r>
      <w:r>
        <w:rPr>
          <w:rStyle w:val="NormalTok"/>
        </w:rPr>
        <w:t xml:space="preserve">(f,q)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expression(0.002 * q + 25)</w:t>
      </w:r>
    </w:p>
    <w:p>
      <w:pPr>
        <w:pStyle w:val="SourceCode"/>
      </w:pPr>
      <w:r>
        <w:rPr>
          <w:rStyle w:val="CommentTok"/>
        </w:rPr>
        <w:t xml:space="preserve"># marginal cost</w:t>
      </w:r>
      <w:r>
        <w:br w:type="textWrapping"/>
      </w:r>
      <w:r>
        <w:rPr>
          <w:rStyle w:val="KeywordTok"/>
        </w:rPr>
        <w:t xml:space="preserve">Eval</w:t>
      </w:r>
      <w:r>
        <w:rPr>
          <w:rStyle w:val="NormalTok"/>
        </w:rPr>
        <w:t xml:space="preserve">(df,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25.2 45.0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24f9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20181018b Marginals</dc:title>
  <dc:creator>cheungngo</dc:creator>
  <dcterms:created xsi:type="dcterms:W3CDTF">2018-10-17T18:13:01Z</dcterms:created>
  <dcterms:modified xsi:type="dcterms:W3CDTF">2018-10-17T18:13:01Z</dcterms:modified>
</cp:coreProperties>
</file>