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923665" cy="6666865"/>
            <wp:effectExtent l="0" t="0" r="63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666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LOGO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一张固定图片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固定公告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固定公告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数值非固定，可动态修改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page"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837940" cy="6676390"/>
            <wp:effectExtent l="0" t="0" r="10160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667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三个选项卡支持点击切换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数值非固定，可动态修改，红色轮廓随数值变化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C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  <w:lang w:val="en-US" w:eastAsia="zh-CN"/>
        </w:rPr>
        <w:t>此处点击何处出现？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C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  <w:lang w:val="en-US" w:eastAsia="zh-CN"/>
        </w:rPr>
        <w:br w:type="page"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3617595" cy="6433820"/>
            <wp:effectExtent l="0" t="0" r="1905" b="5080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此页面无特殊说明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780790" cy="6657340"/>
            <wp:effectExtent l="0" t="0" r="10160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665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此页面无特殊说明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F0691"/>
    <w:multiLevelType w:val="singleLevel"/>
    <w:tmpl w:val="578F069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8F079D"/>
    <w:multiLevelType w:val="singleLevel"/>
    <w:tmpl w:val="578F079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10B07"/>
    <w:rsid w:val="0DC22267"/>
    <w:rsid w:val="21387D9D"/>
    <w:rsid w:val="23552A49"/>
    <w:rsid w:val="2D7D1A96"/>
    <w:rsid w:val="32252FC8"/>
    <w:rsid w:val="428D1172"/>
    <w:rsid w:val="4AF313F5"/>
    <w:rsid w:val="5E311664"/>
    <w:rsid w:val="7AD817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2016-07-20T05:13:02Z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