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do Vídeo pro youtube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https://www.youtube.com/watch?v=8Mk2FzEc7Dw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Número(s) do Objetivo sustentável ODS 8 Trabalho Decente e Crescimento Econômico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8Mk2FzEc7D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