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D5FC" w14:textId="77777777" w:rsidR="00D87A36" w:rsidRDefault="00000000">
      <w:pPr>
        <w:pStyle w:val="Heading1"/>
      </w:pPr>
      <w:r>
        <w:t>Team 7 — Track E · Strategy S1 · Card E1 (Catalogue P30, WM-811K)</w:t>
      </w:r>
    </w:p>
    <w:p w14:paraId="54961A1C" w14:textId="77777777" w:rsidR="00D87A36" w:rsidRDefault="00000000">
      <w:r>
        <w:rPr>
          <w:b/>
        </w:rPr>
        <w:t>Week 1 Dataset Readiness Note</w:t>
      </w:r>
      <w:r>
        <w:t xml:space="preserve"> </w:t>
      </w:r>
    </w:p>
    <w:p w14:paraId="190D4B06" w14:textId="77777777" w:rsidR="00D87A36" w:rsidRDefault="00000000">
      <w:pPr>
        <w:pStyle w:val="Heading2"/>
      </w:pPr>
      <w:r>
        <w:t>1. Numbers obtained vs manifest</w:t>
      </w:r>
    </w:p>
    <w:tbl>
      <w:tblPr>
        <w:tblStyle w:val="TableGrid"/>
        <w:tblW w:w="0" w:type="auto"/>
        <w:tblLayout w:type="fixed"/>
        <w:tblLook w:val="0420" w:firstRow="1" w:lastRow="0" w:firstColumn="0" w:lastColumn="0" w:noHBand="0" w:noVBand="1"/>
      </w:tblPr>
      <w:tblGrid>
        <w:gridCol w:w="2238"/>
        <w:gridCol w:w="2238"/>
        <w:gridCol w:w="2238"/>
        <w:gridCol w:w="2238"/>
      </w:tblGrid>
      <w:tr w:rsidR="00D87A36" w14:paraId="17FB463B" w14:textId="77777777" w:rsidTr="006D4EE2">
        <w:trPr>
          <w:trHeight w:val="690"/>
          <w:tblHeader/>
        </w:trPr>
        <w:tc>
          <w:tcPr>
            <w:tcW w:w="2238" w:type="dxa"/>
            <w:shd w:val="clear" w:color="auto" w:fill="F2F2F2"/>
          </w:tcPr>
          <w:p w14:paraId="2E03E073" w14:textId="77777777" w:rsidR="00D87A36" w:rsidRDefault="00000000">
            <w:r>
              <w:t>Item</w:t>
            </w:r>
          </w:p>
        </w:tc>
        <w:tc>
          <w:tcPr>
            <w:tcW w:w="2238" w:type="dxa"/>
            <w:shd w:val="clear" w:color="auto" w:fill="F2F2F2"/>
          </w:tcPr>
          <w:p w14:paraId="65C66940" w14:textId="77777777" w:rsidR="00D87A36" w:rsidRDefault="00000000">
            <w:r>
              <w:t>Manifest (expected)</w:t>
            </w:r>
          </w:p>
        </w:tc>
        <w:tc>
          <w:tcPr>
            <w:tcW w:w="2238" w:type="dxa"/>
            <w:shd w:val="clear" w:color="auto" w:fill="F2F2F2"/>
          </w:tcPr>
          <w:p w14:paraId="07C0B56A" w14:textId="77777777" w:rsidR="00D87A36" w:rsidRDefault="00000000">
            <w:r>
              <w:t>Ours</w:t>
            </w:r>
          </w:p>
        </w:tc>
        <w:tc>
          <w:tcPr>
            <w:tcW w:w="2238" w:type="dxa"/>
            <w:shd w:val="clear" w:color="auto" w:fill="F2F2F2"/>
          </w:tcPr>
          <w:p w14:paraId="06FC4BF9" w14:textId="77777777" w:rsidR="00D87A36" w:rsidRDefault="00000000">
            <w:r>
              <w:t>Match? / cause of mismatch</w:t>
            </w:r>
          </w:p>
        </w:tc>
      </w:tr>
      <w:tr w:rsidR="00D87A36" w14:paraId="3525F027" w14:textId="77777777" w:rsidTr="006D4EE2">
        <w:trPr>
          <w:trHeight w:val="430"/>
        </w:trPr>
        <w:tc>
          <w:tcPr>
            <w:tcW w:w="2238" w:type="dxa"/>
          </w:tcPr>
          <w:p w14:paraId="1DC216CF" w14:textId="77777777" w:rsidR="00D87A36" w:rsidRDefault="00000000">
            <w:r>
              <w:t>Total wafer maps</w:t>
            </w:r>
          </w:p>
        </w:tc>
        <w:tc>
          <w:tcPr>
            <w:tcW w:w="2238" w:type="dxa"/>
          </w:tcPr>
          <w:p w14:paraId="39F1C0B7" w14:textId="77777777" w:rsidR="00D87A36" w:rsidRDefault="00000000">
            <w:r>
              <w:t>811,457</w:t>
            </w:r>
          </w:p>
        </w:tc>
        <w:tc>
          <w:tcPr>
            <w:tcW w:w="2238" w:type="dxa"/>
          </w:tcPr>
          <w:p w14:paraId="0A7B0B32" w14:textId="77777777" w:rsidR="00D87A36" w:rsidRDefault="00000000">
            <w:r>
              <w:t>811,457</w:t>
            </w:r>
          </w:p>
        </w:tc>
        <w:tc>
          <w:tcPr>
            <w:tcW w:w="2238" w:type="dxa"/>
          </w:tcPr>
          <w:p w14:paraId="2D69210E" w14:textId="77777777" w:rsidR="00D87A36" w:rsidRDefault="00000000">
            <w:r>
              <w:t>Match</w:t>
            </w:r>
          </w:p>
        </w:tc>
      </w:tr>
      <w:tr w:rsidR="00D87A36" w14:paraId="06F5F686" w14:textId="77777777" w:rsidTr="006D4EE2">
        <w:trPr>
          <w:trHeight w:val="690"/>
        </w:trPr>
        <w:tc>
          <w:tcPr>
            <w:tcW w:w="2238" w:type="dxa"/>
          </w:tcPr>
          <w:p w14:paraId="0B7AC863" w14:textId="77777777" w:rsidR="00D87A36" w:rsidRDefault="00000000">
            <w:r>
              <w:t xml:space="preserve">Distinct </w:t>
            </w:r>
            <w:r>
              <w:rPr>
                <w:rStyle w:val="CodeChar"/>
              </w:rPr>
              <w:t>lotName</w:t>
            </w:r>
          </w:p>
        </w:tc>
        <w:tc>
          <w:tcPr>
            <w:tcW w:w="2238" w:type="dxa"/>
          </w:tcPr>
          <w:p w14:paraId="006624A2" w14:textId="77777777" w:rsidR="00D87A36" w:rsidRDefault="00000000">
            <w:r>
              <w:t>46,293 (not 46,393)</w:t>
            </w:r>
          </w:p>
        </w:tc>
        <w:tc>
          <w:tcPr>
            <w:tcW w:w="2238" w:type="dxa"/>
          </w:tcPr>
          <w:p w14:paraId="699803D6" w14:textId="77777777" w:rsidR="00D87A36" w:rsidRDefault="00000000">
            <w:r>
              <w:t>46,293</w:t>
            </w:r>
          </w:p>
        </w:tc>
        <w:tc>
          <w:tcPr>
            <w:tcW w:w="2238" w:type="dxa"/>
          </w:tcPr>
          <w:p w14:paraId="07D8104C" w14:textId="77777777" w:rsidR="00D87A36" w:rsidRDefault="00000000">
            <w:r>
              <w:t>Match — same copy as the source pickle</w:t>
            </w:r>
          </w:p>
        </w:tc>
      </w:tr>
      <w:tr w:rsidR="00D87A36" w14:paraId="4DFAA2D7" w14:textId="77777777" w:rsidTr="006D4EE2">
        <w:trPr>
          <w:trHeight w:val="430"/>
        </w:trPr>
        <w:tc>
          <w:tcPr>
            <w:tcW w:w="2238" w:type="dxa"/>
          </w:tcPr>
          <w:p w14:paraId="24FF2E06" w14:textId="77777777" w:rsidR="00D87A36" w:rsidRDefault="00000000">
            <w:r>
              <w:t>Labelled wafers</w:t>
            </w:r>
          </w:p>
        </w:tc>
        <w:tc>
          <w:tcPr>
            <w:tcW w:w="2238" w:type="dxa"/>
          </w:tcPr>
          <w:p w14:paraId="6C95709F" w14:textId="77777777" w:rsidR="00D87A36" w:rsidRDefault="00000000">
            <w:r>
              <w:t>172,950</w:t>
            </w:r>
          </w:p>
        </w:tc>
        <w:tc>
          <w:tcPr>
            <w:tcW w:w="2238" w:type="dxa"/>
          </w:tcPr>
          <w:p w14:paraId="3C0E78CD" w14:textId="77777777" w:rsidR="00D87A36" w:rsidRDefault="00000000">
            <w:r>
              <w:t>172,950</w:t>
            </w:r>
          </w:p>
        </w:tc>
        <w:tc>
          <w:tcPr>
            <w:tcW w:w="2238" w:type="dxa"/>
          </w:tcPr>
          <w:p w14:paraId="123D1FD3" w14:textId="77777777" w:rsidR="00D87A36" w:rsidRDefault="00000000">
            <w:r>
              <w:t>Match</w:t>
            </w:r>
          </w:p>
        </w:tc>
      </w:tr>
      <w:tr w:rsidR="00D87A36" w14:paraId="12641496" w14:textId="77777777" w:rsidTr="006D4EE2">
        <w:trPr>
          <w:trHeight w:val="418"/>
        </w:trPr>
        <w:tc>
          <w:tcPr>
            <w:tcW w:w="2238" w:type="dxa"/>
          </w:tcPr>
          <w:p w14:paraId="2345ECFF" w14:textId="77777777" w:rsidR="00D87A36" w:rsidRDefault="00000000">
            <w:r>
              <w:t>Unlabelled wafers</w:t>
            </w:r>
          </w:p>
        </w:tc>
        <w:tc>
          <w:tcPr>
            <w:tcW w:w="2238" w:type="dxa"/>
          </w:tcPr>
          <w:p w14:paraId="4CA1B2C6" w14:textId="77777777" w:rsidR="00D87A36" w:rsidRDefault="00000000">
            <w:r>
              <w:t>638,507</w:t>
            </w:r>
          </w:p>
        </w:tc>
        <w:tc>
          <w:tcPr>
            <w:tcW w:w="2238" w:type="dxa"/>
          </w:tcPr>
          <w:p w14:paraId="72544259" w14:textId="77777777" w:rsidR="00D87A36" w:rsidRDefault="00000000">
            <w:r>
              <w:t>638,507</w:t>
            </w:r>
          </w:p>
        </w:tc>
        <w:tc>
          <w:tcPr>
            <w:tcW w:w="2238" w:type="dxa"/>
          </w:tcPr>
          <w:p w14:paraId="25824A2B" w14:textId="77777777" w:rsidR="00D87A36" w:rsidRDefault="00000000">
            <w:r>
              <w:t>Match</w:t>
            </w:r>
          </w:p>
        </w:tc>
      </w:tr>
      <w:tr w:rsidR="00D87A36" w14:paraId="6D11EE4E" w14:textId="77777777" w:rsidTr="006D4EE2">
        <w:trPr>
          <w:trHeight w:val="690"/>
        </w:trPr>
        <w:tc>
          <w:tcPr>
            <w:tcW w:w="2238" w:type="dxa"/>
          </w:tcPr>
          <w:p w14:paraId="2476847A" w14:textId="77777777" w:rsidR="00D87A36" w:rsidRDefault="00000000">
            <w:r>
              <w:t>Labelled with a defect pattern</w:t>
            </w:r>
          </w:p>
        </w:tc>
        <w:tc>
          <w:tcPr>
            <w:tcW w:w="2238" w:type="dxa"/>
          </w:tcPr>
          <w:p w14:paraId="71C508D2" w14:textId="77777777" w:rsidR="00D87A36" w:rsidRDefault="00000000">
            <w:r>
              <w:t>25,519</w:t>
            </w:r>
          </w:p>
        </w:tc>
        <w:tc>
          <w:tcPr>
            <w:tcW w:w="2238" w:type="dxa"/>
          </w:tcPr>
          <w:p w14:paraId="2EF04B96" w14:textId="77777777" w:rsidR="00D87A36" w:rsidRDefault="00000000">
            <w:r>
              <w:t>25,519</w:t>
            </w:r>
          </w:p>
        </w:tc>
        <w:tc>
          <w:tcPr>
            <w:tcW w:w="2238" w:type="dxa"/>
          </w:tcPr>
          <w:p w14:paraId="53909787" w14:textId="77777777" w:rsidR="00D87A36" w:rsidRDefault="00000000">
            <w:r>
              <w:t>Match</w:t>
            </w:r>
          </w:p>
        </w:tc>
      </w:tr>
      <w:tr w:rsidR="00D87A36" w14:paraId="03A5D467" w14:textId="77777777" w:rsidTr="006D4EE2">
        <w:trPr>
          <w:trHeight w:val="702"/>
        </w:trPr>
        <w:tc>
          <w:tcPr>
            <w:tcW w:w="2238" w:type="dxa"/>
          </w:tcPr>
          <w:p w14:paraId="63F0257D" w14:textId="77777777" w:rsidR="00D87A36" w:rsidRDefault="00000000">
            <w:r>
              <w:t>Pickle size, uncompressed</w:t>
            </w:r>
          </w:p>
        </w:tc>
        <w:tc>
          <w:tcPr>
            <w:tcW w:w="2238" w:type="dxa"/>
          </w:tcPr>
          <w:p w14:paraId="0EDB0FB2" w14:textId="77777777" w:rsidR="00D87A36" w:rsidRDefault="00000000">
            <w:r>
              <w:t>2,022,961,642 bytes (original)</w:t>
            </w:r>
          </w:p>
        </w:tc>
        <w:tc>
          <w:tcPr>
            <w:tcW w:w="2238" w:type="dxa"/>
          </w:tcPr>
          <w:p w14:paraId="04F5C6A1" w14:textId="77777777" w:rsidR="00D87A36" w:rsidRDefault="00000000">
            <w:r>
              <w:t xml:space="preserve">2,09,55,05,977 bytes (Kaggle </w:t>
            </w:r>
            <w:r>
              <w:rPr>
                <w:rStyle w:val="CodeChar"/>
              </w:rPr>
              <w:t>LSWMD.pkl</w:t>
            </w:r>
            <w:r>
              <w:t>)</w:t>
            </w:r>
          </w:p>
        </w:tc>
        <w:tc>
          <w:tcPr>
            <w:tcW w:w="2238" w:type="dxa"/>
          </w:tcPr>
          <w:p w14:paraId="63D1D358" w14:textId="77777777" w:rsidR="00D87A36" w:rsidRDefault="00000000">
            <w:r>
              <w:t>Mismatch</w:t>
            </w:r>
          </w:p>
        </w:tc>
      </w:tr>
      <w:tr w:rsidR="00D87A36" w14:paraId="7D08CD33" w14:textId="77777777" w:rsidTr="006D4EE2">
        <w:trPr>
          <w:trHeight w:val="690"/>
        </w:trPr>
        <w:tc>
          <w:tcPr>
            <w:tcW w:w="2238" w:type="dxa"/>
          </w:tcPr>
          <w:p w14:paraId="0BD22972" w14:textId="77777777" w:rsidR="00D87A36" w:rsidRDefault="00000000">
            <w:r>
              <w:t>Built-in train: wafers / lots</w:t>
            </w:r>
          </w:p>
        </w:tc>
        <w:tc>
          <w:tcPr>
            <w:tcW w:w="2238" w:type="dxa"/>
          </w:tcPr>
          <w:p w14:paraId="188CAC78" w14:textId="77777777" w:rsidR="00D87A36" w:rsidRDefault="00000000">
            <w:r>
              <w:t>54,355 / 5,809</w:t>
            </w:r>
          </w:p>
        </w:tc>
        <w:tc>
          <w:tcPr>
            <w:tcW w:w="2238" w:type="dxa"/>
          </w:tcPr>
          <w:p w14:paraId="67C137F4" w14:textId="77777777" w:rsidR="00D87A36" w:rsidRDefault="00000000">
            <w:r>
              <w:t>54,355 / 5,809</w:t>
            </w:r>
          </w:p>
        </w:tc>
        <w:tc>
          <w:tcPr>
            <w:tcW w:w="2238" w:type="dxa"/>
          </w:tcPr>
          <w:p w14:paraId="7A8C8CF7" w14:textId="77777777" w:rsidR="00D87A36" w:rsidRDefault="00000000">
            <w:r>
              <w:t>Match</w:t>
            </w:r>
          </w:p>
        </w:tc>
      </w:tr>
      <w:tr w:rsidR="00D87A36" w14:paraId="5C889A3A" w14:textId="77777777" w:rsidTr="006D4EE2">
        <w:trPr>
          <w:trHeight w:val="702"/>
        </w:trPr>
        <w:tc>
          <w:tcPr>
            <w:tcW w:w="2238" w:type="dxa"/>
          </w:tcPr>
          <w:p w14:paraId="55B505E7" w14:textId="77777777" w:rsidR="00D87A36" w:rsidRDefault="00000000">
            <w:r>
              <w:t>Built-in test: wafers / lots</w:t>
            </w:r>
          </w:p>
        </w:tc>
        <w:tc>
          <w:tcPr>
            <w:tcW w:w="2238" w:type="dxa"/>
          </w:tcPr>
          <w:p w14:paraId="1CB049CF" w14:textId="77777777" w:rsidR="00D87A36" w:rsidRDefault="00000000">
            <w:r>
              <w:t>118,595 / 4,953</w:t>
            </w:r>
          </w:p>
        </w:tc>
        <w:tc>
          <w:tcPr>
            <w:tcW w:w="2238" w:type="dxa"/>
          </w:tcPr>
          <w:p w14:paraId="320C4A57" w14:textId="77777777" w:rsidR="00D87A36" w:rsidRDefault="00000000">
            <w:r>
              <w:t>118,595 / 4,953</w:t>
            </w:r>
          </w:p>
        </w:tc>
        <w:tc>
          <w:tcPr>
            <w:tcW w:w="2238" w:type="dxa"/>
          </w:tcPr>
          <w:p w14:paraId="1C8CB1AA" w14:textId="77777777" w:rsidR="00D87A36" w:rsidRDefault="00000000">
            <w:r>
              <w:t>Match</w:t>
            </w:r>
          </w:p>
        </w:tc>
      </w:tr>
      <w:tr w:rsidR="00D87A36" w14:paraId="54D2C79A" w14:textId="77777777" w:rsidTr="006D4EE2">
        <w:trPr>
          <w:trHeight w:val="418"/>
        </w:trPr>
        <w:tc>
          <w:tcPr>
            <w:tcW w:w="2238" w:type="dxa"/>
          </w:tcPr>
          <w:p w14:paraId="7F918A3E" w14:textId="77777777" w:rsidR="00D87A36" w:rsidRDefault="00000000">
            <w:r>
              <w:t>Lots in both partitions</w:t>
            </w:r>
          </w:p>
        </w:tc>
        <w:tc>
          <w:tcPr>
            <w:tcW w:w="2238" w:type="dxa"/>
          </w:tcPr>
          <w:p w14:paraId="0D71714D" w14:textId="77777777" w:rsidR="00D87A36" w:rsidRDefault="00000000">
            <w:r>
              <w:t>0</w:t>
            </w:r>
          </w:p>
        </w:tc>
        <w:tc>
          <w:tcPr>
            <w:tcW w:w="2238" w:type="dxa"/>
          </w:tcPr>
          <w:p w14:paraId="5414455A" w14:textId="77777777" w:rsidR="00D87A36" w:rsidRDefault="00000000">
            <w:r>
              <w:t>0</w:t>
            </w:r>
          </w:p>
        </w:tc>
        <w:tc>
          <w:tcPr>
            <w:tcW w:w="2238" w:type="dxa"/>
          </w:tcPr>
          <w:p w14:paraId="28B5783F" w14:textId="77777777" w:rsidR="00D87A36" w:rsidRDefault="00000000">
            <w:r>
              <w:t>Match</w:t>
            </w:r>
          </w:p>
        </w:tc>
      </w:tr>
      <w:tr w:rsidR="00D87A36" w14:paraId="36EF96D0" w14:textId="77777777" w:rsidTr="006D4EE2">
        <w:trPr>
          <w:trHeight w:val="702"/>
        </w:trPr>
        <w:tc>
          <w:tcPr>
            <w:tcW w:w="2238" w:type="dxa"/>
          </w:tcPr>
          <w:p w14:paraId="35403A0F" w14:textId="77777777" w:rsidR="00D87A36" w:rsidRDefault="00000000">
            <w:r>
              <w:t>Defect-pattern wafers (train / test)</w:t>
            </w:r>
          </w:p>
        </w:tc>
        <w:tc>
          <w:tcPr>
            <w:tcW w:w="2238" w:type="dxa"/>
          </w:tcPr>
          <w:p w14:paraId="7C00267D" w14:textId="77777777" w:rsidR="00D87A36" w:rsidRDefault="00000000">
            <w:r>
              <w:t>17,625 (32.4%) / 7,894 (6.7%)</w:t>
            </w:r>
          </w:p>
        </w:tc>
        <w:tc>
          <w:tcPr>
            <w:tcW w:w="2238" w:type="dxa"/>
          </w:tcPr>
          <w:p w14:paraId="2CD18FD5" w14:textId="77777777" w:rsidR="00D87A36" w:rsidRDefault="00000000">
            <w:r>
              <w:t>17,625 / 7,894</w:t>
            </w:r>
          </w:p>
        </w:tc>
        <w:tc>
          <w:tcPr>
            <w:tcW w:w="2238" w:type="dxa"/>
          </w:tcPr>
          <w:p w14:paraId="7E87B31F" w14:textId="77777777" w:rsidR="00D87A36" w:rsidRDefault="00000000">
            <w:r>
              <w:t>Match</w:t>
            </w:r>
          </w:p>
        </w:tc>
      </w:tr>
      <w:tr w:rsidR="00D87A36" w14:paraId="7D9B09D1" w14:textId="77777777" w:rsidTr="006D4EE2">
        <w:trPr>
          <w:trHeight w:val="418"/>
        </w:trPr>
        <w:tc>
          <w:tcPr>
            <w:tcW w:w="2238" w:type="dxa"/>
          </w:tcPr>
          <w:p w14:paraId="2079686E" w14:textId="77777777" w:rsidR="00D87A36" w:rsidRDefault="00000000">
            <w:r>
              <w:rPr>
                <w:rStyle w:val="CodeChar"/>
              </w:rPr>
              <w:t>none</w:t>
            </w:r>
            <w:r>
              <w:t xml:space="preserve"> (train / test)</w:t>
            </w:r>
          </w:p>
        </w:tc>
        <w:tc>
          <w:tcPr>
            <w:tcW w:w="2238" w:type="dxa"/>
          </w:tcPr>
          <w:p w14:paraId="6CA806A5" w14:textId="77777777" w:rsidR="00D87A36" w:rsidRDefault="00000000">
            <w:r>
              <w:t>36,730 / 110,701</w:t>
            </w:r>
          </w:p>
        </w:tc>
        <w:tc>
          <w:tcPr>
            <w:tcW w:w="2238" w:type="dxa"/>
          </w:tcPr>
          <w:p w14:paraId="0513DB1C" w14:textId="77777777" w:rsidR="00D87A36" w:rsidRDefault="00000000">
            <w:r>
              <w:t>36,730 / 110,701</w:t>
            </w:r>
          </w:p>
        </w:tc>
        <w:tc>
          <w:tcPr>
            <w:tcW w:w="2238" w:type="dxa"/>
          </w:tcPr>
          <w:p w14:paraId="65C97BB0" w14:textId="77777777" w:rsidR="00D87A36" w:rsidRDefault="00000000">
            <w:r>
              <w:t>Match</w:t>
            </w:r>
          </w:p>
        </w:tc>
      </w:tr>
      <w:tr w:rsidR="00D87A36" w14:paraId="626F2B2D" w14:textId="77777777" w:rsidTr="006D4EE2">
        <w:trPr>
          <w:trHeight w:val="690"/>
        </w:trPr>
        <w:tc>
          <w:tcPr>
            <w:tcW w:w="2238" w:type="dxa"/>
          </w:tcPr>
          <w:p w14:paraId="3FD492EF" w14:textId="77777777" w:rsidR="00D87A36" w:rsidRDefault="00000000">
            <w:r>
              <w:t>Distinct wafer shapes (train / test; shared)</w:t>
            </w:r>
          </w:p>
        </w:tc>
        <w:tc>
          <w:tcPr>
            <w:tcW w:w="2238" w:type="dxa"/>
          </w:tcPr>
          <w:p w14:paraId="5915A5FA" w14:textId="77777777" w:rsidR="00D87A36" w:rsidRDefault="00000000">
            <w:r>
              <w:t>335 / 51 (40 shared)</w:t>
            </w:r>
          </w:p>
        </w:tc>
        <w:tc>
          <w:tcPr>
            <w:tcW w:w="2238" w:type="dxa"/>
          </w:tcPr>
          <w:p w14:paraId="2E8D48C7" w14:textId="77777777" w:rsidR="00D87A36" w:rsidRDefault="00000000">
            <w:r>
              <w:t>335 / 51 (40 shared)</w:t>
            </w:r>
          </w:p>
        </w:tc>
        <w:tc>
          <w:tcPr>
            <w:tcW w:w="2238" w:type="dxa"/>
          </w:tcPr>
          <w:p w14:paraId="7D2DD5C7" w14:textId="77777777" w:rsidR="00D87A36" w:rsidRDefault="00000000">
            <w:r>
              <w:t>Match</w:t>
            </w:r>
          </w:p>
        </w:tc>
      </w:tr>
      <w:tr w:rsidR="00D87A36" w14:paraId="031AE2F8" w14:textId="77777777" w:rsidTr="006D4EE2">
        <w:trPr>
          <w:trHeight w:val="973"/>
        </w:trPr>
        <w:tc>
          <w:tcPr>
            <w:tcW w:w="2238" w:type="dxa"/>
          </w:tcPr>
          <w:p w14:paraId="5DD84F2A" w14:textId="77777777" w:rsidR="00D87A36" w:rsidRDefault="00000000">
            <w:r>
              <w:t>Wafers whose shape never occurs in the other partition</w:t>
            </w:r>
          </w:p>
        </w:tc>
        <w:tc>
          <w:tcPr>
            <w:tcW w:w="2238" w:type="dxa"/>
          </w:tcPr>
          <w:p w14:paraId="4E61D4B9" w14:textId="77777777" w:rsidR="00D87A36" w:rsidRDefault="00000000">
            <w:r>
              <w:t>16,269 / 8,263</w:t>
            </w:r>
          </w:p>
        </w:tc>
        <w:tc>
          <w:tcPr>
            <w:tcW w:w="2238" w:type="dxa"/>
          </w:tcPr>
          <w:p w14:paraId="1A2AAE93" w14:textId="77777777" w:rsidR="00D87A36" w:rsidRDefault="00000000">
            <w:r>
              <w:t>16,269 / 8,263</w:t>
            </w:r>
          </w:p>
        </w:tc>
        <w:tc>
          <w:tcPr>
            <w:tcW w:w="2238" w:type="dxa"/>
          </w:tcPr>
          <w:p w14:paraId="7278106C" w14:textId="77777777" w:rsidR="00D87A36" w:rsidRDefault="00000000">
            <w:r>
              <w:t>Match</w:t>
            </w:r>
          </w:p>
        </w:tc>
      </w:tr>
      <w:tr w:rsidR="00D87A36" w14:paraId="6C57330B" w14:textId="77777777" w:rsidTr="006D4EE2">
        <w:trPr>
          <w:trHeight w:val="690"/>
        </w:trPr>
        <w:tc>
          <w:tcPr>
            <w:tcW w:w="2238" w:type="dxa"/>
          </w:tcPr>
          <w:p w14:paraId="3981EE94" w14:textId="77777777" w:rsidR="00D87A36" w:rsidRDefault="00000000">
            <w:r>
              <w:t xml:space="preserve">Median </w:t>
            </w:r>
            <w:r>
              <w:rPr>
                <w:rStyle w:val="CodeChar"/>
              </w:rPr>
              <w:t>dieSize</w:t>
            </w:r>
            <w:r>
              <w:t xml:space="preserve"> (train / test)</w:t>
            </w:r>
          </w:p>
        </w:tc>
        <w:tc>
          <w:tcPr>
            <w:tcW w:w="2238" w:type="dxa"/>
          </w:tcPr>
          <w:p w14:paraId="48AA7D3B" w14:textId="77777777" w:rsidR="00D87A36" w:rsidRDefault="00000000">
            <w:r>
              <w:t>533 / 845</w:t>
            </w:r>
          </w:p>
        </w:tc>
        <w:tc>
          <w:tcPr>
            <w:tcW w:w="2238" w:type="dxa"/>
          </w:tcPr>
          <w:p w14:paraId="4F932CA1" w14:textId="77777777" w:rsidR="00D87A36" w:rsidRDefault="00000000">
            <w:r>
              <w:t>533 / 845</w:t>
            </w:r>
          </w:p>
        </w:tc>
        <w:tc>
          <w:tcPr>
            <w:tcW w:w="2238" w:type="dxa"/>
          </w:tcPr>
          <w:p w14:paraId="5C24016A" w14:textId="77777777" w:rsidR="00D87A36" w:rsidRDefault="00000000">
            <w:r>
              <w:t>Match</w:t>
            </w:r>
          </w:p>
        </w:tc>
      </w:tr>
    </w:tbl>
    <w:p w14:paraId="684E30A5" w14:textId="77777777" w:rsidR="00D87A36" w:rsidRDefault="00000000">
      <w:r>
        <w:rPr>
          <w:b/>
        </w:rPr>
        <w:t>Readiness check 1 — missing-label encoding.</w:t>
      </w:r>
      <w:r>
        <w:t xml:space="preserve"> We tested for a string label, not for non-emptiness: </w:t>
      </w:r>
      <w:r>
        <w:rPr>
          <w:b/>
        </w:rPr>
        <w:t>172,950 labelled, 638,507 unlabelled</w:t>
      </w:r>
      <w:r>
        <w:t xml:space="preserve">, as expected. In our Kaggle copy a naive "non-empty </w:t>
      </w:r>
      <w:r>
        <w:rPr>
          <w:rStyle w:val="CodeChar"/>
        </w:rPr>
        <w:t>failureType</w:t>
      </w:r>
      <w:r>
        <w:t xml:space="preserve">" filter also returned 172,950, so unlabelled rows here are empty arrays rather than the </w:t>
      </w:r>
      <w:r>
        <w:rPr>
          <w:rStyle w:val="CodeChar"/>
        </w:rPr>
        <w:lastRenderedPageBreak/>
        <w:t>array([0, 0], dtype=uint64)</w:t>
      </w:r>
      <w:r>
        <w:t xml:space="preserve"> the manifest describes for the source pickle; the trap did not bite us, but the string test is correct under either encoding. Labels are stored as small arrays and were normalised to plain strings before counting.</w:t>
      </w:r>
    </w:p>
    <w:p w14:paraId="1AAD0954" w14:textId="77777777" w:rsidR="00D87A36" w:rsidRDefault="00000000">
      <w:r>
        <w:rPr>
          <w:b/>
        </w:rPr>
        <w:t>Known mismatches / suspected causes:</w:t>
      </w:r>
      <w:r>
        <w:t xml:space="preserve"> none in any count. Only the pickle byte size differs from the manifest (see table); we put this down to the Kaggle copy being re-serialised.</w:t>
      </w:r>
    </w:p>
    <w:p w14:paraId="7B4B97C1" w14:textId="77777777" w:rsidR="00D87A36" w:rsidRDefault="00000000">
      <w:pPr>
        <w:pStyle w:val="Heading2"/>
      </w:pPr>
      <w:r>
        <w:t>2. Split unit and validation partition</w:t>
      </w:r>
    </w:p>
    <w:p w14:paraId="1E09C8D1" w14:textId="77777777" w:rsidR="00D87A36" w:rsidRDefault="00000000">
      <w:r>
        <w:rPr>
          <w:b/>
        </w:rPr>
        <w:t>Split unit:</w:t>
      </w:r>
      <w:r>
        <w:t xml:space="preserve"> the production lot (</w:t>
      </w:r>
      <w:r>
        <w:rPr>
          <w:rStyle w:val="CodeChar"/>
        </w:rPr>
        <w:t>lotName</w:t>
      </w:r>
      <w:r>
        <w:t>) — no lot contributes wafers to more than one partition.</w:t>
      </w:r>
    </w:p>
    <w:p w14:paraId="7869BD95" w14:textId="77777777" w:rsidR="00D87A36" w:rsidRDefault="00000000">
      <w:r>
        <w:rPr>
          <w:b/>
        </w:rPr>
        <w:t>Partitions.</w:t>
      </w:r>
      <w:r>
        <w:t xml:space="preserve"> Test = wafers with </w:t>
      </w:r>
      <w:r>
        <w:rPr>
          <w:rStyle w:val="CodeChar"/>
        </w:rPr>
        <w:t>trainTestLabel == Test</w:t>
      </w:r>
      <w:r>
        <w:t xml:space="preserve"> (the Kaggle column is misspelt </w:t>
      </w:r>
      <w:r>
        <w:rPr>
          <w:rStyle w:val="CodeChar"/>
        </w:rPr>
        <w:t>trianTestLabel</w:t>
      </w:r>
      <w:r>
        <w:t xml:space="preserve">). Training pool = wafers with </w:t>
      </w:r>
      <w:r>
        <w:rPr>
          <w:rStyle w:val="CodeChar"/>
        </w:rPr>
        <w:t>Training</w:t>
      </w:r>
      <w:r>
        <w:t xml:space="preserve">. Validation follows Annex D5 (E1/E3): training lots sorted by SHA-256 of </w:t>
      </w:r>
      <w:r>
        <w:rPr>
          <w:rStyle w:val="CodeChar"/>
        </w:rPr>
        <w:t>22|lotName</w:t>
      </w:r>
      <w:r>
        <w:t xml:space="preserve">, the first floor(20%) = floor(0.2 × 5,809) = 1,161 lots held out as validation, no test labels used. </w:t>
      </w:r>
      <w:r>
        <w:rPr>
          <w:b/>
        </w:rPr>
        <w:t xml:space="preserve">We reproduced this rule from scratch and it equals the issued </w:t>
      </w:r>
      <w:r>
        <w:rPr>
          <w:rStyle w:val="CodeChar"/>
          <w:b/>
        </w:rPr>
        <w:t>E1E3_val_lots</w:t>
      </w:r>
      <w:r>
        <w:rPr>
          <w:b/>
        </w:rPr>
        <w:t xml:space="preserve"> exactly</w:t>
      </w:r>
      <w:r>
        <w:t xml:space="preserve"> (0 lots differ either way). Result: </w:t>
      </w:r>
      <w:r>
        <w:rPr>
          <w:b/>
        </w:rPr>
        <w:t>1,161 validation lots / 11,047 wafers</w:t>
      </w:r>
      <w:r>
        <w:t xml:space="preserve">; the remaining </w:t>
      </w:r>
      <w:r>
        <w:rPr>
          <w:b/>
        </w:rPr>
        <w:t>4,648 training lots / 43,308 wafers</w:t>
      </w:r>
      <w:r>
        <w:t xml:space="preserve"> are the fit set, matching the card's figure. Fit and validation share no lot (4,648 + 1,161 = 5,809), and validation is lot-disjoint from test as well. The E2 lists in the issued file belong to the other group and were not used.</w:t>
      </w:r>
    </w:p>
    <w:p w14:paraId="0B9AFE29" w14:textId="77777777" w:rsidR="00D87A36" w:rsidRDefault="00000000">
      <w:r>
        <w:rPr>
          <w:b/>
        </w:rPr>
        <w:t>Scope of claim (per Revision D):</w:t>
      </w:r>
      <w:r>
        <w:t xml:space="preserve"> because the built-in partitions share no lot, our test result is an </w:t>
      </w:r>
      <w:r>
        <w:rPr>
          <w:b/>
        </w:rPr>
        <w:t>unseen-lot result</w:t>
      </w:r>
      <w:r>
        <w:t xml:space="preserve">. It does </w:t>
      </w:r>
      <w:r>
        <w:rPr>
          <w:b/>
        </w:rPr>
        <w:t>not</w:t>
      </w:r>
      <w:r>
        <w:t xml:space="preserve"> isolate lot separation: the test partition also differs in defect prevalence (</w:t>
      </w:r>
      <w:r>
        <w:rPr>
          <w:b/>
        </w:rPr>
        <w:t>6.7% vs 32.4% in training</w:t>
      </w:r>
      <w:r>
        <w:t xml:space="preserve">) and wafer size (median </w:t>
      </w:r>
      <w:r>
        <w:rPr>
          <w:rStyle w:val="CodeChar"/>
        </w:rPr>
        <w:t>dieSize</w:t>
      </w:r>
      <w:r>
        <w:t xml:space="preserve"> 845 vs 533; 7.0% of test wafers have a shape never seen in training). We report lot-disjointness and the shift together. Any decision threshold or class prior fitted on training-side validation is fitted at ~32% defect prevalence and scored against ~7%; we state this explicitly.</w:t>
      </w:r>
    </w:p>
    <w:p w14:paraId="54151647" w14:textId="77777777" w:rsidR="00D87A36" w:rsidRDefault="00000000">
      <w:r>
        <w:rPr>
          <w:b/>
        </w:rPr>
        <w:t>Per-class support in the three partitions</w:t>
      </w:r>
      <w:r>
        <w:t xml:space="preserve"> (wafers / lots). Train and Test are from the manifest; Fit and Val are our measured split of the training pool.</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D87A36" w14:paraId="192A1ED8" w14:textId="77777777">
        <w:trPr>
          <w:tblHeader/>
        </w:trPr>
        <w:tc>
          <w:tcPr>
            <w:tcW w:w="1872" w:type="dxa"/>
            <w:shd w:val="clear" w:color="auto" w:fill="F2F2F2"/>
          </w:tcPr>
          <w:p w14:paraId="48048227" w14:textId="77777777" w:rsidR="00D87A36" w:rsidRDefault="00000000">
            <w:r>
              <w:t>Class</w:t>
            </w:r>
          </w:p>
        </w:tc>
        <w:tc>
          <w:tcPr>
            <w:tcW w:w="1872" w:type="dxa"/>
            <w:shd w:val="clear" w:color="auto" w:fill="F2F2F2"/>
          </w:tcPr>
          <w:p w14:paraId="7001DC45" w14:textId="77777777" w:rsidR="00D87A36" w:rsidRDefault="00000000">
            <w:r>
              <w:t>Train, all — wafers (lots)</w:t>
            </w:r>
          </w:p>
        </w:tc>
        <w:tc>
          <w:tcPr>
            <w:tcW w:w="1872" w:type="dxa"/>
            <w:shd w:val="clear" w:color="auto" w:fill="F2F2F2"/>
          </w:tcPr>
          <w:p w14:paraId="126C358F" w14:textId="77777777" w:rsidR="00D87A36" w:rsidRDefault="00000000">
            <w:r>
              <w:t>Fit — wafers (lots)</w:t>
            </w:r>
          </w:p>
        </w:tc>
        <w:tc>
          <w:tcPr>
            <w:tcW w:w="1872" w:type="dxa"/>
            <w:shd w:val="clear" w:color="auto" w:fill="F2F2F2"/>
          </w:tcPr>
          <w:p w14:paraId="5C4F7767" w14:textId="77777777" w:rsidR="00D87A36" w:rsidRDefault="00000000">
            <w:r>
              <w:t>Val — wafers (lots)</w:t>
            </w:r>
          </w:p>
        </w:tc>
        <w:tc>
          <w:tcPr>
            <w:tcW w:w="1872" w:type="dxa"/>
            <w:shd w:val="clear" w:color="auto" w:fill="F2F2F2"/>
          </w:tcPr>
          <w:p w14:paraId="6FA49D0E" w14:textId="77777777" w:rsidR="00D87A36" w:rsidRDefault="00000000">
            <w:r>
              <w:t>Test — wafers (lots)</w:t>
            </w:r>
          </w:p>
        </w:tc>
      </w:tr>
      <w:tr w:rsidR="00D87A36" w14:paraId="4FEA3D46" w14:textId="77777777">
        <w:tc>
          <w:tcPr>
            <w:tcW w:w="1872" w:type="dxa"/>
          </w:tcPr>
          <w:p w14:paraId="7FEE0893" w14:textId="77777777" w:rsidR="00D87A36" w:rsidRDefault="00000000">
            <w:r>
              <w:t>Center</w:t>
            </w:r>
          </w:p>
        </w:tc>
        <w:tc>
          <w:tcPr>
            <w:tcW w:w="1872" w:type="dxa"/>
          </w:tcPr>
          <w:p w14:paraId="69CBF3E0" w14:textId="77777777" w:rsidR="00D87A36" w:rsidRDefault="00000000">
            <w:r>
              <w:t>3,462 (1,130)</w:t>
            </w:r>
          </w:p>
        </w:tc>
        <w:tc>
          <w:tcPr>
            <w:tcW w:w="1872" w:type="dxa"/>
          </w:tcPr>
          <w:p w14:paraId="5057B79C" w14:textId="77777777" w:rsidR="00D87A36" w:rsidRDefault="00000000">
            <w:r>
              <w:t>2,765 (899)</w:t>
            </w:r>
          </w:p>
        </w:tc>
        <w:tc>
          <w:tcPr>
            <w:tcW w:w="1872" w:type="dxa"/>
          </w:tcPr>
          <w:p w14:paraId="502BB057" w14:textId="77777777" w:rsidR="00D87A36" w:rsidRDefault="00000000">
            <w:r>
              <w:t>697 (231)</w:t>
            </w:r>
          </w:p>
        </w:tc>
        <w:tc>
          <w:tcPr>
            <w:tcW w:w="1872" w:type="dxa"/>
          </w:tcPr>
          <w:p w14:paraId="3718DD30" w14:textId="77777777" w:rsidR="00D87A36" w:rsidRDefault="00000000">
            <w:r>
              <w:t>832 (518)</w:t>
            </w:r>
          </w:p>
        </w:tc>
      </w:tr>
      <w:tr w:rsidR="00D87A36" w14:paraId="212F83C3" w14:textId="77777777">
        <w:tc>
          <w:tcPr>
            <w:tcW w:w="1872" w:type="dxa"/>
          </w:tcPr>
          <w:p w14:paraId="683D812A" w14:textId="77777777" w:rsidR="00D87A36" w:rsidRDefault="00000000">
            <w:r>
              <w:t>Donut</w:t>
            </w:r>
          </w:p>
        </w:tc>
        <w:tc>
          <w:tcPr>
            <w:tcW w:w="1872" w:type="dxa"/>
          </w:tcPr>
          <w:p w14:paraId="1A912730" w14:textId="77777777" w:rsidR="00D87A36" w:rsidRDefault="00000000">
            <w:r>
              <w:t>409 (123)</w:t>
            </w:r>
          </w:p>
        </w:tc>
        <w:tc>
          <w:tcPr>
            <w:tcW w:w="1872" w:type="dxa"/>
          </w:tcPr>
          <w:p w14:paraId="4D992ABD" w14:textId="77777777" w:rsidR="00D87A36" w:rsidRDefault="00000000">
            <w:r>
              <w:t>349 (102)</w:t>
            </w:r>
          </w:p>
        </w:tc>
        <w:tc>
          <w:tcPr>
            <w:tcW w:w="1872" w:type="dxa"/>
          </w:tcPr>
          <w:p w14:paraId="08096762" w14:textId="77777777" w:rsidR="00D87A36" w:rsidRDefault="00000000">
            <w:r>
              <w:t>60 (21)</w:t>
            </w:r>
          </w:p>
        </w:tc>
        <w:tc>
          <w:tcPr>
            <w:tcW w:w="1872" w:type="dxa"/>
          </w:tcPr>
          <w:p w14:paraId="6BCFE275" w14:textId="77777777" w:rsidR="00D87A36" w:rsidRDefault="00000000">
            <w:r>
              <w:t>146 (110)</w:t>
            </w:r>
          </w:p>
        </w:tc>
      </w:tr>
      <w:tr w:rsidR="00D87A36" w14:paraId="620881F1" w14:textId="77777777">
        <w:tc>
          <w:tcPr>
            <w:tcW w:w="1872" w:type="dxa"/>
          </w:tcPr>
          <w:p w14:paraId="36DEA0FD" w14:textId="77777777" w:rsidR="00D87A36" w:rsidRDefault="00000000">
            <w:r>
              <w:t>Edge-Loc</w:t>
            </w:r>
          </w:p>
        </w:tc>
        <w:tc>
          <w:tcPr>
            <w:tcW w:w="1872" w:type="dxa"/>
          </w:tcPr>
          <w:p w14:paraId="15D2D8E3" w14:textId="77777777" w:rsidR="00D87A36" w:rsidRDefault="00000000">
            <w:r>
              <w:t>2,417 (1,536)</w:t>
            </w:r>
          </w:p>
        </w:tc>
        <w:tc>
          <w:tcPr>
            <w:tcW w:w="1872" w:type="dxa"/>
          </w:tcPr>
          <w:p w14:paraId="54D7412C" w14:textId="77777777" w:rsidR="00D87A36" w:rsidRDefault="00000000">
            <w:r>
              <w:t>1,971 (1,244)</w:t>
            </w:r>
          </w:p>
        </w:tc>
        <w:tc>
          <w:tcPr>
            <w:tcW w:w="1872" w:type="dxa"/>
          </w:tcPr>
          <w:p w14:paraId="60EC247A" w14:textId="77777777" w:rsidR="00D87A36" w:rsidRDefault="00000000">
            <w:r>
              <w:t>446 (292)</w:t>
            </w:r>
          </w:p>
        </w:tc>
        <w:tc>
          <w:tcPr>
            <w:tcW w:w="1872" w:type="dxa"/>
          </w:tcPr>
          <w:p w14:paraId="5E4040F3" w14:textId="77777777" w:rsidR="00D87A36" w:rsidRDefault="00000000">
            <w:r>
              <w:t>2,772 (1,675)</w:t>
            </w:r>
          </w:p>
        </w:tc>
      </w:tr>
      <w:tr w:rsidR="00D87A36" w14:paraId="443C8AB2" w14:textId="77777777">
        <w:tc>
          <w:tcPr>
            <w:tcW w:w="1872" w:type="dxa"/>
          </w:tcPr>
          <w:p w14:paraId="7B6DE851" w14:textId="77777777" w:rsidR="00D87A36" w:rsidRDefault="00000000">
            <w:r>
              <w:t>Edge-Ring</w:t>
            </w:r>
          </w:p>
        </w:tc>
        <w:tc>
          <w:tcPr>
            <w:tcW w:w="1872" w:type="dxa"/>
          </w:tcPr>
          <w:p w14:paraId="42766F99" w14:textId="77777777" w:rsidR="00D87A36" w:rsidRDefault="00000000">
            <w:r>
              <w:t>8,554 (756)</w:t>
            </w:r>
          </w:p>
        </w:tc>
        <w:tc>
          <w:tcPr>
            <w:tcW w:w="1872" w:type="dxa"/>
          </w:tcPr>
          <w:p w14:paraId="54A42A4E" w14:textId="77777777" w:rsidR="00D87A36" w:rsidRDefault="00000000">
            <w:r>
              <w:t>7,034 (610)</w:t>
            </w:r>
          </w:p>
        </w:tc>
        <w:tc>
          <w:tcPr>
            <w:tcW w:w="1872" w:type="dxa"/>
          </w:tcPr>
          <w:p w14:paraId="38F7D77D" w14:textId="77777777" w:rsidR="00D87A36" w:rsidRDefault="00000000">
            <w:r>
              <w:t>1,520 (146)</w:t>
            </w:r>
          </w:p>
        </w:tc>
        <w:tc>
          <w:tcPr>
            <w:tcW w:w="1872" w:type="dxa"/>
          </w:tcPr>
          <w:p w14:paraId="1712B87E" w14:textId="77777777" w:rsidR="00D87A36" w:rsidRDefault="00000000">
            <w:r>
              <w:t>1,126 (319)</w:t>
            </w:r>
          </w:p>
        </w:tc>
      </w:tr>
      <w:tr w:rsidR="00D87A36" w14:paraId="2398B033" w14:textId="77777777">
        <w:tc>
          <w:tcPr>
            <w:tcW w:w="1872" w:type="dxa"/>
          </w:tcPr>
          <w:p w14:paraId="61A1AF18" w14:textId="77777777" w:rsidR="00D87A36" w:rsidRDefault="00000000">
            <w:r>
              <w:t>Loc</w:t>
            </w:r>
          </w:p>
        </w:tc>
        <w:tc>
          <w:tcPr>
            <w:tcW w:w="1872" w:type="dxa"/>
          </w:tcPr>
          <w:p w14:paraId="12C72328" w14:textId="77777777" w:rsidR="00D87A36" w:rsidRDefault="00000000">
            <w:r>
              <w:t>1,620 (1,022)</w:t>
            </w:r>
          </w:p>
        </w:tc>
        <w:tc>
          <w:tcPr>
            <w:tcW w:w="1872" w:type="dxa"/>
          </w:tcPr>
          <w:p w14:paraId="7C9C7D89" w14:textId="77777777" w:rsidR="00D87A36" w:rsidRDefault="00000000">
            <w:r>
              <w:t>1,320 (832)</w:t>
            </w:r>
          </w:p>
        </w:tc>
        <w:tc>
          <w:tcPr>
            <w:tcW w:w="1872" w:type="dxa"/>
          </w:tcPr>
          <w:p w14:paraId="1A88DFF7" w14:textId="77777777" w:rsidR="00D87A36" w:rsidRDefault="00000000">
            <w:r>
              <w:t>300 (190)</w:t>
            </w:r>
          </w:p>
        </w:tc>
        <w:tc>
          <w:tcPr>
            <w:tcW w:w="1872" w:type="dxa"/>
          </w:tcPr>
          <w:p w14:paraId="1004CF7D" w14:textId="77777777" w:rsidR="00D87A36" w:rsidRDefault="00000000">
            <w:r>
              <w:t>1,973 (1,450)</w:t>
            </w:r>
          </w:p>
        </w:tc>
      </w:tr>
      <w:tr w:rsidR="00D87A36" w14:paraId="6AF40ECE" w14:textId="77777777">
        <w:tc>
          <w:tcPr>
            <w:tcW w:w="1872" w:type="dxa"/>
          </w:tcPr>
          <w:p w14:paraId="33AC5A70" w14:textId="77777777" w:rsidR="00D87A36" w:rsidRDefault="00000000">
            <w:r>
              <w:t>Near-full</w:t>
            </w:r>
          </w:p>
        </w:tc>
        <w:tc>
          <w:tcPr>
            <w:tcW w:w="1872" w:type="dxa"/>
          </w:tcPr>
          <w:p w14:paraId="76164038" w14:textId="77777777" w:rsidR="00D87A36" w:rsidRDefault="00000000">
            <w:r>
              <w:t>54 (54)</w:t>
            </w:r>
          </w:p>
        </w:tc>
        <w:tc>
          <w:tcPr>
            <w:tcW w:w="1872" w:type="dxa"/>
          </w:tcPr>
          <w:p w14:paraId="4EAA93C3" w14:textId="77777777" w:rsidR="00D87A36" w:rsidRDefault="00000000">
            <w:r>
              <w:t>44 (44)</w:t>
            </w:r>
          </w:p>
        </w:tc>
        <w:tc>
          <w:tcPr>
            <w:tcW w:w="1872" w:type="dxa"/>
          </w:tcPr>
          <w:p w14:paraId="00F37D94" w14:textId="77777777" w:rsidR="00D87A36" w:rsidRDefault="00000000">
            <w:r>
              <w:t>10 (10)</w:t>
            </w:r>
          </w:p>
        </w:tc>
        <w:tc>
          <w:tcPr>
            <w:tcW w:w="1872" w:type="dxa"/>
          </w:tcPr>
          <w:p w14:paraId="18255329" w14:textId="77777777" w:rsidR="00D87A36" w:rsidRDefault="00000000">
            <w:r>
              <w:t>95 (83)</w:t>
            </w:r>
          </w:p>
        </w:tc>
      </w:tr>
      <w:tr w:rsidR="00D87A36" w14:paraId="34D3522A" w14:textId="77777777">
        <w:tc>
          <w:tcPr>
            <w:tcW w:w="1872" w:type="dxa"/>
          </w:tcPr>
          <w:p w14:paraId="2FE8E20C" w14:textId="77777777" w:rsidR="00D87A36" w:rsidRDefault="00000000">
            <w:r>
              <w:t>Random</w:t>
            </w:r>
          </w:p>
        </w:tc>
        <w:tc>
          <w:tcPr>
            <w:tcW w:w="1872" w:type="dxa"/>
          </w:tcPr>
          <w:p w14:paraId="1434A321" w14:textId="77777777" w:rsidR="00D87A36" w:rsidRDefault="00000000">
            <w:r>
              <w:t>609 (267)</w:t>
            </w:r>
          </w:p>
        </w:tc>
        <w:tc>
          <w:tcPr>
            <w:tcW w:w="1872" w:type="dxa"/>
          </w:tcPr>
          <w:p w14:paraId="4262E861" w14:textId="77777777" w:rsidR="00D87A36" w:rsidRDefault="00000000">
            <w:r>
              <w:t>499 (208)</w:t>
            </w:r>
          </w:p>
        </w:tc>
        <w:tc>
          <w:tcPr>
            <w:tcW w:w="1872" w:type="dxa"/>
          </w:tcPr>
          <w:p w14:paraId="67799E56" w14:textId="77777777" w:rsidR="00D87A36" w:rsidRDefault="00000000">
            <w:r>
              <w:t>110 (59)</w:t>
            </w:r>
          </w:p>
        </w:tc>
        <w:tc>
          <w:tcPr>
            <w:tcW w:w="1872" w:type="dxa"/>
          </w:tcPr>
          <w:p w14:paraId="3FBC45EC" w14:textId="77777777" w:rsidR="00D87A36" w:rsidRDefault="00000000">
            <w:r>
              <w:t>257 (182)</w:t>
            </w:r>
          </w:p>
        </w:tc>
      </w:tr>
      <w:tr w:rsidR="00D87A36" w14:paraId="622BA25F" w14:textId="77777777">
        <w:tc>
          <w:tcPr>
            <w:tcW w:w="1872" w:type="dxa"/>
          </w:tcPr>
          <w:p w14:paraId="2A03F086" w14:textId="77777777" w:rsidR="00D87A36" w:rsidRDefault="00000000">
            <w:r>
              <w:t>Scratch</w:t>
            </w:r>
          </w:p>
        </w:tc>
        <w:tc>
          <w:tcPr>
            <w:tcW w:w="1872" w:type="dxa"/>
          </w:tcPr>
          <w:p w14:paraId="742F014B" w14:textId="77777777" w:rsidR="00D87A36" w:rsidRDefault="00000000">
            <w:r>
              <w:t>500 (428)</w:t>
            </w:r>
          </w:p>
        </w:tc>
        <w:tc>
          <w:tcPr>
            <w:tcW w:w="1872" w:type="dxa"/>
          </w:tcPr>
          <w:p w14:paraId="4A51986D" w14:textId="77777777" w:rsidR="00D87A36" w:rsidRDefault="00000000">
            <w:r>
              <w:t>391 (339)</w:t>
            </w:r>
          </w:p>
        </w:tc>
        <w:tc>
          <w:tcPr>
            <w:tcW w:w="1872" w:type="dxa"/>
          </w:tcPr>
          <w:p w14:paraId="375162F1" w14:textId="77777777" w:rsidR="00D87A36" w:rsidRDefault="00000000">
            <w:r>
              <w:t>109 (89)</w:t>
            </w:r>
          </w:p>
        </w:tc>
        <w:tc>
          <w:tcPr>
            <w:tcW w:w="1872" w:type="dxa"/>
          </w:tcPr>
          <w:p w14:paraId="484D8D1E" w14:textId="77777777" w:rsidR="00D87A36" w:rsidRDefault="00000000">
            <w:r>
              <w:t>693 (631)</w:t>
            </w:r>
          </w:p>
        </w:tc>
      </w:tr>
      <w:tr w:rsidR="00D87A36" w14:paraId="37AD75FE" w14:textId="77777777">
        <w:tc>
          <w:tcPr>
            <w:tcW w:w="1872" w:type="dxa"/>
          </w:tcPr>
          <w:p w14:paraId="3F00F49F" w14:textId="77777777" w:rsidR="00D87A36" w:rsidRDefault="00000000">
            <w:r>
              <w:t>none</w:t>
            </w:r>
          </w:p>
        </w:tc>
        <w:tc>
          <w:tcPr>
            <w:tcW w:w="1872" w:type="dxa"/>
          </w:tcPr>
          <w:p w14:paraId="22B556FF" w14:textId="77777777" w:rsidR="00D87A36" w:rsidRDefault="00000000">
            <w:r>
              <w:t>36,730 (1,654)</w:t>
            </w:r>
          </w:p>
        </w:tc>
        <w:tc>
          <w:tcPr>
            <w:tcW w:w="1872" w:type="dxa"/>
          </w:tcPr>
          <w:p w14:paraId="21D7494F" w14:textId="77777777" w:rsidR="00D87A36" w:rsidRDefault="00000000">
            <w:r>
              <w:t>28,935 (1,306)</w:t>
            </w:r>
          </w:p>
        </w:tc>
        <w:tc>
          <w:tcPr>
            <w:tcW w:w="1872" w:type="dxa"/>
          </w:tcPr>
          <w:p w14:paraId="5B2418EA" w14:textId="77777777" w:rsidR="00D87A36" w:rsidRDefault="00000000">
            <w:r>
              <w:t>7,795 (348)</w:t>
            </w:r>
          </w:p>
        </w:tc>
        <w:tc>
          <w:tcPr>
            <w:tcW w:w="1872" w:type="dxa"/>
          </w:tcPr>
          <w:p w14:paraId="12DCB236" w14:textId="77777777" w:rsidR="00D87A36" w:rsidRDefault="00000000">
            <w:r>
              <w:t>110,701 (4,937)</w:t>
            </w:r>
          </w:p>
        </w:tc>
      </w:tr>
      <w:tr w:rsidR="00D87A36" w14:paraId="4557F971" w14:textId="77777777">
        <w:tc>
          <w:tcPr>
            <w:tcW w:w="1872" w:type="dxa"/>
          </w:tcPr>
          <w:p w14:paraId="149469D7" w14:textId="77777777" w:rsidR="00D87A36" w:rsidRDefault="00000000">
            <w:r>
              <w:rPr>
                <w:b/>
              </w:rPr>
              <w:lastRenderedPageBreak/>
              <w:t>Total</w:t>
            </w:r>
          </w:p>
        </w:tc>
        <w:tc>
          <w:tcPr>
            <w:tcW w:w="1872" w:type="dxa"/>
          </w:tcPr>
          <w:p w14:paraId="1CAD2B68" w14:textId="77777777" w:rsidR="00D87A36" w:rsidRDefault="00000000">
            <w:r>
              <w:t>54,355 (5,809)</w:t>
            </w:r>
          </w:p>
        </w:tc>
        <w:tc>
          <w:tcPr>
            <w:tcW w:w="1872" w:type="dxa"/>
          </w:tcPr>
          <w:p w14:paraId="3A670781" w14:textId="77777777" w:rsidR="00D87A36" w:rsidRDefault="00000000">
            <w:r>
              <w:t>43,308 (4,648)</w:t>
            </w:r>
          </w:p>
        </w:tc>
        <w:tc>
          <w:tcPr>
            <w:tcW w:w="1872" w:type="dxa"/>
          </w:tcPr>
          <w:p w14:paraId="1D97A7B9" w14:textId="77777777" w:rsidR="00D87A36" w:rsidRDefault="00000000">
            <w:r>
              <w:t>11,047 (1,161)</w:t>
            </w:r>
          </w:p>
        </w:tc>
        <w:tc>
          <w:tcPr>
            <w:tcW w:w="1872" w:type="dxa"/>
          </w:tcPr>
          <w:p w14:paraId="5E0A1F19" w14:textId="77777777" w:rsidR="00D87A36" w:rsidRDefault="00000000">
            <w:r>
              <w:t>118,595 (4,953)</w:t>
            </w:r>
          </w:p>
        </w:tc>
      </w:tr>
    </w:tbl>
    <w:p w14:paraId="5B094B73" w14:textId="77777777" w:rsidR="00D87A36" w:rsidRDefault="00000000">
      <w:r>
        <w:rPr>
          <w:b/>
        </w:rPr>
        <w:t>Unsupported classes:</w:t>
      </w:r>
      <w:r>
        <w:t xml:space="preserve"> none — every class has support in fit, validation and test. Near-full is thinnest: 44 fit wafers (44 lots) and only 10 validation wafers (10 lots), so its validation recall is noisy. Any class with zero support in an evaluation partition would be reported as </w:t>
      </w:r>
      <w:r>
        <w:rPr>
          <w:i/>
        </w:rPr>
        <w:t>unsupported</w:t>
      </w:r>
      <w:r>
        <w:t>, not dropped from a macro-average.</w:t>
      </w:r>
    </w:p>
    <w:p w14:paraId="0EA06E18" w14:textId="77777777" w:rsidR="00D87A36" w:rsidRDefault="00000000">
      <w:r>
        <w:rPr>
          <w:b/>
        </w:rPr>
        <w:t>Categorical-value handling:</w:t>
      </w:r>
      <w:r>
        <w:t xml:space="preserve"> wafer-map values are categorical (0 outside wafer, 1 good die, 2 bad die). We resize with nearest-neighbour to 64×64 only. Check: pixel values before = {0, 1, 2}, after = {0, 1, 2} (nothing invented), and per-class wafer counts in fit, val and test are identical before and after the transform. Per-class and per-lot counts are in </w:t>
      </w:r>
      <w:r>
        <w:rPr>
          <w:rStyle w:val="CodeChar"/>
        </w:rPr>
        <w:t>readiness_counts.json</w:t>
      </w:r>
      <w:r>
        <w:t>.</w:t>
      </w:r>
    </w:p>
    <w:p w14:paraId="3BAC571A" w14:textId="77777777" w:rsidR="00D87A36" w:rsidRDefault="00000000">
      <w:pPr>
        <w:pStyle w:val="Heading2"/>
      </w:pPr>
      <w:r>
        <w:t>3. Access route</w:t>
      </w:r>
    </w:p>
    <w:p w14:paraId="5D9645C1" w14:textId="77777777" w:rsidR="00D87A36" w:rsidRDefault="00000000">
      <w:r>
        <w:t xml:space="preserve">The original source, </w:t>
      </w:r>
      <w:r>
        <w:rPr>
          <w:rStyle w:val="CodeChar"/>
        </w:rPr>
        <w:t>http://mirlab.org/dataSet/public/MIR-WM811K.zip</w:t>
      </w:r>
      <w:r>
        <w:t xml:space="preserve">, is </w:t>
      </w:r>
      <w:r>
        <w:rPr>
          <w:b/>
        </w:rPr>
        <w:t>out of service</w:t>
      </w:r>
      <w:r>
        <w:t xml:space="preserve"> (did not respond/download), so we could not use it. As instructed by the course, we used the </w:t>
      </w:r>
      <w:r>
        <w:rPr>
          <w:b/>
        </w:rPr>
        <w:t>Kaggle copy</w:t>
      </w:r>
      <w:r>
        <w:t xml:space="preserve">: </w:t>
      </w:r>
      <w:hyperlink r:id="rId5" w:history="1">
        <w:r w:rsidR="00D87A36">
          <w:rPr>
            <w:rStyle w:val="Hyperlink"/>
          </w:rPr>
          <w:t>https://www.kaggle.com/datasets/qingyi/wm811k-wafer-map</w:t>
        </w:r>
      </w:hyperlink>
      <w:r>
        <w:t xml:space="preserve">. This </w:t>
      </w:r>
      <w:r>
        <w:rPr>
          <w:b/>
        </w:rPr>
        <w:t>required a free Kaggle account and login</w:t>
      </w:r>
      <w:r>
        <w:t xml:space="preserve"> (accepting Kaggle's terms). We </w:t>
      </w:r>
      <w:r>
        <w:rPr>
          <w:b/>
        </w:rPr>
        <w:t>downloaded it manually in a browser</w:t>
      </w:r>
      <w:r>
        <w:t xml:space="preserve">; no API key or CLI token was used, so </w:t>
      </w:r>
      <w:r>
        <w:rPr>
          <w:b/>
        </w:rPr>
        <w:t>no key is stored in our repository</w:t>
      </w:r>
      <w:r>
        <w:t>. The instructor has verified the Kaggle copy is identical row for row, so cards, counts and issued split files apply.</w:t>
      </w:r>
    </w:p>
    <w:p w14:paraId="68FED7A0" w14:textId="77777777" w:rsidR="00D87A36" w:rsidRDefault="00000000">
      <w:r>
        <w:t xml:space="preserve">The Kaggle file differs from the original in three ways, and we handled each: (1) the column is misspelt </w:t>
      </w:r>
      <w:r>
        <w:rPr>
          <w:rStyle w:val="CodeChar"/>
        </w:rPr>
        <w:t>trianTestLabel</w:t>
      </w:r>
      <w:r>
        <w:t xml:space="preserve"> (confirmed; we map it to </w:t>
      </w:r>
      <w:r>
        <w:rPr>
          <w:rStyle w:val="CodeChar"/>
        </w:rPr>
        <w:t>trainTestLabel</w:t>
      </w:r>
      <w:r>
        <w:t xml:space="preserve">); (2) labels are stored as small arrays, normalised to strings; (3) the pandas 3 loader was not needed — we used pandas 2.3.3 and </w:t>
      </w:r>
      <w:r>
        <w:rPr>
          <w:rStyle w:val="CodeChar"/>
        </w:rPr>
        <w:t>pd.read_pickle</w:t>
      </w:r>
      <w:r>
        <w:t xml:space="preserve"> loaded the file directly.</w:t>
      </w:r>
    </w:p>
    <w:p w14:paraId="13A2FF27" w14:textId="77777777" w:rsidR="00D87A36" w:rsidRDefault="00000000">
      <w:r>
        <w:rPr>
          <w:b/>
        </w:rPr>
        <w:t>Integrity:</w:t>
      </w:r>
      <w:r>
        <w:t xml:space="preserve"> the published SHA-256 (</w:t>
      </w:r>
      <w:r>
        <w:rPr>
          <w:rStyle w:val="CodeChar"/>
        </w:rPr>
        <w:t>81431a81ceac0e96caef08f50aaecc4970edc56e7df7703ee17fb9e321853eef</w:t>
      </w:r>
      <w:r>
        <w:t xml:space="preserve">, 344,542,743 bytes) belongs to the </w:t>
      </w:r>
      <w:r>
        <w:rPr>
          <w:i/>
        </w:rPr>
        <w:t>original mirlab zip</w:t>
      </w:r>
      <w:r>
        <w:t xml:space="preserve">, so it cannot match the Kaggle download. SHA-256 of our Kaggle </w:t>
      </w:r>
      <w:r>
        <w:rPr>
          <w:rStyle w:val="CodeChar"/>
        </w:rPr>
        <w:t>LSWMD.pkl</w:t>
      </w:r>
      <w:r>
        <w:t xml:space="preserve">: </w:t>
      </w:r>
      <w:r>
        <w:rPr>
          <w:rStyle w:val="CodeChar"/>
        </w:rPr>
        <w:t>1d04fccb3dd3176b276878b926b20fead7e077c5751e4d353ea9741a5e7b5c65</w:t>
      </w:r>
      <w:r>
        <w:t xml:space="preserve"> (2,095,505,977 bytes). Row-for-row equality with the original was verified by the instructor; our own check is that every count in §1 matches the manifest.</w:t>
      </w:r>
    </w:p>
    <w:p w14:paraId="6F232F77" w14:textId="77777777" w:rsidR="00D87A36" w:rsidRDefault="00000000">
      <w:r>
        <w:rPr>
          <w:b/>
        </w:rPr>
        <w:t>Release bundle:</w:t>
      </w:r>
      <w:r>
        <w:t xml:space="preserve"> </w:t>
      </w:r>
      <w:r>
        <w:rPr>
          <w:rStyle w:val="CodeChar"/>
        </w:rPr>
        <w:t>Release_Bundle_RevD1</w:t>
      </w:r>
      <w:r>
        <w:t xml:space="preserve"> zip SHA-256 </w:t>
      </w:r>
      <w:r>
        <w:rPr>
          <w:rStyle w:val="CodeChar"/>
        </w:rPr>
        <w:t>522127833d726863f3aa0e907ba838b09c14ddec6da2dda5961e187146b0cfd2</w:t>
      </w:r>
      <w:r>
        <w:t xml:space="preserve"> — verified; all files passed </w:t>
      </w:r>
      <w:r>
        <w:rPr>
          <w:rStyle w:val="CodeChar"/>
        </w:rPr>
        <w:t>SHA256SUMS.txt</w:t>
      </w:r>
      <w:r>
        <w:t xml:space="preserve"> (reported to the instructor as "Team 7: hashes OK") [confirm].</w:t>
      </w:r>
    </w:p>
    <w:p w14:paraId="33E0E031" w14:textId="0800323A" w:rsidR="00D87A36" w:rsidRDefault="00000000">
      <w:pPr>
        <w:pStyle w:val="Heading2"/>
      </w:pPr>
      <w:r>
        <w:t>4. Environment</w:t>
      </w:r>
    </w:p>
    <w:tbl>
      <w:tblPr>
        <w:tblStyle w:val="TableGrid"/>
        <w:tblW w:w="0" w:type="auto"/>
        <w:tblLayout w:type="fixed"/>
        <w:tblLook w:val="0420" w:firstRow="1" w:lastRow="0" w:firstColumn="0" w:lastColumn="0" w:noHBand="0" w:noVBand="1"/>
      </w:tblPr>
      <w:tblGrid>
        <w:gridCol w:w="4680"/>
        <w:gridCol w:w="4680"/>
      </w:tblGrid>
      <w:tr w:rsidR="00D87A36" w14:paraId="5A21715A" w14:textId="77777777">
        <w:trPr>
          <w:tblHeader/>
        </w:trPr>
        <w:tc>
          <w:tcPr>
            <w:tcW w:w="4680" w:type="dxa"/>
            <w:shd w:val="clear" w:color="auto" w:fill="F2F2F2"/>
          </w:tcPr>
          <w:p w14:paraId="55058A4C" w14:textId="77777777" w:rsidR="00D87A36" w:rsidRDefault="00D87A36"/>
        </w:tc>
        <w:tc>
          <w:tcPr>
            <w:tcW w:w="4680" w:type="dxa"/>
            <w:shd w:val="clear" w:color="auto" w:fill="F2F2F2"/>
          </w:tcPr>
          <w:p w14:paraId="50975EEC" w14:textId="77777777" w:rsidR="00D87A36" w:rsidRDefault="00D87A36"/>
        </w:tc>
      </w:tr>
      <w:tr w:rsidR="00D87A36" w14:paraId="14CA9D01" w14:textId="77777777">
        <w:tc>
          <w:tcPr>
            <w:tcW w:w="4680" w:type="dxa"/>
          </w:tcPr>
          <w:p w14:paraId="50067FEE" w14:textId="77777777" w:rsidR="00D87A36" w:rsidRDefault="00000000">
            <w:r>
              <w:t>Python</w:t>
            </w:r>
          </w:p>
        </w:tc>
        <w:tc>
          <w:tcPr>
            <w:tcW w:w="4680" w:type="dxa"/>
          </w:tcPr>
          <w:p w14:paraId="2466BF6E" w14:textId="77777777" w:rsidR="00D87A36" w:rsidRDefault="00000000">
            <w:r>
              <w:t>3.13.5 (Anaconda, MSC v.1929, 64-bit)</w:t>
            </w:r>
          </w:p>
        </w:tc>
      </w:tr>
      <w:tr w:rsidR="00D87A36" w14:paraId="43E1C461" w14:textId="77777777">
        <w:tc>
          <w:tcPr>
            <w:tcW w:w="4680" w:type="dxa"/>
          </w:tcPr>
          <w:p w14:paraId="3BF5F220" w14:textId="77777777" w:rsidR="00D87A36" w:rsidRDefault="00000000">
            <w:r>
              <w:t>OS</w:t>
            </w:r>
          </w:p>
        </w:tc>
        <w:tc>
          <w:tcPr>
            <w:tcW w:w="4680" w:type="dxa"/>
          </w:tcPr>
          <w:p w14:paraId="65568965" w14:textId="77777777" w:rsidR="00D87A36" w:rsidRDefault="00000000">
            <w:r>
              <w:t>Windows 11 (10.0.26200), AMD64</w:t>
            </w:r>
          </w:p>
        </w:tc>
      </w:tr>
      <w:tr w:rsidR="00D87A36" w14:paraId="69342AF6" w14:textId="77777777">
        <w:tc>
          <w:tcPr>
            <w:tcW w:w="4680" w:type="dxa"/>
          </w:tcPr>
          <w:p w14:paraId="47378B2A" w14:textId="77777777" w:rsidR="00D87A36" w:rsidRDefault="00000000">
            <w:r>
              <w:lastRenderedPageBreak/>
              <w:t>Machine</w:t>
            </w:r>
          </w:p>
        </w:tc>
        <w:tc>
          <w:tcPr>
            <w:tcW w:w="4680" w:type="dxa"/>
          </w:tcPr>
          <w:p w14:paraId="38E2A080" w14:textId="77777777" w:rsidR="00D87A36" w:rsidRDefault="00000000">
            <w:r>
              <w:t>12 logical cores, 7.68 GiB RAM</w:t>
            </w:r>
          </w:p>
        </w:tc>
      </w:tr>
      <w:tr w:rsidR="00D87A36" w14:paraId="6AD9F465" w14:textId="77777777">
        <w:tc>
          <w:tcPr>
            <w:tcW w:w="4680" w:type="dxa"/>
          </w:tcPr>
          <w:p w14:paraId="1160FEC1" w14:textId="77777777" w:rsidR="00D87A36" w:rsidRDefault="00000000">
            <w:r>
              <w:t>Packages used to parse data</w:t>
            </w:r>
          </w:p>
        </w:tc>
        <w:tc>
          <w:tcPr>
            <w:tcW w:w="4680" w:type="dxa"/>
          </w:tcPr>
          <w:p w14:paraId="5119EE5B" w14:textId="77777777" w:rsidR="00D87A36" w:rsidRDefault="00000000">
            <w:r>
              <w:t xml:space="preserve">pandas 2.3.3, numpy 2.3.4 (attach </w:t>
            </w:r>
            <w:r>
              <w:rPr>
                <w:rStyle w:val="CodeChar"/>
              </w:rPr>
              <w:t>pip freeze</w:t>
            </w:r>
            <w:r>
              <w:t xml:space="preserve"> / </w:t>
            </w:r>
            <w:r>
              <w:rPr>
                <w:rStyle w:val="CodeChar"/>
              </w:rPr>
              <w:t>requirements.txt</w:t>
            </w:r>
            <w:r>
              <w:t>)</w:t>
            </w:r>
          </w:p>
        </w:tc>
      </w:tr>
      <w:tr w:rsidR="00D87A36" w14:paraId="6FC0ADE3" w14:textId="77777777">
        <w:tc>
          <w:tcPr>
            <w:tcW w:w="4680" w:type="dxa"/>
          </w:tcPr>
          <w:p w14:paraId="4681B0A4" w14:textId="77777777" w:rsidR="00D87A36" w:rsidRDefault="00000000">
            <w:r>
              <w:t>Parse time</w:t>
            </w:r>
          </w:p>
        </w:tc>
        <w:tc>
          <w:tcPr>
            <w:tcW w:w="4680" w:type="dxa"/>
          </w:tcPr>
          <w:p w14:paraId="7862576B" w14:textId="77777777" w:rsidR="00D87A36" w:rsidRDefault="00000000">
            <w:r>
              <w:rPr>
                <w:rStyle w:val="CodeChar"/>
              </w:rPr>
              <w:t>pd.read_pickle</w:t>
            </w:r>
            <w:r>
              <w:t xml:space="preserve"> of the full file: 51.7 s</w:t>
            </w:r>
          </w:p>
        </w:tc>
      </w:tr>
    </w:tbl>
    <w:p w14:paraId="4DDBCDC8" w14:textId="77777777" w:rsidR="00D87A36" w:rsidRDefault="00000000">
      <w:pPr>
        <w:pStyle w:val="Heading2"/>
      </w:pPr>
      <w:r>
        <w:t>5. Transferred vs retained bytes</w:t>
      </w:r>
    </w:p>
    <w:tbl>
      <w:tblPr>
        <w:tblStyle w:val="TableGrid"/>
        <w:tblW w:w="0" w:type="auto"/>
        <w:tblLayout w:type="fixed"/>
        <w:tblLook w:val="0420" w:firstRow="1" w:lastRow="0" w:firstColumn="0" w:lastColumn="0" w:noHBand="0" w:noVBand="1"/>
      </w:tblPr>
      <w:tblGrid>
        <w:gridCol w:w="3120"/>
        <w:gridCol w:w="3120"/>
        <w:gridCol w:w="3120"/>
      </w:tblGrid>
      <w:tr w:rsidR="00D87A36" w14:paraId="3FFE0A48" w14:textId="77777777">
        <w:trPr>
          <w:tblHeader/>
        </w:trPr>
        <w:tc>
          <w:tcPr>
            <w:tcW w:w="3120" w:type="dxa"/>
            <w:shd w:val="clear" w:color="auto" w:fill="F2F2F2"/>
          </w:tcPr>
          <w:p w14:paraId="0472564A" w14:textId="77777777" w:rsidR="00D87A36" w:rsidRDefault="00D87A36"/>
        </w:tc>
        <w:tc>
          <w:tcPr>
            <w:tcW w:w="3120" w:type="dxa"/>
            <w:shd w:val="clear" w:color="auto" w:fill="F2F2F2"/>
          </w:tcPr>
          <w:p w14:paraId="31650630" w14:textId="77777777" w:rsidR="00D87A36" w:rsidRDefault="00000000">
            <w:r>
              <w:t>Manifest (original zip)</w:t>
            </w:r>
          </w:p>
        </w:tc>
        <w:tc>
          <w:tcPr>
            <w:tcW w:w="3120" w:type="dxa"/>
            <w:shd w:val="clear" w:color="auto" w:fill="F2F2F2"/>
          </w:tcPr>
          <w:p w14:paraId="0BAB26D9" w14:textId="77777777" w:rsidR="00D87A36" w:rsidRDefault="00000000">
            <w:r>
              <w:t>Ours (Kaggle)</w:t>
            </w:r>
          </w:p>
        </w:tc>
      </w:tr>
      <w:tr w:rsidR="00D87A36" w14:paraId="4BEDD4C0" w14:textId="77777777">
        <w:tc>
          <w:tcPr>
            <w:tcW w:w="3120" w:type="dxa"/>
          </w:tcPr>
          <w:p w14:paraId="0FDD2F85" w14:textId="77777777" w:rsidR="00D87A36" w:rsidRDefault="00000000">
            <w:r>
              <w:t>Transferred</w:t>
            </w:r>
          </w:p>
        </w:tc>
        <w:tc>
          <w:tcPr>
            <w:tcW w:w="3120" w:type="dxa"/>
          </w:tcPr>
          <w:p w14:paraId="3374C01B" w14:textId="77777777" w:rsidR="00D87A36" w:rsidRDefault="00000000">
            <w:r>
              <w:t>344,542,743 B (328.6 MiB)</w:t>
            </w:r>
          </w:p>
        </w:tc>
        <w:tc>
          <w:tcPr>
            <w:tcW w:w="3120" w:type="dxa"/>
          </w:tcPr>
          <w:p w14:paraId="20FAADE4" w14:textId="77777777" w:rsidR="00D87A36" w:rsidRDefault="00000000">
            <w:r>
              <w:t>2,095,505,977 B (1.95 GiB) — the Kaggle file was obtained as the bare `LSWMD.pkl`, so transferred and retained bytes are the same</w:t>
            </w:r>
          </w:p>
        </w:tc>
      </w:tr>
      <w:tr w:rsidR="00D87A36" w14:paraId="4FD7B722" w14:textId="77777777">
        <w:tc>
          <w:tcPr>
            <w:tcW w:w="3120" w:type="dxa"/>
          </w:tcPr>
          <w:p w14:paraId="7E07AA2E" w14:textId="77777777" w:rsidR="00D87A36" w:rsidRDefault="00000000">
            <w:r>
              <w:t>Retained working bytes</w:t>
            </w:r>
          </w:p>
        </w:tc>
        <w:tc>
          <w:tcPr>
            <w:tcW w:w="3120" w:type="dxa"/>
          </w:tcPr>
          <w:p w14:paraId="07189E27" w14:textId="77777777" w:rsidR="00D87A36" w:rsidRDefault="00000000">
            <w:r>
              <w:t>1.88 GiB (pickle 2,022,961,642 B)</w:t>
            </w:r>
          </w:p>
        </w:tc>
        <w:tc>
          <w:tcPr>
            <w:tcW w:w="3120" w:type="dxa"/>
          </w:tcPr>
          <w:p w14:paraId="5677DFF6" w14:textId="77777777" w:rsidR="00D87A36" w:rsidRDefault="00000000">
            <w:r>
              <w:t xml:space="preserve">2,095,505,977 B (1.95 GiB) — </w:t>
            </w:r>
            <w:r>
              <w:rPr>
                <w:rStyle w:val="CodeChar"/>
              </w:rPr>
              <w:t>LSWMD.pkl</w:t>
            </w:r>
          </w:p>
        </w:tc>
      </w:tr>
    </w:tbl>
    <w:p w14:paraId="21997A3B" w14:textId="77777777" w:rsidR="00D87A36" w:rsidRDefault="00000000">
      <w:pPr>
        <w:pStyle w:val="Heading2"/>
      </w:pPr>
      <w:r>
        <w:t>6. Surprises</w:t>
      </w:r>
    </w:p>
    <w:p w14:paraId="17F2EBF9" w14:textId="77777777" w:rsidR="00D87A36" w:rsidRDefault="00000000">
      <w:pPr>
        <w:pStyle w:val="ListParagraph"/>
        <w:numPr>
          <w:ilvl w:val="0"/>
          <w:numId w:val="2"/>
        </w:numPr>
      </w:pPr>
      <w:r>
        <w:t>The original mirlab.org host is down; we used the Kaggle copy (§3).</w:t>
      </w:r>
    </w:p>
    <w:p w14:paraId="5D536E52" w14:textId="77777777" w:rsidR="00D87A36" w:rsidRDefault="00000000">
      <w:pPr>
        <w:pStyle w:val="ListParagraph"/>
        <w:numPr>
          <w:ilvl w:val="0"/>
          <w:numId w:val="2"/>
        </w:numPr>
      </w:pPr>
      <w:r>
        <w:t xml:space="preserve">Misspelt column </w:t>
      </w:r>
      <w:r>
        <w:rPr>
          <w:rStyle w:val="CodeChar"/>
        </w:rPr>
        <w:t>trianTestLabel</w:t>
      </w:r>
      <w:r>
        <w:t>; labels stored as small arrays.</w:t>
      </w:r>
    </w:p>
    <w:p w14:paraId="64BC28D6" w14:textId="77777777" w:rsidR="00D87A36" w:rsidRDefault="00000000">
      <w:pPr>
        <w:pStyle w:val="ListParagraph"/>
        <w:numPr>
          <w:ilvl w:val="0"/>
          <w:numId w:val="2"/>
        </w:numPr>
      </w:pPr>
      <w:r>
        <w:t>Unlabelled rows in the Kaggle copy are empty arrays, so the naive "non-empty" filter gave the correct 172,950 here, unlike the manifest's description of the source pickle.</w:t>
      </w:r>
    </w:p>
    <w:p w14:paraId="21778CE9" w14:textId="77777777" w:rsidR="00D87A36" w:rsidRDefault="00000000">
      <w:pPr>
        <w:pStyle w:val="ListParagraph"/>
        <w:numPr>
          <w:ilvl w:val="0"/>
          <w:numId w:val="2"/>
        </w:numPr>
      </w:pPr>
      <w:r>
        <w:t>The Kaggle pickle is 72,544,335 bytes larger than the manifest's figure, yet every count matches.</w:t>
      </w:r>
    </w:p>
    <w:p w14:paraId="02658118" w14:textId="77777777" w:rsidR="00D87A36" w:rsidRDefault="00000000">
      <w:pPr>
        <w:pStyle w:val="ListParagraph"/>
        <w:numPr>
          <w:ilvl w:val="0"/>
          <w:numId w:val="2"/>
        </w:numPr>
      </w:pPr>
      <w:r>
        <w:t>The issued validation list reproduces the card's 43,308 fit wafers exactly.</w:t>
      </w:r>
    </w:p>
    <w:p w14:paraId="0B161CE9" w14:textId="77777777" w:rsidR="00D87A36" w:rsidRDefault="00000000">
      <w:pPr>
        <w:pStyle w:val="ListParagraph"/>
        <w:numPr>
          <w:ilvl w:val="0"/>
          <w:numId w:val="2"/>
        </w:numPr>
      </w:pPr>
      <w:r>
        <w:t>Only 7.68 GiB RAM on this machine; loading the full pickle takes 34–52 s and leaves limited headroom for the timed run.</w:t>
      </w:r>
    </w:p>
    <w:p w14:paraId="6A5FCA0C" w14:textId="77777777" w:rsidR="00D87A36" w:rsidRDefault="00000000">
      <w:pPr>
        <w:pStyle w:val="Heading2"/>
      </w:pPr>
      <w:r>
        <w:t>7. Machine and one timed run of the reference configuration</w:t>
      </w:r>
    </w:p>
    <w:p w14:paraId="77D7100E" w14:textId="77777777" w:rsidR="00D87A36" w:rsidRDefault="00000000">
      <w:r>
        <w:t xml:space="preserve">Configuration timed (Annex D0 Week-1 row for E1): </w:t>
      </w:r>
      <w:r>
        <w:rPr>
          <w:b/>
        </w:rPr>
        <w:t>augmented image CNN on the built-in split</w:t>
      </w:r>
      <w:r>
        <w:t xml:space="preserve"> — a 2-D CNN on nearest-neighbour 64×64 maps, with D5 rotation/reflection augmentation for classes under 1,000 fit examples. It is one of our required fits (the augmented member of the control/augmented image pair), run under the D0 limits: at most 30 epochs or 30 minutes elapsed wall-clock, whichever first; early stopping after five validation checks without improvement; best validation checkpoint kept; seed 22; at most 250,000 trainable parameters. The clock runs from the first training batch to the end of the last validation pass and checkpoint save; data preparation is reported separately. For orientation, the instructor's check (24 Sept) put a 64×64 2-D CNN of about 137,000 parameters over 43,308 training wafers at roughly 170 s/epoch on two cores, i.e. about ten epochs inside the cap.</w:t>
      </w:r>
    </w:p>
    <w:tbl>
      <w:tblPr>
        <w:tblStyle w:val="TableGrid"/>
        <w:tblW w:w="0" w:type="auto"/>
        <w:tblLayout w:type="fixed"/>
        <w:tblLook w:val="0420" w:firstRow="1" w:lastRow="0" w:firstColumn="0" w:lastColumn="0" w:noHBand="0" w:noVBand="1"/>
      </w:tblPr>
      <w:tblGrid>
        <w:gridCol w:w="4680"/>
        <w:gridCol w:w="4680"/>
      </w:tblGrid>
      <w:tr w:rsidR="00D87A36" w14:paraId="325D1006" w14:textId="77777777">
        <w:trPr>
          <w:tblHeader/>
        </w:trPr>
        <w:tc>
          <w:tcPr>
            <w:tcW w:w="4680" w:type="dxa"/>
            <w:shd w:val="clear" w:color="auto" w:fill="F2F2F2"/>
          </w:tcPr>
          <w:p w14:paraId="108FD49C" w14:textId="77777777" w:rsidR="00D87A36" w:rsidRDefault="00000000">
            <w:r>
              <w:t>Item</w:t>
            </w:r>
          </w:p>
        </w:tc>
        <w:tc>
          <w:tcPr>
            <w:tcW w:w="4680" w:type="dxa"/>
            <w:shd w:val="clear" w:color="auto" w:fill="F2F2F2"/>
          </w:tcPr>
          <w:p w14:paraId="78DC3152" w14:textId="77777777" w:rsidR="00D87A36" w:rsidRDefault="00000000">
            <w:r>
              <w:t>Value</w:t>
            </w:r>
          </w:p>
        </w:tc>
      </w:tr>
      <w:tr w:rsidR="00D87A36" w14:paraId="1122CF7D" w14:textId="77777777">
        <w:tc>
          <w:tcPr>
            <w:tcW w:w="4680" w:type="dxa"/>
          </w:tcPr>
          <w:p w14:paraId="373C8C20" w14:textId="77777777" w:rsidR="00D87A36" w:rsidRDefault="00000000">
            <w:r>
              <w:lastRenderedPageBreak/>
              <w:t>Hardware</w:t>
            </w:r>
          </w:p>
        </w:tc>
        <w:tc>
          <w:tcPr>
            <w:tcW w:w="4680" w:type="dxa"/>
          </w:tcPr>
          <w:p w14:paraId="28D86837" w14:textId="77777777" w:rsidR="00D87A36" w:rsidRDefault="00000000">
            <w:r>
              <w:t>12 logical cores, 7.68 GiB RAM, Windows 11 (10.0.26200), CPU-only (PyTorch 2.10.0+cpu, Python 3.13.5)</w:t>
            </w:r>
          </w:p>
        </w:tc>
      </w:tr>
      <w:tr w:rsidR="00D87A36" w14:paraId="6DD15E92" w14:textId="77777777">
        <w:tc>
          <w:tcPr>
            <w:tcW w:w="4680" w:type="dxa"/>
          </w:tcPr>
          <w:p w14:paraId="7F7EA927" w14:textId="77777777" w:rsidR="00D87A36" w:rsidRDefault="00000000">
            <w:r>
              <w:t>Threads / data-loader workers</w:t>
            </w:r>
          </w:p>
        </w:tc>
        <w:tc>
          <w:tcPr>
            <w:tcW w:w="4680" w:type="dxa"/>
          </w:tcPr>
          <w:p w14:paraId="392C2698" w14:textId="77777777" w:rsidR="00D87A36" w:rsidRDefault="00000000">
            <w:r>
              <w:t>12 torch threads / 0 workers (in-process batching), batch 128, AdamW lr 2e-3, seed 22</w:t>
            </w:r>
          </w:p>
        </w:tc>
      </w:tr>
      <w:tr w:rsidR="00D87A36" w14:paraId="01D5F208" w14:textId="77777777">
        <w:tc>
          <w:tcPr>
            <w:tcW w:w="4680" w:type="dxa"/>
          </w:tcPr>
          <w:p w14:paraId="14260093" w14:textId="77777777" w:rsidR="00D87A36" w:rsidRDefault="00000000">
            <w:r>
              <w:t>Model</w:t>
            </w:r>
          </w:p>
        </w:tc>
        <w:tc>
          <w:tcPr>
            <w:tcW w:w="4680" w:type="dxa"/>
          </w:tcPr>
          <w:p w14:paraId="10F0D2DC" w14:textId="77777777" w:rsidR="00D87A36" w:rsidRDefault="00000000">
            <w:r>
              <w:t>2-D CNN, 115,353 trainable parameters (cap 250,000), one-hot 3-channel 64×64 nearest-neighbour maps</w:t>
            </w:r>
          </w:p>
        </w:tc>
      </w:tr>
      <w:tr w:rsidR="00D87A36" w14:paraId="7DBAB475" w14:textId="77777777">
        <w:tc>
          <w:tcPr>
            <w:tcW w:w="4680" w:type="dxa"/>
          </w:tcPr>
          <w:p w14:paraId="07B2C18D" w14:textId="77777777" w:rsidR="00D87A36" w:rsidRDefault="00000000">
            <w:r>
              <w:t>Training data per epoch</w:t>
            </w:r>
          </w:p>
        </w:tc>
        <w:tc>
          <w:tcPr>
            <w:tcW w:w="4680" w:type="dxa"/>
          </w:tcPr>
          <w:p w14:paraId="6FB7EAE1" w14:textId="77777777" w:rsidR="00D87A36" w:rsidRDefault="00000000">
            <w:r>
              <w:t>29,312 wafers (229 updates): D5 class-balanced sampling, each class capped at 4× its size, rotation/reflection on Donut, Near-full, Random, Scratch</w:t>
            </w:r>
          </w:p>
        </w:tc>
      </w:tr>
      <w:tr w:rsidR="00D87A36" w14:paraId="2BC30880" w14:textId="77777777">
        <w:tc>
          <w:tcPr>
            <w:tcW w:w="4680" w:type="dxa"/>
          </w:tcPr>
          <w:p w14:paraId="7EA9F1CC" w14:textId="77777777" w:rsidR="00D87A36" w:rsidRDefault="00000000">
            <w:r>
              <w:t>Elapsed time (first batch to end of last validation pass and checkpoint save)</w:t>
            </w:r>
          </w:p>
        </w:tc>
        <w:tc>
          <w:tcPr>
            <w:tcW w:w="4680" w:type="dxa"/>
          </w:tcPr>
          <w:p w14:paraId="58AE24B5" w14:textId="77777777" w:rsidR="00D87A36" w:rsidRDefault="00000000">
            <w:r>
              <w:t>827.8 s (13.8 min); data preparation 39.3 s reported separately</w:t>
            </w:r>
          </w:p>
        </w:tc>
      </w:tr>
      <w:tr w:rsidR="00D87A36" w14:paraId="079DF1DC" w14:textId="77777777">
        <w:tc>
          <w:tcPr>
            <w:tcW w:w="4680" w:type="dxa"/>
          </w:tcPr>
          <w:p w14:paraId="7429DAAF" w14:textId="77777777" w:rsidR="00D87A36" w:rsidRDefault="00000000">
            <w:r>
              <w:t>Aggregate CPU time</w:t>
            </w:r>
          </w:p>
        </w:tc>
        <w:tc>
          <w:tcPr>
            <w:tcW w:w="4680" w:type="dxa"/>
          </w:tcPr>
          <w:p w14:paraId="04B750A8" w14:textId="77777777" w:rsidR="00D87A36" w:rsidRDefault="00000000">
            <w:r>
              <w:t>7,916.9 s (about 9.6 cores busy on average)</w:t>
            </w:r>
          </w:p>
        </w:tc>
      </w:tr>
      <w:tr w:rsidR="00D87A36" w14:paraId="6EAC21C9" w14:textId="77777777">
        <w:tc>
          <w:tcPr>
            <w:tcW w:w="4680" w:type="dxa"/>
          </w:tcPr>
          <w:p w14:paraId="51543A92" w14:textId="77777777" w:rsidR="00D87A36" w:rsidRDefault="00000000">
            <w:r>
              <w:t>Epochs / optimisation updates completed</w:t>
            </w:r>
          </w:p>
        </w:tc>
        <w:tc>
          <w:tcPr>
            <w:tcW w:w="4680" w:type="dxa"/>
          </w:tcPr>
          <w:p w14:paraId="2757CEFA" w14:textId="77777777" w:rsidR="00D87A36" w:rsidRDefault="00000000">
            <w:r>
              <w:t>17 epochs / 3,893 updates</w:t>
            </w:r>
          </w:p>
        </w:tc>
      </w:tr>
      <w:tr w:rsidR="00D87A36" w14:paraId="70AB8797" w14:textId="77777777">
        <w:tc>
          <w:tcPr>
            <w:tcW w:w="4680" w:type="dxa"/>
          </w:tcPr>
          <w:p w14:paraId="5C991B79" w14:textId="77777777" w:rsidR="00D87A36" w:rsidRDefault="00000000">
            <w:r>
              <w:t>Which limit stopped the run</w:t>
            </w:r>
          </w:p>
        </w:tc>
        <w:tc>
          <w:tcPr>
            <w:tcW w:w="4680" w:type="dxa"/>
          </w:tcPr>
          <w:p w14:paraId="78BFC9BE" w14:textId="77777777" w:rsidR="00D87A36" w:rsidRDefault="00000000">
            <w:r>
              <w:rPr>
                <w:b/>
              </w:rPr>
              <w:t>Early stopping</w:t>
            </w:r>
            <w:r>
              <w:t xml:space="preserve"> (best validation macro-F1 at epoch 12, no improvement over the next five checks). Neither the 30-epoch nor the 30-minute limit was reached.</w:t>
            </w:r>
          </w:p>
        </w:tc>
      </w:tr>
      <w:tr w:rsidR="00D87A36" w14:paraId="62380C06" w14:textId="77777777">
        <w:tc>
          <w:tcPr>
            <w:tcW w:w="4680" w:type="dxa"/>
          </w:tcPr>
          <w:p w14:paraId="7F7D9893" w14:textId="77777777" w:rsidR="00D87A36" w:rsidRDefault="00000000">
            <w:r>
              <w:t>Peak memory</w:t>
            </w:r>
          </w:p>
        </w:tc>
        <w:tc>
          <w:tcPr>
            <w:tcW w:w="4680" w:type="dxa"/>
          </w:tcPr>
          <w:p w14:paraId="10532ED3" w14:textId="77777777" w:rsidR="00D87A36" w:rsidRDefault="00000000">
            <w:r>
              <w:t>1.66 GiB (process peak working set via psutil, sampled during the run)</w:t>
            </w:r>
          </w:p>
        </w:tc>
      </w:tr>
      <w:tr w:rsidR="00D87A36" w14:paraId="725276C9" w14:textId="77777777">
        <w:tc>
          <w:tcPr>
            <w:tcW w:w="4680" w:type="dxa"/>
          </w:tcPr>
          <w:p w14:paraId="1B3224F0" w14:textId="77777777" w:rsidR="00D87A36" w:rsidRDefault="00000000">
            <w:r>
              <w:t>Evidence of optimisation</w:t>
            </w:r>
          </w:p>
        </w:tc>
        <w:tc>
          <w:tcPr>
            <w:tcW w:w="4680" w:type="dxa"/>
          </w:tcPr>
          <w:p w14:paraId="6DBFCE19" w14:textId="77777777" w:rsidR="00D87A36" w:rsidRDefault="00000000">
            <w:r>
              <w:t>Training loss fell from 0.595 to 0.024. Validation loss fell from 3.34 to 0.103 (lowest 0.060 at epoch 12) but was unstable, with spikes (e.g. 6.41 at epoch 7, 1.84 at epoch 11); likely batch-norm statistics under oversampled balanced batches (hypothesis, not tested). Validation macro-F1 rose from 0.364 to a best of 0.917.</w:t>
            </w:r>
          </w:p>
        </w:tc>
      </w:tr>
      <w:tr w:rsidR="00D87A36" w14:paraId="4F458B5F" w14:textId="77777777">
        <w:tc>
          <w:tcPr>
            <w:tcW w:w="4680" w:type="dxa"/>
          </w:tcPr>
          <w:p w14:paraId="60A3F7D3" w14:textId="77777777" w:rsidR="00D87A36" w:rsidRDefault="00000000">
            <w:r>
              <w:t>Validation pass finished?</w:t>
            </w:r>
          </w:p>
        </w:tc>
        <w:tc>
          <w:tcPr>
            <w:tcW w:w="4680" w:type="dxa"/>
          </w:tcPr>
          <w:p w14:paraId="0D674EC5" w14:textId="77777777" w:rsidR="00D87A36" w:rsidRDefault="00000000">
            <w:r>
              <w:t>Yes, every epoch: about 3.8 s for 11,047 maps</w:t>
            </w:r>
          </w:p>
        </w:tc>
      </w:tr>
      <w:tr w:rsidR="00D87A36" w14:paraId="02BF44E2" w14:textId="77777777">
        <w:tc>
          <w:tcPr>
            <w:tcW w:w="4680" w:type="dxa"/>
          </w:tcPr>
          <w:p w14:paraId="3A009101" w14:textId="77777777" w:rsidR="00D87A36" w:rsidRDefault="00000000">
            <w:r>
              <w:t>Timed inference over test-shaped data finished?</w:t>
            </w:r>
          </w:p>
        </w:tc>
        <w:tc>
          <w:tcPr>
            <w:tcW w:w="4680" w:type="dxa"/>
          </w:tcPr>
          <w:p w14:paraId="42C7B6DE" w14:textId="77777777" w:rsidR="00D87A36" w:rsidRDefault="00000000">
            <w:r>
              <w:t>Yes: 10,000 test-partition maps in 3.6 s, so about 43 s projected for all 118,595. Test labels were not read and no test metric was computed.</w:t>
            </w:r>
          </w:p>
        </w:tc>
      </w:tr>
      <w:tr w:rsidR="00D87A36" w14:paraId="73953FC0" w14:textId="77777777">
        <w:tc>
          <w:tcPr>
            <w:tcW w:w="4680" w:type="dxa"/>
          </w:tcPr>
          <w:p w14:paraId="7EC24A98" w14:textId="77777777" w:rsidR="00D87A36" w:rsidRDefault="00000000">
            <w:r>
              <w:t>Not measured</w:t>
            </w:r>
          </w:p>
        </w:tc>
        <w:tc>
          <w:tcPr>
            <w:tcW w:w="4680" w:type="dxa"/>
          </w:tcPr>
          <w:p w14:paraId="7EB4A7C5" w14:textId="77777777" w:rsidR="00D87A36" w:rsidRDefault="00000000">
            <w:r>
              <w:t xml:space="preserve">Only the 12-thread run is timed; D0's limits are sized for a 6-core machine and we have not </w:t>
            </w:r>
            <w:r>
              <w:lastRenderedPageBreak/>
              <w:t>measured how the run scales to 6 threads.</w:t>
            </w:r>
          </w:p>
        </w:tc>
      </w:tr>
    </w:tbl>
    <w:p w14:paraId="3FBBAD73" w14:textId="77777777" w:rsidR="00D87A36" w:rsidRDefault="00000000">
      <w:r>
        <w:rPr>
          <w:b/>
        </w:rPr>
        <w:lastRenderedPageBreak/>
        <w:t>Projection against the 24-hour elapsed budget</w:t>
      </w:r>
      <w:r>
        <w:t xml:space="preserve"> (timed stage per Annex D0, including classical baseline, all required models, both core experiments, fusion pair, and repeated inference):</w:t>
      </w:r>
    </w:p>
    <w:tbl>
      <w:tblPr>
        <w:tblStyle w:val="TableGrid"/>
        <w:tblW w:w="0" w:type="auto"/>
        <w:tblLayout w:type="fixed"/>
        <w:tblLook w:val="0420" w:firstRow="1" w:lastRow="0" w:firstColumn="0" w:lastColumn="0" w:noHBand="0" w:noVBand="1"/>
      </w:tblPr>
      <w:tblGrid>
        <w:gridCol w:w="2340"/>
        <w:gridCol w:w="2340"/>
        <w:gridCol w:w="2340"/>
        <w:gridCol w:w="2340"/>
      </w:tblGrid>
      <w:tr w:rsidR="00D87A36" w14:paraId="769B14A6" w14:textId="77777777">
        <w:trPr>
          <w:tblHeader/>
        </w:trPr>
        <w:tc>
          <w:tcPr>
            <w:tcW w:w="2340" w:type="dxa"/>
            <w:shd w:val="clear" w:color="auto" w:fill="F2F2F2"/>
          </w:tcPr>
          <w:p w14:paraId="1DF9E2A1" w14:textId="77777777" w:rsidR="00D87A36" w:rsidRDefault="00000000">
            <w:r>
              <w:t>Component</w:t>
            </w:r>
          </w:p>
        </w:tc>
        <w:tc>
          <w:tcPr>
            <w:tcW w:w="2340" w:type="dxa"/>
            <w:shd w:val="clear" w:color="auto" w:fill="F2F2F2"/>
          </w:tcPr>
          <w:p w14:paraId="167809C4" w14:textId="77777777" w:rsidR="00D87A36" w:rsidRDefault="00000000">
            <w:r>
              <w:t>Time per run</w:t>
            </w:r>
          </w:p>
        </w:tc>
        <w:tc>
          <w:tcPr>
            <w:tcW w:w="2340" w:type="dxa"/>
            <w:shd w:val="clear" w:color="auto" w:fill="F2F2F2"/>
          </w:tcPr>
          <w:p w14:paraId="161B5E6D" w14:textId="77777777" w:rsidR="00D87A36" w:rsidRDefault="00000000">
            <w:r>
              <w:t>Runs</w:t>
            </w:r>
          </w:p>
        </w:tc>
        <w:tc>
          <w:tcPr>
            <w:tcW w:w="2340" w:type="dxa"/>
            <w:shd w:val="clear" w:color="auto" w:fill="F2F2F2"/>
          </w:tcPr>
          <w:p w14:paraId="3302343F" w14:textId="77777777" w:rsidR="00D87A36" w:rsidRDefault="00000000">
            <w:r>
              <w:t>Total</w:t>
            </w:r>
          </w:p>
        </w:tc>
      </w:tr>
      <w:tr w:rsidR="00D87A36" w14:paraId="39587C2A" w14:textId="77777777">
        <w:tc>
          <w:tcPr>
            <w:tcW w:w="2340" w:type="dxa"/>
          </w:tcPr>
          <w:p w14:paraId="36741440" w14:textId="77777777" w:rsidR="00D87A36" w:rsidRDefault="00000000">
            <w:r>
              <w:t>Radon + geometric features + random forest (classical baseline)</w:t>
            </w:r>
          </w:p>
        </w:tc>
        <w:tc>
          <w:tcPr>
            <w:tcW w:w="2340" w:type="dxa"/>
          </w:tcPr>
          <w:p w14:paraId="1E399D1D" w14:textId="77777777" w:rsidR="00D87A36" w:rsidRDefault="00000000">
            <w:r>
              <w:t>not yet measured</w:t>
            </w:r>
          </w:p>
        </w:tc>
        <w:tc>
          <w:tcPr>
            <w:tcW w:w="2340" w:type="dxa"/>
          </w:tcPr>
          <w:p w14:paraId="234D2E6A" w14:textId="77777777" w:rsidR="00D87A36" w:rsidRDefault="00000000">
            <w:r>
              <w:t>1</w:t>
            </w:r>
          </w:p>
        </w:tc>
        <w:tc>
          <w:tcPr>
            <w:tcW w:w="2340" w:type="dxa"/>
          </w:tcPr>
          <w:p w14:paraId="62FA59EB" w14:textId="77777777" w:rsidR="00D87A36" w:rsidRDefault="00000000">
            <w:r>
              <w:t>at most 60 min (shared classical allowance)</w:t>
            </w:r>
          </w:p>
        </w:tc>
      </w:tr>
      <w:tr w:rsidR="00D87A36" w14:paraId="6B00D095" w14:textId="77777777">
        <w:tc>
          <w:tcPr>
            <w:tcW w:w="2340" w:type="dxa"/>
          </w:tcPr>
          <w:p w14:paraId="12A03166" w14:textId="77777777" w:rsidR="00D87A36" w:rsidRDefault="00000000">
            <w:r>
              <w:t>2-D image CNN, unaugmented control</w:t>
            </w:r>
          </w:p>
        </w:tc>
        <w:tc>
          <w:tcPr>
            <w:tcW w:w="2340" w:type="dxa"/>
          </w:tcPr>
          <w:p w14:paraId="2693DD3D" w14:textId="77777777" w:rsidR="00D87A36" w:rsidRDefault="00000000">
            <w:r>
              <w:t>about 14 min (assumed similar to the augmented fit)</w:t>
            </w:r>
          </w:p>
        </w:tc>
        <w:tc>
          <w:tcPr>
            <w:tcW w:w="2340" w:type="dxa"/>
          </w:tcPr>
          <w:p w14:paraId="119B3612" w14:textId="77777777" w:rsidR="00D87A36" w:rsidRDefault="00000000">
            <w:r>
              <w:t>1</w:t>
            </w:r>
          </w:p>
        </w:tc>
        <w:tc>
          <w:tcPr>
            <w:tcW w:w="2340" w:type="dxa"/>
          </w:tcPr>
          <w:p w14:paraId="0A75F9E7" w14:textId="77777777" w:rsidR="00D87A36" w:rsidRDefault="00000000">
            <w:r>
              <w:t>about 14 min (cap 30)</w:t>
            </w:r>
          </w:p>
        </w:tc>
      </w:tr>
      <w:tr w:rsidR="00D87A36" w14:paraId="795DB7EE" w14:textId="77777777">
        <w:tc>
          <w:tcPr>
            <w:tcW w:w="2340" w:type="dxa"/>
          </w:tcPr>
          <w:p w14:paraId="194ED0C7" w14:textId="77777777" w:rsidR="00D87A36" w:rsidRDefault="00000000">
            <w:r>
              <w:t>2-D image CNN, augmented (measured)</w:t>
            </w:r>
          </w:p>
        </w:tc>
        <w:tc>
          <w:tcPr>
            <w:tcW w:w="2340" w:type="dxa"/>
          </w:tcPr>
          <w:p w14:paraId="7FAC2473" w14:textId="77777777" w:rsidR="00D87A36" w:rsidRDefault="00000000">
            <w:r>
              <w:t>13.8 min</w:t>
            </w:r>
          </w:p>
        </w:tc>
        <w:tc>
          <w:tcPr>
            <w:tcW w:w="2340" w:type="dxa"/>
          </w:tcPr>
          <w:p w14:paraId="09FF5EE5" w14:textId="77777777" w:rsidR="00D87A36" w:rsidRDefault="00000000">
            <w:r>
              <w:t>1</w:t>
            </w:r>
          </w:p>
        </w:tc>
        <w:tc>
          <w:tcPr>
            <w:tcW w:w="2340" w:type="dxa"/>
          </w:tcPr>
          <w:p w14:paraId="24E82845" w14:textId="77777777" w:rsidR="00D87A36" w:rsidRDefault="00000000">
            <w:r>
              <w:t>13.8 min</w:t>
            </w:r>
          </w:p>
        </w:tc>
      </w:tr>
      <w:tr w:rsidR="00D87A36" w14:paraId="78B56E34" w14:textId="77777777">
        <w:tc>
          <w:tcPr>
            <w:tcW w:w="2340" w:type="dxa"/>
          </w:tcPr>
          <w:p w14:paraId="1B660FA3" w14:textId="77777777" w:rsidR="00D87A36" w:rsidRDefault="00000000">
            <w:r>
              <w:t>1-D radial/angular profile CNN</w:t>
            </w:r>
          </w:p>
        </w:tc>
        <w:tc>
          <w:tcPr>
            <w:tcW w:w="2340" w:type="dxa"/>
          </w:tcPr>
          <w:p w14:paraId="3572A287" w14:textId="77777777" w:rsidR="00D87A36" w:rsidRDefault="00000000">
            <w:r>
              <w:t>not yet measured</w:t>
            </w:r>
          </w:p>
        </w:tc>
        <w:tc>
          <w:tcPr>
            <w:tcW w:w="2340" w:type="dxa"/>
          </w:tcPr>
          <w:p w14:paraId="09D1E55F" w14:textId="77777777" w:rsidR="00D87A36" w:rsidRDefault="00000000">
            <w:r>
              <w:t>1</w:t>
            </w:r>
          </w:p>
        </w:tc>
        <w:tc>
          <w:tcPr>
            <w:tcW w:w="2340" w:type="dxa"/>
          </w:tcPr>
          <w:p w14:paraId="54591632" w14:textId="77777777" w:rsidR="00D87A36" w:rsidRDefault="00000000">
            <w:r>
              <w:t>at most 30 min (cap)</w:t>
            </w:r>
          </w:p>
        </w:tc>
      </w:tr>
      <w:tr w:rsidR="00D87A36" w14:paraId="5A660AFD" w14:textId="77777777">
        <w:tc>
          <w:tcPr>
            <w:tcW w:w="2340" w:type="dxa"/>
          </w:tcPr>
          <w:p w14:paraId="6351AC43" w14:textId="77777777" w:rsidR="00D87A36" w:rsidRDefault="00000000">
            <w:r>
              <w:t>Spatial attention variant and ablation</w:t>
            </w:r>
          </w:p>
        </w:tc>
        <w:tc>
          <w:tcPr>
            <w:tcW w:w="2340" w:type="dxa"/>
          </w:tcPr>
          <w:p w14:paraId="4F4A6B6B" w14:textId="77777777" w:rsidR="00D87A36" w:rsidRDefault="00000000">
            <w:r>
              <w:t>not yet measured</w:t>
            </w:r>
          </w:p>
        </w:tc>
        <w:tc>
          <w:tcPr>
            <w:tcW w:w="2340" w:type="dxa"/>
          </w:tcPr>
          <w:p w14:paraId="7507C2FB" w14:textId="77777777" w:rsidR="00D87A36" w:rsidRDefault="00000000">
            <w:r>
              <w:t>1</w:t>
            </w:r>
          </w:p>
        </w:tc>
        <w:tc>
          <w:tcPr>
            <w:tcW w:w="2340" w:type="dxa"/>
          </w:tcPr>
          <w:p w14:paraId="45D01297" w14:textId="77777777" w:rsidR="00D87A36" w:rsidRDefault="00000000">
            <w:r>
              <w:t>at most 30 min (cap)</w:t>
            </w:r>
          </w:p>
        </w:tc>
      </w:tr>
      <w:tr w:rsidR="00D87A36" w14:paraId="1DCAF9F0" w14:textId="77777777">
        <w:tc>
          <w:tcPr>
            <w:tcW w:w="2340" w:type="dxa"/>
          </w:tcPr>
          <w:p w14:paraId="17C0677A" w14:textId="77777777" w:rsidR="00D87A36" w:rsidRDefault="00000000">
            <w:r>
              <w:t>Fusion</w:t>
            </w:r>
          </w:p>
        </w:tc>
        <w:tc>
          <w:tcPr>
            <w:tcW w:w="2340" w:type="dxa"/>
          </w:tcPr>
          <w:p w14:paraId="4B4E6572" w14:textId="77777777" w:rsidR="00D87A36" w:rsidRDefault="00000000">
            <w:r>
              <w:t>no neural fit</w:t>
            </w:r>
          </w:p>
        </w:tc>
        <w:tc>
          <w:tcPr>
            <w:tcW w:w="2340" w:type="dxa"/>
          </w:tcPr>
          <w:p w14:paraId="1996B41D" w14:textId="77777777" w:rsidR="00D87A36" w:rsidRDefault="00000000">
            <w:r>
              <w:t>1</w:t>
            </w:r>
          </w:p>
        </w:tc>
        <w:tc>
          <w:tcPr>
            <w:tcW w:w="2340" w:type="dxa"/>
          </w:tcPr>
          <w:p w14:paraId="45886D04" w14:textId="77777777" w:rsidR="00D87A36" w:rsidRDefault="00000000">
            <w:r>
              <w:t>negligible</w:t>
            </w:r>
          </w:p>
        </w:tc>
      </w:tr>
      <w:tr w:rsidR="00D87A36" w14:paraId="2B79625D" w14:textId="77777777">
        <w:tc>
          <w:tcPr>
            <w:tcW w:w="2340" w:type="dxa"/>
          </w:tcPr>
          <w:p w14:paraId="0EE32A9B" w14:textId="77777777" w:rsidR="00D87A36" w:rsidRDefault="00000000">
            <w:r>
              <w:t>Development fits (two permitted)</w:t>
            </w:r>
          </w:p>
        </w:tc>
        <w:tc>
          <w:tcPr>
            <w:tcW w:w="2340" w:type="dxa"/>
          </w:tcPr>
          <w:p w14:paraId="3BE63B8C" w14:textId="77777777" w:rsidR="00D87A36" w:rsidRDefault="00D87A36"/>
        </w:tc>
        <w:tc>
          <w:tcPr>
            <w:tcW w:w="2340" w:type="dxa"/>
          </w:tcPr>
          <w:p w14:paraId="0A874F64" w14:textId="77777777" w:rsidR="00D87A36" w:rsidRDefault="00000000">
            <w:r>
              <w:t>2</w:t>
            </w:r>
          </w:p>
        </w:tc>
        <w:tc>
          <w:tcPr>
            <w:tcW w:w="2340" w:type="dxa"/>
          </w:tcPr>
          <w:p w14:paraId="03FD6787" w14:textId="77777777" w:rsidR="00D87A36" w:rsidRDefault="00000000">
            <w:r>
              <w:t>at most 60 min</w:t>
            </w:r>
          </w:p>
        </w:tc>
      </w:tr>
      <w:tr w:rsidR="00D87A36" w14:paraId="36FA5818" w14:textId="77777777">
        <w:tc>
          <w:tcPr>
            <w:tcW w:w="2340" w:type="dxa"/>
          </w:tcPr>
          <w:p w14:paraId="6ABF45BA" w14:textId="77777777" w:rsidR="00D87A36" w:rsidRDefault="00000000">
            <w:r>
              <w:t>Preprocessing</w:t>
            </w:r>
          </w:p>
        </w:tc>
        <w:tc>
          <w:tcPr>
            <w:tcW w:w="2340" w:type="dxa"/>
          </w:tcPr>
          <w:p w14:paraId="46E2D666" w14:textId="77777777" w:rsidR="00D87A36" w:rsidRDefault="00000000">
            <w:r>
              <w:t>39 s for 64k maps (including pickle load)</w:t>
            </w:r>
          </w:p>
        </w:tc>
        <w:tc>
          <w:tcPr>
            <w:tcW w:w="2340" w:type="dxa"/>
          </w:tcPr>
          <w:p w14:paraId="0747DB21" w14:textId="77777777" w:rsidR="00D87A36" w:rsidRDefault="00000000">
            <w:r>
              <w:t>a few</w:t>
            </w:r>
          </w:p>
        </w:tc>
        <w:tc>
          <w:tcPr>
            <w:tcW w:w="2340" w:type="dxa"/>
          </w:tcPr>
          <w:p w14:paraId="6AAE2CD2" w14:textId="77777777" w:rsidR="00D87A36" w:rsidRDefault="00000000">
            <w:r>
              <w:t>about 5 min</w:t>
            </w:r>
          </w:p>
        </w:tc>
      </w:tr>
      <w:tr w:rsidR="00D87A36" w14:paraId="2D05481D" w14:textId="77777777">
        <w:tc>
          <w:tcPr>
            <w:tcW w:w="2340" w:type="dxa"/>
          </w:tcPr>
          <w:p w14:paraId="3D126876" w14:textId="77777777" w:rsidR="00D87A36" w:rsidRDefault="00000000">
            <w:r>
              <w:t>Repeated inference</w:t>
            </w:r>
          </w:p>
        </w:tc>
        <w:tc>
          <w:tcPr>
            <w:tcW w:w="2340" w:type="dxa"/>
          </w:tcPr>
          <w:p w14:paraId="063E453F" w14:textId="77777777" w:rsidR="00D87A36" w:rsidRDefault="00000000">
            <w:r>
              <w:t>about 43 s per model over the full test set</w:t>
            </w:r>
          </w:p>
        </w:tc>
        <w:tc>
          <w:tcPr>
            <w:tcW w:w="2340" w:type="dxa"/>
          </w:tcPr>
          <w:p w14:paraId="1DF33537" w14:textId="77777777" w:rsidR="00D87A36" w:rsidRDefault="00000000">
            <w:r>
              <w:t>about 12</w:t>
            </w:r>
          </w:p>
        </w:tc>
        <w:tc>
          <w:tcPr>
            <w:tcW w:w="2340" w:type="dxa"/>
          </w:tcPr>
          <w:p w14:paraId="164D42B8" w14:textId="77777777" w:rsidR="00D87A36" w:rsidRDefault="00000000">
            <w:r>
              <w:t>about 9 min</w:t>
            </w:r>
          </w:p>
        </w:tc>
      </w:tr>
      <w:tr w:rsidR="00D87A36" w14:paraId="59BBE730" w14:textId="77777777">
        <w:tc>
          <w:tcPr>
            <w:tcW w:w="2340" w:type="dxa"/>
          </w:tcPr>
          <w:p w14:paraId="3EAC4E03" w14:textId="77777777" w:rsidR="00D87A36" w:rsidRDefault="00000000">
            <w:r>
              <w:rPr>
                <w:b/>
              </w:rPr>
              <w:t>Total vs 24 h</w:t>
            </w:r>
          </w:p>
        </w:tc>
        <w:tc>
          <w:tcPr>
            <w:tcW w:w="2340" w:type="dxa"/>
          </w:tcPr>
          <w:p w14:paraId="73399BE2" w14:textId="77777777" w:rsidR="00D87A36" w:rsidRDefault="00D87A36"/>
        </w:tc>
        <w:tc>
          <w:tcPr>
            <w:tcW w:w="2340" w:type="dxa"/>
          </w:tcPr>
          <w:p w14:paraId="041E224B" w14:textId="77777777" w:rsidR="00D87A36" w:rsidRDefault="00D87A36"/>
        </w:tc>
        <w:tc>
          <w:tcPr>
            <w:tcW w:w="2340" w:type="dxa"/>
          </w:tcPr>
          <w:p w14:paraId="13164E06" w14:textId="77777777" w:rsidR="00D87A36" w:rsidRDefault="00000000">
            <w:r>
              <w:t>about 3 h expected; 4.3 h even if every fit hits its cap</w:t>
            </w:r>
          </w:p>
        </w:tc>
      </w:tr>
    </w:tbl>
    <w:p w14:paraId="73960222" w14:textId="044FF493" w:rsidR="00D87A36" w:rsidRDefault="00000000">
      <w:r>
        <w:t>The reference fit learned (loss moved, validation and inference finished) and stopped by early stopping at 13.8 min, well inside the 30-minute cap, so the limit is not binding on our machine. The programme projects to about 3 hours, far under 24 hours, so we propose no scope cut. Caveats: the 12-thread timing may not hold on 6 cores, and the 1-D profile, attention and classical stages are not yet timed. Our epoch (29,312 wafers) is shorter than the 43,308 of the instructor's check, so compare time per update: about 0.21 s at batch 128 on 12 threads</w:t>
      </w:r>
      <w:r w:rsidR="00FD4E75">
        <w:t>.</w:t>
      </w:r>
    </w:p>
    <w:sectPr w:rsidR="00D87A3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8709D"/>
    <w:multiLevelType w:val="hybridMultilevel"/>
    <w:tmpl w:val="F508D0F6"/>
    <w:lvl w:ilvl="0" w:tplc="2962EC06">
      <w:start w:val="1"/>
      <w:numFmt w:val="decimal"/>
      <w:lvlText w:val="%1."/>
      <w:lvlJc w:val="left"/>
      <w:pPr>
        <w:ind w:left="720" w:hanging="360"/>
      </w:pPr>
    </w:lvl>
    <w:lvl w:ilvl="1" w:tplc="2AF2E300">
      <w:start w:val="1"/>
      <w:numFmt w:val="lowerLetter"/>
      <w:lvlText w:val="%2."/>
      <w:lvlJc w:val="left"/>
      <w:pPr>
        <w:ind w:left="1440" w:hanging="360"/>
      </w:pPr>
    </w:lvl>
    <w:lvl w:ilvl="2" w:tplc="0B7025FE">
      <w:start w:val="1"/>
      <w:numFmt w:val="lowerRoman"/>
      <w:lvlText w:val="%3."/>
      <w:lvlJc w:val="left"/>
      <w:pPr>
        <w:ind w:left="2160" w:hanging="360"/>
      </w:pPr>
    </w:lvl>
    <w:lvl w:ilvl="3" w:tplc="EC4EEB54">
      <w:start w:val="1"/>
      <w:numFmt w:val="decimal"/>
      <w:lvlText w:val="%4."/>
      <w:lvlJc w:val="left"/>
      <w:pPr>
        <w:ind w:left="2880" w:hanging="360"/>
      </w:pPr>
    </w:lvl>
    <w:lvl w:ilvl="4" w:tplc="9D24DF7A">
      <w:start w:val="1"/>
      <w:numFmt w:val="lowerLetter"/>
      <w:lvlText w:val="%5."/>
      <w:lvlJc w:val="left"/>
      <w:pPr>
        <w:ind w:left="3600" w:hanging="360"/>
      </w:pPr>
    </w:lvl>
    <w:lvl w:ilvl="5" w:tplc="FB7C8530">
      <w:start w:val="1"/>
      <w:numFmt w:val="lowerRoman"/>
      <w:lvlText w:val="%6."/>
      <w:lvlJc w:val="left"/>
      <w:pPr>
        <w:ind w:left="4320" w:hanging="360"/>
      </w:pPr>
    </w:lvl>
    <w:lvl w:ilvl="6" w:tplc="24A65BB2">
      <w:start w:val="1"/>
      <w:numFmt w:val="decimal"/>
      <w:lvlText w:val="%7."/>
      <w:lvlJc w:val="left"/>
      <w:pPr>
        <w:ind w:left="5040" w:hanging="360"/>
      </w:pPr>
    </w:lvl>
    <w:lvl w:ilvl="7" w:tplc="260017EC">
      <w:start w:val="1"/>
      <w:numFmt w:val="lowerLetter"/>
      <w:lvlText w:val="%8."/>
      <w:lvlJc w:val="left"/>
      <w:pPr>
        <w:ind w:left="5760" w:hanging="360"/>
      </w:pPr>
    </w:lvl>
    <w:lvl w:ilvl="8" w:tplc="0E764206">
      <w:start w:val="1"/>
      <w:numFmt w:val="lowerRoman"/>
      <w:lvlText w:val="%9."/>
      <w:lvlJc w:val="left"/>
      <w:pPr>
        <w:ind w:left="6480" w:hanging="360"/>
      </w:pPr>
    </w:lvl>
  </w:abstractNum>
  <w:abstractNum w:abstractNumId="1" w15:restartNumberingAfterBreak="0">
    <w:nsid w:val="72876CFA"/>
    <w:multiLevelType w:val="hybridMultilevel"/>
    <w:tmpl w:val="A658F246"/>
    <w:lvl w:ilvl="0" w:tplc="F52AE388">
      <w:start w:val="1"/>
      <w:numFmt w:val="bullet"/>
      <w:lvlText w:val="•"/>
      <w:lvlJc w:val="left"/>
      <w:pPr>
        <w:ind w:left="720" w:hanging="360"/>
      </w:pPr>
    </w:lvl>
    <w:lvl w:ilvl="1" w:tplc="8668EBE4">
      <w:start w:val="1"/>
      <w:numFmt w:val="bullet"/>
      <w:lvlText w:val="o"/>
      <w:lvlJc w:val="left"/>
      <w:pPr>
        <w:ind w:left="1440" w:hanging="360"/>
      </w:pPr>
    </w:lvl>
    <w:lvl w:ilvl="2" w:tplc="1BDC2AAE">
      <w:start w:val="1"/>
      <w:numFmt w:val="bullet"/>
      <w:lvlText w:val="▪"/>
      <w:lvlJc w:val="left"/>
      <w:pPr>
        <w:ind w:left="2160" w:hanging="360"/>
      </w:pPr>
    </w:lvl>
    <w:lvl w:ilvl="3" w:tplc="D23A94F8">
      <w:start w:val="1"/>
      <w:numFmt w:val="bullet"/>
      <w:lvlText w:val="•"/>
      <w:lvlJc w:val="left"/>
      <w:pPr>
        <w:ind w:left="2880" w:hanging="360"/>
      </w:pPr>
    </w:lvl>
    <w:lvl w:ilvl="4" w:tplc="7B2473D0">
      <w:start w:val="1"/>
      <w:numFmt w:val="bullet"/>
      <w:lvlText w:val="o"/>
      <w:lvlJc w:val="left"/>
      <w:pPr>
        <w:ind w:left="3600" w:hanging="360"/>
      </w:pPr>
    </w:lvl>
    <w:lvl w:ilvl="5" w:tplc="97DAF854">
      <w:start w:val="1"/>
      <w:numFmt w:val="bullet"/>
      <w:lvlText w:val="▪"/>
      <w:lvlJc w:val="left"/>
      <w:pPr>
        <w:ind w:left="4320" w:hanging="360"/>
      </w:pPr>
    </w:lvl>
    <w:lvl w:ilvl="6" w:tplc="3306CD8C">
      <w:start w:val="1"/>
      <w:numFmt w:val="bullet"/>
      <w:lvlText w:val="•"/>
      <w:lvlJc w:val="left"/>
      <w:pPr>
        <w:ind w:left="5040" w:hanging="360"/>
      </w:pPr>
    </w:lvl>
    <w:lvl w:ilvl="7" w:tplc="190C3C3A">
      <w:start w:val="1"/>
      <w:numFmt w:val="bullet"/>
      <w:lvlText w:val="o"/>
      <w:lvlJc w:val="left"/>
      <w:pPr>
        <w:ind w:left="5760" w:hanging="360"/>
      </w:pPr>
    </w:lvl>
    <w:lvl w:ilvl="8" w:tplc="D84091AA">
      <w:start w:val="1"/>
      <w:numFmt w:val="bullet"/>
      <w:lvlText w:val="▪"/>
      <w:lvlJc w:val="left"/>
      <w:pPr>
        <w:ind w:left="6480" w:hanging="360"/>
      </w:pPr>
    </w:lvl>
  </w:abstractNum>
  <w:num w:numId="1" w16cid:durableId="672416463">
    <w:abstractNumId w:val="1"/>
  </w:num>
  <w:num w:numId="2" w16cid:durableId="347416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87A36"/>
    <w:rsid w:val="0026324B"/>
    <w:rsid w:val="006D4EE2"/>
    <w:rsid w:val="00AC50B8"/>
    <w:rsid w:val="00D87A36"/>
    <w:rsid w:val="00FD4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9A54B"/>
  <w15:docId w15:val="{67FE36D2-3254-4E97-9FE2-21915759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qingyi/wm811k-wafer-ma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1786</Words>
  <Characters>10184</Characters>
  <Application>Microsoft Office Word</Application>
  <DocSecurity>0</DocSecurity>
  <Lines>84</Lines>
  <Paragraphs>23</Paragraphs>
  <ScaleCrop>false</ScaleCrop>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7 — Track E · Strategy S1 · Card E1 (Catalogue P30, WM-811K)</dc:title>
  <dc:description>Claude Docs node/7d4cbe0f-36a8@27 docx-w6</dc:description>
  <cp:lastModifiedBy>Akshaya G S</cp:lastModifiedBy>
  <cp:revision>30</cp:revision>
  <dcterms:created xsi:type="dcterms:W3CDTF">2026-10-08T19:29:00Z</dcterms:created>
  <dcterms:modified xsi:type="dcterms:W3CDTF">2026-10-08T19:37:00Z</dcterms:modified>
</cp:coreProperties>
</file>