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C24B" w14:textId="397F2C83" w:rsidR="00384A2C" w:rsidRPr="00384A2C" w:rsidRDefault="00384A2C" w:rsidP="009A09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Каково назначение перегрузки операторов?</w:t>
      </w:r>
    </w:p>
    <w:p w14:paraId="585E6CC2" w14:textId="50D0E969" w:rsidR="00384A2C" w:rsidRPr="00384A2C" w:rsidRDefault="00384A2C" w:rsidP="009A09F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своей логики работы операторов, например для работы с пользовательскими типами данных</w:t>
      </w:r>
    </w:p>
    <w:p w14:paraId="224BFCDD" w14:textId="752BC13F" w:rsidR="00384A2C" w:rsidRPr="00700512" w:rsidRDefault="00384A2C" w:rsidP="009A09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512">
        <w:rPr>
          <w:rFonts w:ascii="Times New Roman" w:hAnsi="Times New Roman" w:cs="Times New Roman"/>
          <w:b/>
          <w:sz w:val="28"/>
          <w:szCs w:val="28"/>
        </w:rPr>
        <w:t xml:space="preserve">Как используется ключевое слово </w:t>
      </w:r>
      <w:proofErr w:type="spellStart"/>
      <w:r w:rsidRPr="00700512">
        <w:rPr>
          <w:rFonts w:ascii="Times New Roman" w:hAnsi="Times New Roman" w:cs="Times New Roman"/>
          <w:b/>
          <w:sz w:val="28"/>
          <w:szCs w:val="28"/>
        </w:rPr>
        <w:t>operator</w:t>
      </w:r>
      <w:proofErr w:type="spellEnd"/>
      <w:r w:rsidRPr="00700512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78E9D05A" w14:textId="3D33D0C0" w:rsidR="00384A2C" w:rsidRPr="009A09FA" w:rsidRDefault="00384A2C" w:rsidP="009A09F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rebuchet MS" w:hAnsi="Trebuchet MS"/>
          <w:color w:val="DDDDDD"/>
          <w:shd w:val="clear" w:color="auto" w:fill="333333"/>
          <w:lang w:val="ru-RU"/>
        </w:rPr>
        <w:t>О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пределя</w:t>
      </w:r>
      <w:r>
        <w:rPr>
          <w:rFonts w:ascii="Trebuchet MS" w:hAnsi="Trebuchet MS"/>
          <w:color w:val="DDDDDD"/>
          <w:shd w:val="clear" w:color="auto" w:fill="333333"/>
          <w:lang w:val="ru-RU"/>
        </w:rPr>
        <w:t>ет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 xml:space="preserve"> операторный метод, который, в свою очередь, определяет действие оператора относительно своего класса</w:t>
      </w:r>
    </w:p>
    <w:p w14:paraId="755D4DDB" w14:textId="1C1C83C6" w:rsidR="00384A2C" w:rsidRPr="00DB532C" w:rsidRDefault="00384A2C" w:rsidP="009A09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32C">
        <w:rPr>
          <w:rFonts w:ascii="Times New Roman" w:hAnsi="Times New Roman" w:cs="Times New Roman"/>
          <w:b/>
          <w:sz w:val="28"/>
          <w:szCs w:val="28"/>
        </w:rPr>
        <w:t xml:space="preserve">Какие операции нельзя перегружать в C#? </w:t>
      </w:r>
    </w:p>
    <w:p w14:paraId="22907D1D" w14:textId="7A542E32" w:rsidR="00DB532C" w:rsidRPr="00C1096B" w:rsidRDefault="00DB532C" w:rsidP="009A09F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Составные операторы присваивания</w:t>
      </w:r>
      <w:r w:rsidR="00C1096B" w:rsidRPr="00C1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(мы их получаем автоматически при перегрузке бинарных), а также </w:t>
      </w:r>
      <w:r w:rsidRPr="00DB532C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ru-RU"/>
        </w:rPr>
        <w:t>и ()</w:t>
      </w:r>
    </w:p>
    <w:p w14:paraId="41A1FB97" w14:textId="02386F31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4. Можно ли перегрузкой отменить очередность выполнения операции?</w:t>
      </w:r>
    </w:p>
    <w:p w14:paraId="4A0E4CBE" w14:textId="6C672912" w:rsidR="00384A2C" w:rsidRPr="00384A2C" w:rsidRDefault="00384A2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2C">
        <w:rPr>
          <w:rFonts w:ascii="Times New Roman" w:hAnsi="Times New Roman" w:cs="Times New Roman"/>
          <w:sz w:val="28"/>
          <w:szCs w:val="28"/>
          <w:lang w:val="ru-RU"/>
        </w:rPr>
        <w:t>Нет</w:t>
      </w:r>
    </w:p>
    <w:p w14:paraId="1C849BC8" w14:textId="38FA1053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 5. Истинно ли следующее утверждение: операция &gt;= может быть перегружена. </w:t>
      </w:r>
    </w:p>
    <w:p w14:paraId="6C510D07" w14:textId="323257B9" w:rsidR="00384A2C" w:rsidRPr="00384A2C" w:rsidRDefault="00384A2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2C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вместе с ней нужно перегрузить </w:t>
      </w:r>
      <w:r w:rsidRPr="00384A2C">
        <w:rPr>
          <w:rFonts w:ascii="Times New Roman" w:hAnsi="Times New Roman" w:cs="Times New Roman"/>
          <w:sz w:val="28"/>
          <w:szCs w:val="28"/>
          <w:lang w:val="ru-RU"/>
        </w:rPr>
        <w:t>&lt;=</w:t>
      </w:r>
    </w:p>
    <w:p w14:paraId="405645A0" w14:textId="58307510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6. Сколько аргументов требуется для определения перегруженной унарной операции? </w:t>
      </w:r>
    </w:p>
    <w:p w14:paraId="5607CB4A" w14:textId="4F621E7D" w:rsidR="00384A2C" w:rsidRPr="00384A2C" w:rsidRDefault="00384A2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</w:p>
    <w:p w14:paraId="1DD9B1AE" w14:textId="492A3C1A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7. Можно ли перегружать операцию []?</w:t>
      </w:r>
    </w:p>
    <w:p w14:paraId="7450A043" w14:textId="3EF8D810" w:rsidR="00160490" w:rsidRPr="00160490" w:rsidRDefault="00160490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</w:p>
    <w:p w14:paraId="75309F72" w14:textId="16FCC9BF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96B">
        <w:rPr>
          <w:rFonts w:ascii="Times New Roman" w:hAnsi="Times New Roman" w:cs="Times New Roman"/>
          <w:b/>
          <w:sz w:val="28"/>
          <w:szCs w:val="28"/>
        </w:rPr>
        <w:t xml:space="preserve"> 8. Можно ли перегружать операцию </w:t>
      </w:r>
      <w:r w:rsidRPr="00C1096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1096B">
        <w:rPr>
          <w:rFonts w:ascii="Times New Roman" w:hAnsi="Times New Roman" w:cs="Times New Roman"/>
          <w:b/>
          <w:sz w:val="28"/>
          <w:szCs w:val="28"/>
        </w:rPr>
        <w:t xml:space="preserve">&gt;? </w:t>
      </w:r>
    </w:p>
    <w:p w14:paraId="7AD466C5" w14:textId="06D35756" w:rsidR="00C1096B" w:rsidRPr="006A081C" w:rsidRDefault="006A081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bookmarkStart w:id="0" w:name="_GoBack"/>
      <w:bookmarkEnd w:id="0"/>
    </w:p>
    <w:p w14:paraId="72EB97BC" w14:textId="4CE19DD9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9. Приведите пример оператора приведения типа </w:t>
      </w:r>
    </w:p>
    <w:p w14:paraId="2008D2FD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public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static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implicit|explicit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operator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Тип_в_который_надо_преобразовать</w:t>
      </w:r>
      <w:proofErr w:type="spellEnd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(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исходный_тип</w:t>
      </w:r>
      <w:proofErr w:type="spellEnd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param</w:t>
      </w:r>
      <w:proofErr w:type="spellEnd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)</w:t>
      </w:r>
    </w:p>
    <w:p w14:paraId="0D92FB05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{</w:t>
      </w:r>
    </w:p>
    <w:p w14:paraId="5AB4B0C1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    // логика преобразования</w:t>
      </w:r>
    </w:p>
    <w:p w14:paraId="60EDAFF5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</w:t>
      </w:r>
    </w:p>
    <w:p w14:paraId="06717B3B" w14:textId="77777777" w:rsidR="00DB532C" w:rsidRPr="00384A2C" w:rsidRDefault="00DB53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B35DA1" w14:textId="1AF6FE37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10.Что такое метод расширения? Как и где его можно использовать? </w:t>
      </w:r>
    </w:p>
    <w:p w14:paraId="108334C3" w14:textId="19FA8A44" w:rsidR="00DB532C" w:rsidRPr="00DB532C" w:rsidRDefault="009A09FA" w:rsidP="009A09F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 расширения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extension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methods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0BED5602" w14:textId="77777777" w:rsidR="00384A2C" w:rsidRP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11.Пусть дан фрагмент кода определения оператора преобразования типа. Определить форму преобразования.</w:t>
      </w:r>
    </w:p>
    <w:p w14:paraId="1EBACA83" w14:textId="77777777" w:rsidR="00384A2C" w:rsidRDefault="00384A2C" w:rsidP="009A09FA">
      <w:pPr>
        <w:jc w:val="both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Point2D(Point3D a) {/* код*/;} </w:t>
      </w:r>
    </w:p>
    <w:p w14:paraId="00425856" w14:textId="77777777" w:rsidR="00384A2C" w:rsidRP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12.Выберите верное утверждение. </w:t>
      </w:r>
    </w:p>
    <w:p w14:paraId="1443177D" w14:textId="77777777" w:rsidR="00384A2C" w:rsidRDefault="00384A2C" w:rsidP="009A09FA">
      <w:pPr>
        <w:jc w:val="both"/>
      </w:pPr>
      <w:r>
        <w:t xml:space="preserve">Метод расширения может: </w:t>
      </w:r>
    </w:p>
    <w:p w14:paraId="3C0822F8" w14:textId="77777777" w:rsidR="00384A2C" w:rsidRPr="00356008" w:rsidRDefault="00384A2C" w:rsidP="009A09FA">
      <w:pPr>
        <w:jc w:val="both"/>
        <w:rPr>
          <w:b/>
          <w:color w:val="00B050"/>
        </w:rPr>
      </w:pPr>
      <w:r w:rsidRPr="00356008">
        <w:rPr>
          <w:b/>
          <w:color w:val="00B050"/>
        </w:rPr>
        <w:t xml:space="preserve">1) получать доступ к </w:t>
      </w:r>
      <w:proofErr w:type="spellStart"/>
      <w:r w:rsidRPr="00356008">
        <w:rPr>
          <w:b/>
          <w:color w:val="00B050"/>
        </w:rPr>
        <w:t>public</w:t>
      </w:r>
      <w:proofErr w:type="spellEnd"/>
      <w:r w:rsidRPr="00356008">
        <w:rPr>
          <w:b/>
          <w:color w:val="00B050"/>
        </w:rPr>
        <w:t xml:space="preserve"> членам расширяемого класса</w:t>
      </w:r>
    </w:p>
    <w:p w14:paraId="6AEB6440" w14:textId="77777777" w:rsidR="00384A2C" w:rsidRDefault="00384A2C" w:rsidP="009A09FA">
      <w:pPr>
        <w:jc w:val="both"/>
      </w:pPr>
      <w:r>
        <w:t xml:space="preserve"> 2) получать доступ к </w:t>
      </w:r>
      <w:proofErr w:type="spellStart"/>
      <w:r>
        <w:t>protected</w:t>
      </w:r>
      <w:proofErr w:type="spellEnd"/>
      <w:r>
        <w:t xml:space="preserve"> членам расширяемого класса </w:t>
      </w:r>
    </w:p>
    <w:p w14:paraId="243A54B3" w14:textId="77777777" w:rsidR="00384A2C" w:rsidRPr="00C1096B" w:rsidRDefault="00384A2C" w:rsidP="009A09FA">
      <w:pPr>
        <w:jc w:val="both"/>
        <w:rPr>
          <w:b/>
        </w:rPr>
      </w:pPr>
      <w:r w:rsidRPr="00356008">
        <w:rPr>
          <w:b/>
          <w:color w:val="00B050"/>
        </w:rPr>
        <w:t xml:space="preserve">3) получать доступ к </w:t>
      </w:r>
      <w:proofErr w:type="spellStart"/>
      <w:r w:rsidRPr="00356008">
        <w:rPr>
          <w:b/>
          <w:color w:val="00B050"/>
        </w:rPr>
        <w:t>internal</w:t>
      </w:r>
      <w:proofErr w:type="spellEnd"/>
      <w:r w:rsidRPr="00356008">
        <w:rPr>
          <w:b/>
          <w:color w:val="00B050"/>
        </w:rPr>
        <w:t xml:space="preserve"> членам расширяемого класса</w:t>
      </w:r>
    </w:p>
    <w:p w14:paraId="080F7BEC" w14:textId="77777777" w:rsidR="00384A2C" w:rsidRDefault="00384A2C" w:rsidP="009A09FA">
      <w:pPr>
        <w:jc w:val="both"/>
      </w:pPr>
      <w:r>
        <w:t xml:space="preserve"> 4) быть объявлен в любом классе </w:t>
      </w:r>
    </w:p>
    <w:p w14:paraId="24A02DF2" w14:textId="35281915" w:rsidR="00384A2C" w:rsidRPr="006A081C" w:rsidRDefault="00384A2C" w:rsidP="009A09FA">
      <w:pPr>
        <w:jc w:val="both"/>
        <w:rPr>
          <w:lang w:val="ru-RU"/>
        </w:rPr>
      </w:pPr>
      <w:r>
        <w:t xml:space="preserve">5) быть без параметров </w:t>
      </w:r>
    </w:p>
    <w:p w14:paraId="5B76E55B" w14:textId="77777777" w:rsidR="00384A2C" w:rsidRP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13.Выберите из списка неверное правило перегрузки операторов для C#. </w:t>
      </w:r>
    </w:p>
    <w:p w14:paraId="5445265D" w14:textId="77777777" w:rsidR="00384A2C" w:rsidRDefault="00384A2C" w:rsidP="009A09FA">
      <w:pPr>
        <w:jc w:val="both"/>
      </w:pPr>
      <w:r>
        <w:t xml:space="preserve">1) префиксные операции ++ и – – перегружаются парами </w:t>
      </w:r>
    </w:p>
    <w:p w14:paraId="01870A59" w14:textId="77777777" w:rsidR="00384A2C" w:rsidRDefault="00384A2C" w:rsidP="009A09FA">
      <w:pPr>
        <w:jc w:val="both"/>
      </w:pPr>
      <w:r>
        <w:t xml:space="preserve">2) операции сравнения перегружаются парами: == и != ; &lt; и &gt;;&lt;= и &gt;= </w:t>
      </w:r>
    </w:p>
    <w:p w14:paraId="2E70DE14" w14:textId="77777777" w:rsidR="00384A2C" w:rsidRDefault="00384A2C" w:rsidP="009A09FA">
      <w:pPr>
        <w:jc w:val="both"/>
      </w:pPr>
      <w:r>
        <w:t>3) перегруженные операции обязаны возвращать значения</w:t>
      </w:r>
    </w:p>
    <w:p w14:paraId="1525308A" w14:textId="77777777" w:rsidR="00C1096B" w:rsidRPr="00356008" w:rsidRDefault="00384A2C" w:rsidP="009A09FA">
      <w:pPr>
        <w:jc w:val="both"/>
        <w:rPr>
          <w:b/>
          <w:color w:val="00B050"/>
        </w:rPr>
      </w:pPr>
      <w:r w:rsidRPr="00356008">
        <w:rPr>
          <w:b/>
          <w:color w:val="00B050"/>
        </w:rPr>
        <w:t xml:space="preserve"> 4) должны объявляться как </w:t>
      </w:r>
      <w:proofErr w:type="spellStart"/>
      <w:r w:rsidRPr="00356008">
        <w:rPr>
          <w:b/>
          <w:color w:val="00B050"/>
        </w:rPr>
        <w:t>protected</w:t>
      </w:r>
      <w:proofErr w:type="spellEnd"/>
    </w:p>
    <w:p w14:paraId="2D792B81" w14:textId="57D4AE07" w:rsidR="00867796" w:rsidRDefault="00384A2C" w:rsidP="009A09FA">
      <w:pPr>
        <w:jc w:val="both"/>
      </w:pPr>
      <w:r>
        <w:t xml:space="preserve"> 5)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можно перегружать</w:t>
      </w:r>
    </w:p>
    <w:sectPr w:rsidR="00867796" w:rsidSect="009A09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82A"/>
    <w:multiLevelType w:val="hybridMultilevel"/>
    <w:tmpl w:val="B784CA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6"/>
    <w:rsid w:val="00076B30"/>
    <w:rsid w:val="0009364D"/>
    <w:rsid w:val="000B699E"/>
    <w:rsid w:val="00160490"/>
    <w:rsid w:val="00356008"/>
    <w:rsid w:val="00384A2C"/>
    <w:rsid w:val="006A081C"/>
    <w:rsid w:val="00700512"/>
    <w:rsid w:val="00867796"/>
    <w:rsid w:val="009A09FA"/>
    <w:rsid w:val="00C1096B"/>
    <w:rsid w:val="00D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BD3"/>
  <w15:chartTrackingRefBased/>
  <w15:docId w15:val="{D8424717-5C60-4676-A584-9026E5D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5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6</cp:revision>
  <dcterms:created xsi:type="dcterms:W3CDTF">2018-09-24T07:29:00Z</dcterms:created>
  <dcterms:modified xsi:type="dcterms:W3CDTF">2018-09-26T10:08:00Z</dcterms:modified>
</cp:coreProperties>
</file>