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04D96" w14:textId="77777777" w:rsidR="00157561" w:rsidRPr="00FB4EC9" w:rsidRDefault="00157561" w:rsidP="00FB4EC9">
      <w:pPr>
        <w:spacing w:line="480" w:lineRule="auto"/>
        <w:jc w:val="center"/>
        <w:rPr>
          <w:rFonts w:ascii="Times New Roman" w:hAnsi="Times New Roman" w:cs="Times New Roman"/>
          <w:sz w:val="24"/>
          <w:szCs w:val="24"/>
        </w:rPr>
      </w:pPr>
    </w:p>
    <w:p w14:paraId="3503D7C0" w14:textId="77777777" w:rsidR="00F853CA" w:rsidRPr="00FB4EC9" w:rsidRDefault="00F853CA" w:rsidP="00FB4EC9">
      <w:pPr>
        <w:spacing w:line="480" w:lineRule="auto"/>
        <w:jc w:val="center"/>
        <w:rPr>
          <w:rFonts w:ascii="Times New Roman" w:hAnsi="Times New Roman" w:cs="Times New Roman"/>
          <w:sz w:val="24"/>
          <w:szCs w:val="24"/>
        </w:rPr>
      </w:pPr>
    </w:p>
    <w:p w14:paraId="05EE60C8" w14:textId="77777777" w:rsidR="00F853CA" w:rsidRPr="00FB4EC9" w:rsidRDefault="00F853CA" w:rsidP="00FB4EC9">
      <w:pPr>
        <w:spacing w:line="480" w:lineRule="auto"/>
        <w:jc w:val="center"/>
        <w:rPr>
          <w:rFonts w:ascii="Times New Roman" w:hAnsi="Times New Roman" w:cs="Times New Roman"/>
          <w:sz w:val="24"/>
          <w:szCs w:val="24"/>
        </w:rPr>
      </w:pPr>
    </w:p>
    <w:p w14:paraId="136BCE4E" w14:textId="77777777" w:rsidR="00F853CA" w:rsidRPr="00FB4EC9" w:rsidRDefault="00F853CA" w:rsidP="00FB4EC9">
      <w:pPr>
        <w:spacing w:line="480" w:lineRule="auto"/>
        <w:jc w:val="center"/>
        <w:rPr>
          <w:rFonts w:ascii="Times New Roman" w:hAnsi="Times New Roman" w:cs="Times New Roman"/>
          <w:sz w:val="24"/>
          <w:szCs w:val="24"/>
        </w:rPr>
      </w:pPr>
    </w:p>
    <w:p w14:paraId="19AB7B4A" w14:textId="77777777" w:rsidR="00F853CA" w:rsidRPr="00FB4EC9" w:rsidRDefault="00F853CA" w:rsidP="00FB4EC9">
      <w:pPr>
        <w:spacing w:line="480" w:lineRule="auto"/>
        <w:jc w:val="center"/>
        <w:rPr>
          <w:rFonts w:ascii="Times New Roman" w:hAnsi="Times New Roman" w:cs="Times New Roman"/>
          <w:sz w:val="24"/>
          <w:szCs w:val="24"/>
        </w:rPr>
      </w:pPr>
    </w:p>
    <w:p w14:paraId="2DEFA1D8" w14:textId="77777777" w:rsidR="00F853CA" w:rsidRPr="00FB4EC9" w:rsidRDefault="00F853CA" w:rsidP="00FB4EC9">
      <w:pPr>
        <w:spacing w:line="480" w:lineRule="auto"/>
        <w:jc w:val="center"/>
        <w:rPr>
          <w:rFonts w:ascii="Times New Roman" w:hAnsi="Times New Roman" w:cs="Times New Roman"/>
          <w:sz w:val="24"/>
          <w:szCs w:val="24"/>
        </w:rPr>
      </w:pPr>
    </w:p>
    <w:p w14:paraId="48576636" w14:textId="77777777" w:rsidR="00F853CA" w:rsidRPr="00FB4EC9" w:rsidRDefault="00F853CA" w:rsidP="00FB4EC9">
      <w:pPr>
        <w:spacing w:line="480" w:lineRule="auto"/>
        <w:jc w:val="center"/>
        <w:rPr>
          <w:rFonts w:ascii="Times New Roman" w:hAnsi="Times New Roman" w:cs="Times New Roman"/>
          <w:sz w:val="24"/>
          <w:szCs w:val="24"/>
        </w:rPr>
      </w:pPr>
    </w:p>
    <w:p w14:paraId="0418EE79" w14:textId="77777777" w:rsidR="00F853CA" w:rsidRPr="00FB4EC9" w:rsidRDefault="00F853CA" w:rsidP="00FB4EC9">
      <w:pPr>
        <w:spacing w:line="480" w:lineRule="auto"/>
        <w:jc w:val="center"/>
        <w:rPr>
          <w:rFonts w:ascii="Times New Roman" w:hAnsi="Times New Roman" w:cs="Times New Roman"/>
          <w:sz w:val="24"/>
          <w:szCs w:val="24"/>
        </w:rPr>
      </w:pPr>
    </w:p>
    <w:p w14:paraId="3A8DEF1E" w14:textId="77777777" w:rsidR="00F853CA" w:rsidRPr="00FB4EC9" w:rsidRDefault="00F853CA" w:rsidP="00FB4EC9">
      <w:pPr>
        <w:spacing w:line="480" w:lineRule="auto"/>
        <w:jc w:val="center"/>
        <w:rPr>
          <w:rFonts w:ascii="Times New Roman" w:hAnsi="Times New Roman" w:cs="Times New Roman"/>
          <w:sz w:val="24"/>
          <w:szCs w:val="24"/>
        </w:rPr>
      </w:pPr>
    </w:p>
    <w:p w14:paraId="1610D2DB" w14:textId="7F9D9C09" w:rsidR="00F853CA" w:rsidRPr="00FB4EC9" w:rsidRDefault="00F853CA" w:rsidP="00FB4EC9">
      <w:pPr>
        <w:spacing w:line="480" w:lineRule="auto"/>
        <w:jc w:val="center"/>
        <w:rPr>
          <w:rFonts w:ascii="Times New Roman" w:hAnsi="Times New Roman" w:cs="Times New Roman"/>
          <w:sz w:val="24"/>
          <w:szCs w:val="24"/>
        </w:rPr>
      </w:pPr>
      <w:r w:rsidRPr="00FB4EC9">
        <w:rPr>
          <w:rFonts w:ascii="Times New Roman" w:hAnsi="Times New Roman" w:cs="Times New Roman"/>
          <w:sz w:val="24"/>
          <w:szCs w:val="24"/>
        </w:rPr>
        <w:t>Project Two</w:t>
      </w:r>
    </w:p>
    <w:p w14:paraId="3757CFF7" w14:textId="77777777" w:rsidR="00F853CA" w:rsidRPr="00FB4EC9" w:rsidRDefault="00F853CA" w:rsidP="00FB4EC9">
      <w:pPr>
        <w:spacing w:line="480" w:lineRule="auto"/>
        <w:jc w:val="center"/>
        <w:rPr>
          <w:rFonts w:ascii="Times New Roman" w:hAnsi="Times New Roman" w:cs="Times New Roman"/>
          <w:sz w:val="24"/>
          <w:szCs w:val="24"/>
        </w:rPr>
      </w:pPr>
    </w:p>
    <w:p w14:paraId="05624EAB" w14:textId="6B609925" w:rsidR="00F853CA" w:rsidRPr="00FB4EC9" w:rsidRDefault="00F853CA" w:rsidP="00FB4EC9">
      <w:pPr>
        <w:spacing w:line="480" w:lineRule="auto"/>
        <w:jc w:val="center"/>
        <w:rPr>
          <w:rFonts w:ascii="Times New Roman" w:hAnsi="Times New Roman" w:cs="Times New Roman"/>
          <w:sz w:val="24"/>
          <w:szCs w:val="24"/>
        </w:rPr>
      </w:pPr>
      <w:r w:rsidRPr="00FB4EC9">
        <w:rPr>
          <w:rFonts w:ascii="Times New Roman" w:hAnsi="Times New Roman" w:cs="Times New Roman"/>
          <w:sz w:val="24"/>
          <w:szCs w:val="24"/>
        </w:rPr>
        <w:t>Cheyenne Nave</w:t>
      </w:r>
    </w:p>
    <w:p w14:paraId="76F83B34" w14:textId="567BE065" w:rsidR="00F853CA" w:rsidRPr="00FB4EC9" w:rsidRDefault="00F853CA" w:rsidP="00FB4EC9">
      <w:pPr>
        <w:spacing w:line="480" w:lineRule="auto"/>
        <w:jc w:val="center"/>
        <w:rPr>
          <w:rFonts w:ascii="Times New Roman" w:hAnsi="Times New Roman" w:cs="Times New Roman"/>
          <w:sz w:val="24"/>
          <w:szCs w:val="24"/>
        </w:rPr>
      </w:pPr>
      <w:r w:rsidRPr="00FB4EC9">
        <w:rPr>
          <w:rFonts w:ascii="Times New Roman" w:hAnsi="Times New Roman" w:cs="Times New Roman"/>
          <w:sz w:val="24"/>
          <w:szCs w:val="24"/>
        </w:rPr>
        <w:t>CS-370 Current/Emerging Trends</w:t>
      </w:r>
    </w:p>
    <w:p w14:paraId="5609415E" w14:textId="2A858100" w:rsidR="00F853CA" w:rsidRPr="00FB4EC9" w:rsidRDefault="00F853CA" w:rsidP="00FB4EC9">
      <w:pPr>
        <w:spacing w:line="480" w:lineRule="auto"/>
        <w:jc w:val="center"/>
        <w:rPr>
          <w:rFonts w:ascii="Times New Roman" w:hAnsi="Times New Roman" w:cs="Times New Roman"/>
          <w:sz w:val="24"/>
          <w:szCs w:val="24"/>
        </w:rPr>
      </w:pPr>
      <w:r w:rsidRPr="00FB4EC9">
        <w:rPr>
          <w:rFonts w:ascii="Times New Roman" w:hAnsi="Times New Roman" w:cs="Times New Roman"/>
          <w:sz w:val="24"/>
          <w:szCs w:val="24"/>
        </w:rPr>
        <w:t>SNHU</w:t>
      </w:r>
    </w:p>
    <w:p w14:paraId="08904E1E" w14:textId="18676A69" w:rsidR="00F853CA" w:rsidRPr="00FB4EC9" w:rsidRDefault="00F853CA" w:rsidP="00FB4EC9">
      <w:pPr>
        <w:spacing w:line="480" w:lineRule="auto"/>
        <w:jc w:val="center"/>
        <w:rPr>
          <w:rFonts w:ascii="Times New Roman" w:hAnsi="Times New Roman" w:cs="Times New Roman"/>
          <w:sz w:val="24"/>
          <w:szCs w:val="24"/>
        </w:rPr>
      </w:pPr>
      <w:r w:rsidRPr="00FB4EC9">
        <w:rPr>
          <w:rFonts w:ascii="Times New Roman" w:hAnsi="Times New Roman" w:cs="Times New Roman"/>
          <w:sz w:val="24"/>
          <w:szCs w:val="24"/>
        </w:rPr>
        <w:t>Dr. Balogun</w:t>
      </w:r>
    </w:p>
    <w:p w14:paraId="453374C3" w14:textId="003A3BFE" w:rsidR="00F853CA" w:rsidRPr="00FB4EC9" w:rsidRDefault="00F853CA" w:rsidP="00FB4EC9">
      <w:pPr>
        <w:spacing w:line="480" w:lineRule="auto"/>
        <w:jc w:val="center"/>
        <w:rPr>
          <w:rFonts w:ascii="Times New Roman" w:hAnsi="Times New Roman" w:cs="Times New Roman"/>
          <w:sz w:val="24"/>
          <w:szCs w:val="24"/>
        </w:rPr>
      </w:pPr>
      <w:r w:rsidRPr="00FB4EC9">
        <w:rPr>
          <w:rFonts w:ascii="Times New Roman" w:hAnsi="Times New Roman" w:cs="Times New Roman"/>
          <w:sz w:val="24"/>
          <w:szCs w:val="24"/>
        </w:rPr>
        <w:t>December 13, 2024</w:t>
      </w:r>
    </w:p>
    <w:p w14:paraId="1B066BE5" w14:textId="77777777" w:rsidR="00F853CA" w:rsidRPr="00FB4EC9" w:rsidRDefault="00F853CA" w:rsidP="00FB4EC9">
      <w:pPr>
        <w:spacing w:line="480" w:lineRule="auto"/>
        <w:jc w:val="center"/>
        <w:rPr>
          <w:rFonts w:ascii="Times New Roman" w:hAnsi="Times New Roman" w:cs="Times New Roman"/>
          <w:sz w:val="24"/>
          <w:szCs w:val="24"/>
        </w:rPr>
      </w:pPr>
    </w:p>
    <w:p w14:paraId="4365600E" w14:textId="2322D8B2" w:rsidR="00F853CA" w:rsidRPr="00FB4EC9" w:rsidRDefault="00F853CA" w:rsidP="00FB4EC9">
      <w:pPr>
        <w:spacing w:line="480" w:lineRule="auto"/>
        <w:rPr>
          <w:rFonts w:ascii="Times New Roman" w:hAnsi="Times New Roman" w:cs="Times New Roman"/>
          <w:sz w:val="24"/>
          <w:szCs w:val="24"/>
        </w:rPr>
      </w:pPr>
      <w:r w:rsidRPr="00FB4EC9">
        <w:rPr>
          <w:rFonts w:ascii="Times New Roman" w:hAnsi="Times New Roman" w:cs="Times New Roman"/>
          <w:sz w:val="24"/>
          <w:szCs w:val="24"/>
        </w:rPr>
        <w:br w:type="page"/>
      </w:r>
    </w:p>
    <w:p w14:paraId="0ADFF5D1" w14:textId="2680E467" w:rsidR="00F853CA" w:rsidRPr="00FB4EC9" w:rsidRDefault="00F853CA" w:rsidP="00FB4EC9">
      <w:pPr>
        <w:pStyle w:val="ListParagraph"/>
        <w:numPr>
          <w:ilvl w:val="0"/>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lastRenderedPageBreak/>
        <w:t>Analyze the differences between human and machine approaches to solving problems.</w:t>
      </w:r>
    </w:p>
    <w:p w14:paraId="188E942E" w14:textId="1170AE3B" w:rsidR="00F853CA" w:rsidRPr="00FB4EC9" w:rsidRDefault="00F853CA" w:rsidP="00FB4EC9">
      <w:pPr>
        <w:pStyle w:val="ListParagraph"/>
        <w:numPr>
          <w:ilvl w:val="1"/>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Humans and intelligent machines are alike in some ways and differ in others. If a human were to solve this maze, they could apply multiple different strategies for fast success.</w:t>
      </w:r>
      <w:r w:rsidR="00B55954" w:rsidRPr="00FB4EC9">
        <w:rPr>
          <w:rFonts w:ascii="Times New Roman" w:hAnsi="Times New Roman" w:cs="Times New Roman"/>
          <w:sz w:val="24"/>
          <w:szCs w:val="24"/>
        </w:rPr>
        <w:t xml:space="preserve"> Humans generally take environmental cues to help orient themselves (Weissmann, 2014b), so as they navigate this maze, they could take notes of the first wall or block and move accordingly. A simpler approach that is closer to machine approaches would be for a human to continually take right turns until they fail. Then, they take note of the failure and adjust accordingly. </w:t>
      </w:r>
    </w:p>
    <w:p w14:paraId="578A6688" w14:textId="4F0A9617" w:rsidR="00B55954" w:rsidRPr="00FB4EC9" w:rsidRDefault="00B55954" w:rsidP="00FB4EC9">
      <w:pPr>
        <w:pStyle w:val="ListParagraph"/>
        <w:numPr>
          <w:ilvl w:val="1"/>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 xml:space="preserve">In the Treasure Hunt game, the intelligent agent solves the maze by choosing </w:t>
      </w:r>
      <w:proofErr w:type="gramStart"/>
      <w:r w:rsidRPr="00FB4EC9">
        <w:rPr>
          <w:rFonts w:ascii="Times New Roman" w:hAnsi="Times New Roman" w:cs="Times New Roman"/>
          <w:sz w:val="24"/>
          <w:szCs w:val="24"/>
        </w:rPr>
        <w:t>a direction</w:t>
      </w:r>
      <w:proofErr w:type="gramEnd"/>
      <w:r w:rsidRPr="00FB4EC9">
        <w:rPr>
          <w:rFonts w:ascii="Times New Roman" w:hAnsi="Times New Roman" w:cs="Times New Roman"/>
          <w:sz w:val="24"/>
          <w:szCs w:val="24"/>
        </w:rPr>
        <w:t xml:space="preserve"> and moving until it fails. Then, it learns and stores the information, begins again, </w:t>
      </w:r>
      <w:r w:rsidR="00934E84" w:rsidRPr="00FB4EC9">
        <w:rPr>
          <w:rFonts w:ascii="Times New Roman" w:hAnsi="Times New Roman" w:cs="Times New Roman"/>
          <w:sz w:val="24"/>
          <w:szCs w:val="24"/>
        </w:rPr>
        <w:t>and</w:t>
      </w:r>
      <w:r w:rsidRPr="00FB4EC9">
        <w:rPr>
          <w:rFonts w:ascii="Times New Roman" w:hAnsi="Times New Roman" w:cs="Times New Roman"/>
          <w:sz w:val="24"/>
          <w:szCs w:val="24"/>
        </w:rPr>
        <w:t xml:space="preserve"> </w:t>
      </w:r>
      <w:r w:rsidR="00934E84" w:rsidRPr="00FB4EC9">
        <w:rPr>
          <w:rFonts w:ascii="Times New Roman" w:hAnsi="Times New Roman" w:cs="Times New Roman"/>
          <w:sz w:val="24"/>
          <w:szCs w:val="24"/>
        </w:rPr>
        <w:t>tries in</w:t>
      </w:r>
      <w:r w:rsidRPr="00FB4EC9">
        <w:rPr>
          <w:rFonts w:ascii="Times New Roman" w:hAnsi="Times New Roman" w:cs="Times New Roman"/>
          <w:sz w:val="24"/>
          <w:szCs w:val="24"/>
        </w:rPr>
        <w:t xml:space="preserve"> a different direction. This process occurs over and over until the agent learns the maze and wins.</w:t>
      </w:r>
    </w:p>
    <w:p w14:paraId="5EA4BCC6" w14:textId="0CCF6B5D" w:rsidR="00934E84" w:rsidRPr="00FB4EC9" w:rsidRDefault="00934E84" w:rsidP="00FB4EC9">
      <w:pPr>
        <w:pStyle w:val="ListParagraph"/>
        <w:numPr>
          <w:ilvl w:val="1"/>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 xml:space="preserve">Between humans and intelligent agents, approaches are similar. Both execute decision-making through failure and learning based on that experience. However, humans will take the fastest route possible, instead of iterating through all possibilities. </w:t>
      </w:r>
    </w:p>
    <w:p w14:paraId="22171410" w14:textId="2F2B0A9D" w:rsidR="00F853CA" w:rsidRPr="00FB4EC9" w:rsidRDefault="00F853CA" w:rsidP="00FB4EC9">
      <w:pPr>
        <w:pStyle w:val="ListParagraph"/>
        <w:numPr>
          <w:ilvl w:val="0"/>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Assess the purpose of the intelligent agent in pathfinding.</w:t>
      </w:r>
    </w:p>
    <w:p w14:paraId="28ED8874" w14:textId="2394C338" w:rsidR="00934E84" w:rsidRPr="00FB4EC9" w:rsidRDefault="00934E84" w:rsidP="00FB4EC9">
      <w:pPr>
        <w:pStyle w:val="ListParagraph"/>
        <w:numPr>
          <w:ilvl w:val="1"/>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Exploration and Exploitation are methods in which learning algorithms are built and adapted (</w:t>
      </w:r>
      <w:proofErr w:type="spellStart"/>
      <w:r w:rsidRPr="00FB4EC9">
        <w:rPr>
          <w:rFonts w:ascii="Times New Roman" w:hAnsi="Times New Roman" w:cs="Times New Roman"/>
          <w:sz w:val="24"/>
          <w:szCs w:val="24"/>
        </w:rPr>
        <w:t>GeeksforGeeks</w:t>
      </w:r>
      <w:proofErr w:type="spellEnd"/>
      <w:r w:rsidRPr="00FB4EC9">
        <w:rPr>
          <w:rFonts w:ascii="Times New Roman" w:hAnsi="Times New Roman" w:cs="Times New Roman"/>
          <w:sz w:val="24"/>
          <w:szCs w:val="24"/>
        </w:rPr>
        <w:t xml:space="preserve">, 2024b). Exploitation </w:t>
      </w:r>
      <w:r w:rsidR="00D2303C" w:rsidRPr="00FB4EC9">
        <w:rPr>
          <w:rFonts w:ascii="Times New Roman" w:hAnsi="Times New Roman" w:cs="Times New Roman"/>
          <w:sz w:val="24"/>
          <w:szCs w:val="24"/>
        </w:rPr>
        <w:t xml:space="preserve">uses learned knowledge or “memories”, to make decisions and learn further. Exploration “explores” the environment. Using exploration, an intelligent agent will make decisions without certainty of what is to come about, then gather information based on the outcome. Each method can be used complimentary to the other </w:t>
      </w:r>
      <w:proofErr w:type="gramStart"/>
      <w:r w:rsidR="00D2303C" w:rsidRPr="00FB4EC9">
        <w:rPr>
          <w:rFonts w:ascii="Times New Roman" w:hAnsi="Times New Roman" w:cs="Times New Roman"/>
          <w:sz w:val="24"/>
          <w:szCs w:val="24"/>
        </w:rPr>
        <w:t>in order to</w:t>
      </w:r>
      <w:proofErr w:type="gramEnd"/>
      <w:r w:rsidR="00D2303C" w:rsidRPr="00FB4EC9">
        <w:rPr>
          <w:rFonts w:ascii="Times New Roman" w:hAnsi="Times New Roman" w:cs="Times New Roman"/>
          <w:sz w:val="24"/>
          <w:szCs w:val="24"/>
        </w:rPr>
        <w:t xml:space="preserve"> create balance.</w:t>
      </w:r>
    </w:p>
    <w:p w14:paraId="53EFA0DE" w14:textId="2BB8BC4A" w:rsidR="00D2303C" w:rsidRPr="00FB4EC9" w:rsidRDefault="00D2303C" w:rsidP="00FB4EC9">
      <w:pPr>
        <w:pStyle w:val="ListParagraph"/>
        <w:numPr>
          <w:ilvl w:val="1"/>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lastRenderedPageBreak/>
        <w:t>Reinforcement Learning (RL) can determine a path to a goal by using an established environment and associating it with a high reward. As an example, an intelligent agent in a maze will earn a better reward the faster it solves the maze (Salloum, 2021).</w:t>
      </w:r>
      <w:r w:rsidR="00FB4EC9" w:rsidRPr="00FB4EC9">
        <w:rPr>
          <w:rFonts w:ascii="Times New Roman" w:hAnsi="Times New Roman" w:cs="Times New Roman"/>
          <w:sz w:val="24"/>
          <w:szCs w:val="24"/>
        </w:rPr>
        <w:t xml:space="preserve"> </w:t>
      </w:r>
    </w:p>
    <w:p w14:paraId="1F4E6587" w14:textId="323483C2" w:rsidR="00F853CA" w:rsidRPr="00FB4EC9" w:rsidRDefault="00F853CA" w:rsidP="00FB4EC9">
      <w:pPr>
        <w:pStyle w:val="ListParagraph"/>
        <w:numPr>
          <w:ilvl w:val="0"/>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Evaluate the use of algorithms to solve complex problems.</w:t>
      </w:r>
    </w:p>
    <w:p w14:paraId="76F4292F" w14:textId="45315068" w:rsidR="00FB4EC9" w:rsidRPr="00FB4EC9" w:rsidRDefault="00FB4EC9" w:rsidP="00FB4EC9">
      <w:pPr>
        <w:pStyle w:val="ListParagraph"/>
        <w:numPr>
          <w:ilvl w:val="1"/>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 xml:space="preserve">In the Treasure Hunt game, deep Q-Learning was implemented for the intelligent agent to solve the maze. </w:t>
      </w:r>
      <w:proofErr w:type="gramStart"/>
      <w:r w:rsidRPr="00FB4EC9">
        <w:rPr>
          <w:rFonts w:ascii="Times New Roman" w:hAnsi="Times New Roman" w:cs="Times New Roman"/>
          <w:sz w:val="24"/>
          <w:szCs w:val="24"/>
        </w:rPr>
        <w:t>In order to</w:t>
      </w:r>
      <w:proofErr w:type="gramEnd"/>
      <w:r w:rsidRPr="00FB4EC9">
        <w:rPr>
          <w:rFonts w:ascii="Times New Roman" w:hAnsi="Times New Roman" w:cs="Times New Roman"/>
          <w:sz w:val="24"/>
          <w:szCs w:val="24"/>
        </w:rPr>
        <w:t xml:space="preserve"> do so, the environment needed to be set up correctly. The maze is constructed of an 8X8 matrix with a series of 1s and 0s representing open and closed pathways. Of course there is error handling to prevent any out-of-</w:t>
      </w:r>
      <w:proofErr w:type="gramStart"/>
      <w:r w:rsidRPr="00FB4EC9">
        <w:rPr>
          <w:rFonts w:ascii="Times New Roman" w:hAnsi="Times New Roman" w:cs="Times New Roman"/>
          <w:sz w:val="24"/>
          <w:szCs w:val="24"/>
        </w:rPr>
        <w:t>bounds</w:t>
      </w:r>
      <w:proofErr w:type="gramEnd"/>
      <w:r w:rsidRPr="00FB4EC9">
        <w:rPr>
          <w:rFonts w:ascii="Times New Roman" w:hAnsi="Times New Roman" w:cs="Times New Roman"/>
          <w:sz w:val="24"/>
          <w:szCs w:val="24"/>
        </w:rPr>
        <w:t xml:space="preserve"> moves included. After the environment was created, the intelligent agent needed to be instantiated and tested. Because a neural network was used, the agent was able to find the path quickly and efficiently.</w:t>
      </w:r>
    </w:p>
    <w:p w14:paraId="2B86BAA9" w14:textId="77777777" w:rsidR="00B55954" w:rsidRPr="00FB4EC9" w:rsidRDefault="00F853CA" w:rsidP="00FB4EC9">
      <w:pPr>
        <w:pStyle w:val="ListParagraph"/>
        <w:numPr>
          <w:ilvl w:val="0"/>
          <w:numId w:val="1"/>
        </w:numPr>
        <w:spacing w:line="480" w:lineRule="auto"/>
        <w:rPr>
          <w:rFonts w:ascii="Times New Roman" w:hAnsi="Times New Roman" w:cs="Times New Roman"/>
          <w:sz w:val="24"/>
          <w:szCs w:val="24"/>
        </w:rPr>
      </w:pPr>
      <w:r w:rsidRPr="00FB4EC9">
        <w:rPr>
          <w:rFonts w:ascii="Times New Roman" w:hAnsi="Times New Roman" w:cs="Times New Roman"/>
          <w:sz w:val="24"/>
          <w:szCs w:val="24"/>
        </w:rPr>
        <w:t>Cites</w:t>
      </w:r>
    </w:p>
    <w:p w14:paraId="6738B18D" w14:textId="788CA01E" w:rsidR="00934E84" w:rsidRPr="00FB4EC9" w:rsidRDefault="00B55954" w:rsidP="00FB4EC9">
      <w:pPr>
        <w:pStyle w:val="ListParagraph"/>
        <w:numPr>
          <w:ilvl w:val="1"/>
          <w:numId w:val="1"/>
        </w:numPr>
        <w:spacing w:line="480" w:lineRule="auto"/>
        <w:rPr>
          <w:rStyle w:val="url"/>
          <w:rFonts w:ascii="Times New Roman" w:hAnsi="Times New Roman" w:cs="Times New Roman"/>
          <w:sz w:val="24"/>
          <w:szCs w:val="24"/>
          <w:lang w:val="fr-FR"/>
        </w:rPr>
      </w:pPr>
      <w:r w:rsidRPr="00FB4EC9">
        <w:rPr>
          <w:rFonts w:ascii="Times New Roman" w:hAnsi="Times New Roman" w:cs="Times New Roman"/>
          <w:sz w:val="24"/>
          <w:szCs w:val="24"/>
        </w:rPr>
        <w:t xml:space="preserve">Weissmann, E. (2014, July 31). Amazing Maze: What science says about solving labyrinths. </w:t>
      </w:r>
      <w:r w:rsidRPr="00FB4EC9">
        <w:rPr>
          <w:rFonts w:ascii="Times New Roman" w:hAnsi="Times New Roman" w:cs="Times New Roman"/>
          <w:i/>
          <w:iCs/>
          <w:sz w:val="24"/>
          <w:szCs w:val="24"/>
          <w:lang w:val="fr-FR"/>
        </w:rPr>
        <w:t>Science</w:t>
      </w:r>
      <w:r w:rsidRPr="00FB4EC9">
        <w:rPr>
          <w:rFonts w:ascii="Times New Roman" w:hAnsi="Times New Roman" w:cs="Times New Roman"/>
          <w:sz w:val="24"/>
          <w:szCs w:val="24"/>
          <w:lang w:val="fr-FR"/>
        </w:rPr>
        <w:t xml:space="preserve">. </w:t>
      </w:r>
      <w:hyperlink r:id="rId5" w:history="1">
        <w:r w:rsidR="00934E84" w:rsidRPr="00FB4EC9">
          <w:rPr>
            <w:rStyle w:val="Hyperlink"/>
            <w:rFonts w:ascii="Times New Roman" w:eastAsiaTheme="majorEastAsia" w:hAnsi="Times New Roman" w:cs="Times New Roman"/>
            <w:sz w:val="24"/>
            <w:szCs w:val="24"/>
            <w:lang w:val="fr-FR"/>
          </w:rPr>
          <w:t>https://www.nationalgeographic.com/science/article/140730-science-mazes-labyrinth-brain-neuroscience</w:t>
        </w:r>
      </w:hyperlink>
    </w:p>
    <w:p w14:paraId="64301F0E" w14:textId="2EC0C0BA" w:rsidR="00D2303C" w:rsidRPr="00FB4EC9" w:rsidRDefault="00934E84" w:rsidP="00FB4EC9">
      <w:pPr>
        <w:pStyle w:val="ListParagraph"/>
        <w:numPr>
          <w:ilvl w:val="1"/>
          <w:numId w:val="1"/>
        </w:numPr>
        <w:spacing w:line="480" w:lineRule="auto"/>
        <w:rPr>
          <w:rStyle w:val="url"/>
          <w:rFonts w:ascii="Times New Roman" w:hAnsi="Times New Roman" w:cs="Times New Roman"/>
          <w:sz w:val="24"/>
          <w:szCs w:val="24"/>
        </w:rPr>
      </w:pPr>
      <w:proofErr w:type="spellStart"/>
      <w:r w:rsidRPr="00FB4EC9">
        <w:rPr>
          <w:rFonts w:ascii="Times New Roman" w:hAnsi="Times New Roman" w:cs="Times New Roman"/>
          <w:sz w:val="24"/>
          <w:szCs w:val="24"/>
        </w:rPr>
        <w:t>GeeksforGeeks</w:t>
      </w:r>
      <w:proofErr w:type="spellEnd"/>
      <w:r w:rsidRPr="00FB4EC9">
        <w:rPr>
          <w:rFonts w:ascii="Times New Roman" w:hAnsi="Times New Roman" w:cs="Times New Roman"/>
          <w:sz w:val="24"/>
          <w:szCs w:val="24"/>
        </w:rPr>
        <w:t xml:space="preserve">. (2024b, May 18). </w:t>
      </w:r>
      <w:r w:rsidRPr="00FB4EC9">
        <w:rPr>
          <w:rFonts w:ascii="Times New Roman" w:hAnsi="Times New Roman" w:cs="Times New Roman"/>
          <w:i/>
          <w:iCs/>
          <w:sz w:val="24"/>
          <w:szCs w:val="24"/>
        </w:rPr>
        <w:t>Exploitation and exploration in machine learning</w:t>
      </w:r>
      <w:r w:rsidRPr="00FB4EC9">
        <w:rPr>
          <w:rFonts w:ascii="Times New Roman" w:hAnsi="Times New Roman" w:cs="Times New Roman"/>
          <w:sz w:val="24"/>
          <w:szCs w:val="24"/>
        </w:rPr>
        <w:t xml:space="preserve">. </w:t>
      </w:r>
      <w:proofErr w:type="spellStart"/>
      <w:r w:rsidRPr="00FB4EC9">
        <w:rPr>
          <w:rFonts w:ascii="Times New Roman" w:hAnsi="Times New Roman" w:cs="Times New Roman"/>
          <w:sz w:val="24"/>
          <w:szCs w:val="24"/>
        </w:rPr>
        <w:t>GeeksforGeeks</w:t>
      </w:r>
      <w:proofErr w:type="spellEnd"/>
      <w:r w:rsidRPr="00FB4EC9">
        <w:rPr>
          <w:rFonts w:ascii="Times New Roman" w:hAnsi="Times New Roman" w:cs="Times New Roman"/>
          <w:sz w:val="24"/>
          <w:szCs w:val="24"/>
        </w:rPr>
        <w:t xml:space="preserve">. </w:t>
      </w:r>
      <w:hyperlink r:id="rId6" w:history="1">
        <w:r w:rsidR="00D2303C" w:rsidRPr="00FB4EC9">
          <w:rPr>
            <w:rStyle w:val="Hyperlink"/>
            <w:rFonts w:ascii="Times New Roman" w:eastAsiaTheme="majorEastAsia" w:hAnsi="Times New Roman" w:cs="Times New Roman"/>
            <w:sz w:val="24"/>
            <w:szCs w:val="24"/>
          </w:rPr>
          <w:t>https://www.geeksforgeeks.org/exploitation-and-exploration-in-machine-learning/</w:t>
        </w:r>
      </w:hyperlink>
    </w:p>
    <w:p w14:paraId="2F084AC2" w14:textId="3000E6BC" w:rsidR="00F853CA" w:rsidRPr="00FB4EC9" w:rsidRDefault="00D2303C" w:rsidP="00FB4EC9">
      <w:pPr>
        <w:pStyle w:val="ListParagraph"/>
        <w:numPr>
          <w:ilvl w:val="1"/>
          <w:numId w:val="1"/>
        </w:numPr>
        <w:spacing w:line="480" w:lineRule="auto"/>
        <w:rPr>
          <w:rStyle w:val="url"/>
          <w:rFonts w:ascii="Times New Roman" w:hAnsi="Times New Roman" w:cs="Times New Roman"/>
          <w:sz w:val="24"/>
          <w:szCs w:val="24"/>
        </w:rPr>
      </w:pPr>
      <w:r w:rsidRPr="00FB4EC9">
        <w:rPr>
          <w:rFonts w:ascii="Times New Roman" w:hAnsi="Times New Roman" w:cs="Times New Roman"/>
          <w:sz w:val="24"/>
          <w:szCs w:val="24"/>
        </w:rPr>
        <w:t xml:space="preserve">Salloum, Z. (2021, December 12). Basics of Reinforcement </w:t>
      </w:r>
      <w:r w:rsidRPr="00FB4EC9">
        <w:rPr>
          <w:rFonts w:ascii="Times New Roman" w:hAnsi="Times New Roman" w:cs="Times New Roman"/>
          <w:sz w:val="24"/>
          <w:szCs w:val="24"/>
        </w:rPr>
        <w:t>L</w:t>
      </w:r>
      <w:r w:rsidRPr="00FB4EC9">
        <w:rPr>
          <w:rFonts w:ascii="Times New Roman" w:hAnsi="Times New Roman" w:cs="Times New Roman"/>
          <w:sz w:val="24"/>
          <w:szCs w:val="24"/>
        </w:rPr>
        <w:t xml:space="preserve">earning, the Easy Way - Ziad SALLOUM - medium. </w:t>
      </w:r>
      <w:r w:rsidRPr="00FB4EC9">
        <w:rPr>
          <w:rFonts w:ascii="Times New Roman" w:hAnsi="Times New Roman" w:cs="Times New Roman"/>
          <w:i/>
          <w:iCs/>
          <w:sz w:val="24"/>
          <w:szCs w:val="24"/>
        </w:rPr>
        <w:t>Medium</w:t>
      </w:r>
      <w:r w:rsidRPr="00FB4EC9">
        <w:rPr>
          <w:rFonts w:ascii="Times New Roman" w:hAnsi="Times New Roman" w:cs="Times New Roman"/>
          <w:sz w:val="24"/>
          <w:szCs w:val="24"/>
        </w:rPr>
        <w:t xml:space="preserve">. </w:t>
      </w:r>
      <w:hyperlink r:id="rId7" w:history="1">
        <w:r w:rsidRPr="00FB4EC9">
          <w:rPr>
            <w:rStyle w:val="Hyperlink"/>
            <w:rFonts w:ascii="Times New Roman" w:eastAsiaTheme="majorEastAsia" w:hAnsi="Times New Roman" w:cs="Times New Roman"/>
            <w:sz w:val="24"/>
            <w:szCs w:val="24"/>
          </w:rPr>
          <w:t>https://zsalloum.medium.com/basics-of-reinforcement-learning-the-easy-way-fb3a0a44f30e</w:t>
        </w:r>
      </w:hyperlink>
    </w:p>
    <w:p w14:paraId="36142FC9" w14:textId="77777777" w:rsidR="00D2303C" w:rsidRPr="00FB4EC9" w:rsidRDefault="00D2303C" w:rsidP="00FB4EC9">
      <w:pPr>
        <w:pStyle w:val="ListParagraph"/>
        <w:numPr>
          <w:ilvl w:val="1"/>
          <w:numId w:val="1"/>
        </w:numPr>
        <w:spacing w:line="480" w:lineRule="auto"/>
        <w:rPr>
          <w:rFonts w:ascii="Times New Roman" w:hAnsi="Times New Roman" w:cs="Times New Roman"/>
          <w:sz w:val="24"/>
          <w:szCs w:val="24"/>
        </w:rPr>
      </w:pPr>
    </w:p>
    <w:p w14:paraId="19C07603" w14:textId="77777777" w:rsidR="00F853CA" w:rsidRPr="00934E84" w:rsidRDefault="00F853CA" w:rsidP="00F853CA">
      <w:pPr>
        <w:jc w:val="center"/>
      </w:pPr>
    </w:p>
    <w:sectPr w:rsidR="00F853CA" w:rsidRPr="0093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B016A"/>
    <w:multiLevelType w:val="hybridMultilevel"/>
    <w:tmpl w:val="F242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935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CA"/>
    <w:rsid w:val="00056C06"/>
    <w:rsid w:val="00157561"/>
    <w:rsid w:val="00913047"/>
    <w:rsid w:val="00934E84"/>
    <w:rsid w:val="00B55954"/>
    <w:rsid w:val="00D2303C"/>
    <w:rsid w:val="00E64015"/>
    <w:rsid w:val="00F853CA"/>
    <w:rsid w:val="00FB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0A3D"/>
  <w15:chartTrackingRefBased/>
  <w15:docId w15:val="{E2D6CFBE-B1EE-4326-BF2B-773E485F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3CA"/>
    <w:rPr>
      <w:rFonts w:eastAsiaTheme="majorEastAsia" w:cstheme="majorBidi"/>
      <w:color w:val="272727" w:themeColor="text1" w:themeTint="D8"/>
    </w:rPr>
  </w:style>
  <w:style w:type="paragraph" w:styleId="Title">
    <w:name w:val="Title"/>
    <w:basedOn w:val="Normal"/>
    <w:next w:val="Normal"/>
    <w:link w:val="TitleChar"/>
    <w:uiPriority w:val="10"/>
    <w:qFormat/>
    <w:rsid w:val="00F85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3CA"/>
    <w:pPr>
      <w:spacing w:before="160"/>
      <w:jc w:val="center"/>
    </w:pPr>
    <w:rPr>
      <w:i/>
      <w:iCs/>
      <w:color w:val="404040" w:themeColor="text1" w:themeTint="BF"/>
    </w:rPr>
  </w:style>
  <w:style w:type="character" w:customStyle="1" w:styleId="QuoteChar">
    <w:name w:val="Quote Char"/>
    <w:basedOn w:val="DefaultParagraphFont"/>
    <w:link w:val="Quote"/>
    <w:uiPriority w:val="29"/>
    <w:rsid w:val="00F853CA"/>
    <w:rPr>
      <w:i/>
      <w:iCs/>
      <w:color w:val="404040" w:themeColor="text1" w:themeTint="BF"/>
    </w:rPr>
  </w:style>
  <w:style w:type="paragraph" w:styleId="ListParagraph">
    <w:name w:val="List Paragraph"/>
    <w:basedOn w:val="Normal"/>
    <w:uiPriority w:val="34"/>
    <w:qFormat/>
    <w:rsid w:val="00F853CA"/>
    <w:pPr>
      <w:ind w:left="720"/>
      <w:contextualSpacing/>
    </w:pPr>
  </w:style>
  <w:style w:type="character" w:styleId="IntenseEmphasis">
    <w:name w:val="Intense Emphasis"/>
    <w:basedOn w:val="DefaultParagraphFont"/>
    <w:uiPriority w:val="21"/>
    <w:qFormat/>
    <w:rsid w:val="00F853CA"/>
    <w:rPr>
      <w:i/>
      <w:iCs/>
      <w:color w:val="0F4761" w:themeColor="accent1" w:themeShade="BF"/>
    </w:rPr>
  </w:style>
  <w:style w:type="paragraph" w:styleId="IntenseQuote">
    <w:name w:val="Intense Quote"/>
    <w:basedOn w:val="Normal"/>
    <w:next w:val="Normal"/>
    <w:link w:val="IntenseQuoteChar"/>
    <w:uiPriority w:val="30"/>
    <w:qFormat/>
    <w:rsid w:val="00F85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3CA"/>
    <w:rPr>
      <w:i/>
      <w:iCs/>
      <w:color w:val="0F4761" w:themeColor="accent1" w:themeShade="BF"/>
    </w:rPr>
  </w:style>
  <w:style w:type="character" w:styleId="IntenseReference">
    <w:name w:val="Intense Reference"/>
    <w:basedOn w:val="DefaultParagraphFont"/>
    <w:uiPriority w:val="32"/>
    <w:qFormat/>
    <w:rsid w:val="00F853CA"/>
    <w:rPr>
      <w:b/>
      <w:bCs/>
      <w:smallCaps/>
      <w:color w:val="0F4761" w:themeColor="accent1" w:themeShade="BF"/>
      <w:spacing w:val="5"/>
    </w:rPr>
  </w:style>
  <w:style w:type="paragraph" w:styleId="NormalWeb">
    <w:name w:val="Normal (Web)"/>
    <w:basedOn w:val="Normal"/>
    <w:uiPriority w:val="99"/>
    <w:semiHidden/>
    <w:unhideWhenUsed/>
    <w:rsid w:val="00B559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B55954"/>
  </w:style>
  <w:style w:type="character" w:styleId="Hyperlink">
    <w:name w:val="Hyperlink"/>
    <w:basedOn w:val="DefaultParagraphFont"/>
    <w:uiPriority w:val="99"/>
    <w:unhideWhenUsed/>
    <w:rsid w:val="00934E84"/>
    <w:rPr>
      <w:color w:val="467886" w:themeColor="hyperlink"/>
      <w:u w:val="single"/>
    </w:rPr>
  </w:style>
  <w:style w:type="character" w:styleId="UnresolvedMention">
    <w:name w:val="Unresolved Mention"/>
    <w:basedOn w:val="DefaultParagraphFont"/>
    <w:uiPriority w:val="99"/>
    <w:semiHidden/>
    <w:unhideWhenUsed/>
    <w:rsid w:val="00934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125409">
      <w:bodyDiv w:val="1"/>
      <w:marLeft w:val="0"/>
      <w:marRight w:val="0"/>
      <w:marTop w:val="0"/>
      <w:marBottom w:val="0"/>
      <w:divBdr>
        <w:top w:val="none" w:sz="0" w:space="0" w:color="auto"/>
        <w:left w:val="none" w:sz="0" w:space="0" w:color="auto"/>
        <w:bottom w:val="none" w:sz="0" w:space="0" w:color="auto"/>
        <w:right w:val="none" w:sz="0" w:space="0" w:color="auto"/>
      </w:divBdr>
      <w:divsChild>
        <w:div w:id="1642997720">
          <w:marLeft w:val="-720"/>
          <w:marRight w:val="0"/>
          <w:marTop w:val="0"/>
          <w:marBottom w:val="0"/>
          <w:divBdr>
            <w:top w:val="none" w:sz="0" w:space="0" w:color="auto"/>
            <w:left w:val="none" w:sz="0" w:space="0" w:color="auto"/>
            <w:bottom w:val="none" w:sz="0" w:space="0" w:color="auto"/>
            <w:right w:val="none" w:sz="0" w:space="0" w:color="auto"/>
          </w:divBdr>
        </w:div>
      </w:divsChild>
    </w:div>
    <w:div w:id="1125781482">
      <w:bodyDiv w:val="1"/>
      <w:marLeft w:val="0"/>
      <w:marRight w:val="0"/>
      <w:marTop w:val="0"/>
      <w:marBottom w:val="0"/>
      <w:divBdr>
        <w:top w:val="none" w:sz="0" w:space="0" w:color="auto"/>
        <w:left w:val="none" w:sz="0" w:space="0" w:color="auto"/>
        <w:bottom w:val="none" w:sz="0" w:space="0" w:color="auto"/>
        <w:right w:val="none" w:sz="0" w:space="0" w:color="auto"/>
      </w:divBdr>
      <w:divsChild>
        <w:div w:id="1936476774">
          <w:marLeft w:val="-720"/>
          <w:marRight w:val="0"/>
          <w:marTop w:val="0"/>
          <w:marBottom w:val="0"/>
          <w:divBdr>
            <w:top w:val="none" w:sz="0" w:space="0" w:color="auto"/>
            <w:left w:val="none" w:sz="0" w:space="0" w:color="auto"/>
            <w:bottom w:val="none" w:sz="0" w:space="0" w:color="auto"/>
            <w:right w:val="none" w:sz="0" w:space="0" w:color="auto"/>
          </w:divBdr>
        </w:div>
      </w:divsChild>
    </w:div>
    <w:div w:id="1573000468">
      <w:bodyDiv w:val="1"/>
      <w:marLeft w:val="0"/>
      <w:marRight w:val="0"/>
      <w:marTop w:val="0"/>
      <w:marBottom w:val="0"/>
      <w:divBdr>
        <w:top w:val="none" w:sz="0" w:space="0" w:color="auto"/>
        <w:left w:val="none" w:sz="0" w:space="0" w:color="auto"/>
        <w:bottom w:val="none" w:sz="0" w:space="0" w:color="auto"/>
        <w:right w:val="none" w:sz="0" w:space="0" w:color="auto"/>
      </w:divBdr>
      <w:divsChild>
        <w:div w:id="149776872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salloum.medium.com/basics-of-reinforcement-learning-the-easy-way-fb3a0a44f3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ploitation-and-exploration-in-machine-learning/" TargetMode="External"/><Relationship Id="rId5" Type="http://schemas.openxmlformats.org/officeDocument/2006/relationships/hyperlink" Target="https://www.nationalgeographic.com/science/article/140730-science-mazes-labyrinth-brain-neuro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Nave</dc:creator>
  <cp:keywords/>
  <dc:description/>
  <cp:lastModifiedBy>Cheyenne Nave</cp:lastModifiedBy>
  <cp:revision>1</cp:revision>
  <dcterms:created xsi:type="dcterms:W3CDTF">2024-12-13T23:56:00Z</dcterms:created>
  <dcterms:modified xsi:type="dcterms:W3CDTF">2024-12-14T00:44:00Z</dcterms:modified>
</cp:coreProperties>
</file>