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B65E06">
      <w:pPr>
        <w:spacing w:line="480" w:lineRule="auto"/>
        <w:jc w:val="center"/>
        <w:rPr>
          <w:rFonts w:ascii="黑体" w:eastAsia="黑体"/>
          <w:color w:val="000000"/>
          <w:sz w:val="32"/>
        </w:rPr>
      </w:pPr>
      <w:r>
        <w:rPr>
          <w:rFonts w:hint="eastAsia" w:ascii="黑体" w:eastAsia="黑体"/>
          <w:color w:val="000000"/>
          <w:sz w:val="32"/>
        </w:rPr>
        <w:t>东莞理工学院</w:t>
      </w:r>
    </w:p>
    <w:p w14:paraId="319C7153">
      <w:pPr>
        <w:spacing w:line="480" w:lineRule="auto"/>
        <w:jc w:val="center"/>
        <w:rPr>
          <w:rFonts w:ascii="黑体" w:eastAsia="黑体"/>
          <w:color w:val="000000"/>
          <w:sz w:val="32"/>
        </w:rPr>
      </w:pPr>
      <w:r>
        <w:rPr>
          <w:rFonts w:hint="eastAsia" w:ascii="黑体" w:eastAsia="黑体"/>
          <w:color w:val="000000"/>
          <w:sz w:val="32"/>
          <w:u w:val="single"/>
        </w:rPr>
        <w:t xml:space="preserve"> </w:t>
      </w:r>
      <w:r>
        <w:rPr>
          <w:rFonts w:ascii="黑体" w:eastAsia="黑体"/>
          <w:color w:val="000000"/>
          <w:sz w:val="32"/>
          <w:u w:val="single"/>
        </w:rPr>
        <w:t>20</w:t>
      </w:r>
      <w:r>
        <w:rPr>
          <w:rFonts w:hint="eastAsia" w:ascii="黑体" w:eastAsia="黑体"/>
          <w:color w:val="000000"/>
          <w:sz w:val="32"/>
          <w:u w:val="single"/>
        </w:rPr>
        <w:t>2</w:t>
      </w:r>
      <w:r>
        <w:rPr>
          <w:rFonts w:hint="eastAsia" w:ascii="黑体" w:eastAsia="黑体"/>
          <w:color w:val="000000"/>
          <w:sz w:val="32"/>
          <w:u w:val="single"/>
          <w:lang w:val="en-US" w:eastAsia="zh-CN"/>
        </w:rPr>
        <w:t>6</w:t>
      </w:r>
      <w:r>
        <w:rPr>
          <w:rFonts w:hint="eastAsia" w:ascii="黑体" w:eastAsia="黑体"/>
          <w:color w:val="000000"/>
          <w:sz w:val="32"/>
          <w:u w:val="single"/>
        </w:rPr>
        <w:t xml:space="preserve"> </w:t>
      </w:r>
      <w:r>
        <w:rPr>
          <w:rFonts w:hint="eastAsia" w:ascii="黑体" w:eastAsia="黑体"/>
          <w:color w:val="000000"/>
          <w:sz w:val="32"/>
        </w:rPr>
        <w:t>届毕业设计（论文）中期汇报表（学生用表）</w:t>
      </w:r>
    </w:p>
    <w:tbl>
      <w:tblPr>
        <w:tblStyle w:val="6"/>
        <w:tblW w:w="982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5"/>
        <w:gridCol w:w="1405"/>
        <w:gridCol w:w="1405"/>
        <w:gridCol w:w="1408"/>
        <w:gridCol w:w="1217"/>
        <w:gridCol w:w="2985"/>
      </w:tblGrid>
      <w:tr w14:paraId="78D18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9" w:hRule="atLeast"/>
          <w:jc w:val="center"/>
        </w:trPr>
        <w:tc>
          <w:tcPr>
            <w:tcW w:w="9825" w:type="dxa"/>
            <w:gridSpan w:val="6"/>
            <w:vAlign w:val="center"/>
          </w:tcPr>
          <w:p w14:paraId="5F409506">
            <w:pPr>
              <w:rPr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毕业设计（论文）题目：基于多模态交互的个性化智能日程管理助手的设计与实现</w:t>
            </w:r>
          </w:p>
        </w:tc>
      </w:tr>
      <w:tr w14:paraId="4ADB9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  <w:jc w:val="center"/>
        </w:trPr>
        <w:tc>
          <w:tcPr>
            <w:tcW w:w="1405" w:type="dxa"/>
            <w:vAlign w:val="center"/>
          </w:tcPr>
          <w:p w14:paraId="56FABAA0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学生姓名</w:t>
            </w:r>
          </w:p>
        </w:tc>
        <w:tc>
          <w:tcPr>
            <w:tcW w:w="1405" w:type="dxa"/>
            <w:vAlign w:val="center"/>
          </w:tcPr>
          <w:p w14:paraId="3A660E00">
            <w:pPr>
              <w:jc w:val="center"/>
              <w:rPr>
                <w:rFonts w:hint="eastAsia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黄文轩</w:t>
            </w:r>
          </w:p>
        </w:tc>
        <w:tc>
          <w:tcPr>
            <w:tcW w:w="1405" w:type="dxa"/>
            <w:vAlign w:val="center"/>
          </w:tcPr>
          <w:p w14:paraId="562A2B9E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学号</w:t>
            </w:r>
          </w:p>
        </w:tc>
        <w:tc>
          <w:tcPr>
            <w:tcW w:w="1408" w:type="dxa"/>
            <w:vAlign w:val="center"/>
          </w:tcPr>
          <w:p w14:paraId="7FD87F44">
            <w:pPr>
              <w:jc w:val="center"/>
              <w:rPr>
                <w:rFonts w:hint="default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2022414120108</w:t>
            </w:r>
          </w:p>
        </w:tc>
        <w:tc>
          <w:tcPr>
            <w:tcW w:w="1217" w:type="dxa"/>
            <w:vAlign w:val="center"/>
          </w:tcPr>
          <w:p w14:paraId="123C4B72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专业班级</w:t>
            </w:r>
          </w:p>
        </w:tc>
        <w:tc>
          <w:tcPr>
            <w:tcW w:w="2985" w:type="dxa"/>
            <w:vAlign w:val="center"/>
          </w:tcPr>
          <w:p w14:paraId="5332C9B1">
            <w:pPr>
              <w:rPr>
                <w:rFonts w:hint="default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22软卓1班</w:t>
            </w:r>
          </w:p>
        </w:tc>
      </w:tr>
      <w:tr w14:paraId="7F058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1405" w:type="dxa"/>
            <w:vAlign w:val="center"/>
          </w:tcPr>
          <w:p w14:paraId="76552F95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指导教师</w:t>
            </w:r>
          </w:p>
        </w:tc>
        <w:tc>
          <w:tcPr>
            <w:tcW w:w="1405" w:type="dxa"/>
            <w:vAlign w:val="center"/>
          </w:tcPr>
          <w:p w14:paraId="0C44A420">
            <w:pPr>
              <w:jc w:val="center"/>
              <w:rPr>
                <w:rFonts w:hint="eastAsia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冯能山</w:t>
            </w:r>
          </w:p>
        </w:tc>
        <w:tc>
          <w:tcPr>
            <w:tcW w:w="1405" w:type="dxa"/>
            <w:vAlign w:val="center"/>
          </w:tcPr>
          <w:p w14:paraId="71CB1F29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教师职称</w:t>
            </w:r>
          </w:p>
        </w:tc>
        <w:tc>
          <w:tcPr>
            <w:tcW w:w="1408" w:type="dxa"/>
            <w:vAlign w:val="center"/>
          </w:tcPr>
          <w:p w14:paraId="4B80118C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副教授</w:t>
            </w:r>
          </w:p>
        </w:tc>
        <w:tc>
          <w:tcPr>
            <w:tcW w:w="1217" w:type="dxa"/>
            <w:vAlign w:val="center"/>
          </w:tcPr>
          <w:p w14:paraId="0A3EAAC2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课题来源</w:t>
            </w:r>
          </w:p>
        </w:tc>
        <w:tc>
          <w:tcPr>
            <w:tcW w:w="2985" w:type="dxa"/>
            <w:vAlign w:val="center"/>
          </w:tcPr>
          <w:p w14:paraId="1AC5579F">
            <w:pPr>
              <w:rPr>
                <w:rFonts w:hint="default"/>
                <w:color w:val="000000"/>
                <w:sz w:val="24"/>
                <w:lang w:val="en-US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教师自拟(生产实践)</w:t>
            </w:r>
            <w:bookmarkStart w:id="0" w:name="_GoBack"/>
            <w:bookmarkEnd w:id="0"/>
          </w:p>
        </w:tc>
      </w:tr>
      <w:tr w14:paraId="39B22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40" w:hRule="atLeast"/>
          <w:jc w:val="center"/>
        </w:trPr>
        <w:tc>
          <w:tcPr>
            <w:tcW w:w="9825" w:type="dxa"/>
            <w:gridSpan w:val="6"/>
            <w:tcBorders>
              <w:bottom w:val="nil"/>
            </w:tcBorders>
          </w:tcPr>
          <w:p w14:paraId="7D8D327B">
            <w:pPr>
              <w:adjustRightInd w:val="0"/>
              <w:snapToGrid w:val="0"/>
              <w:spacing w:after="156" w:afterLines="50" w:line="400" w:lineRule="exact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已完成的工作</w:t>
            </w:r>
            <w:r>
              <w:rPr>
                <w:rFonts w:hint="eastAsia"/>
                <w:color w:val="000000"/>
                <w:sz w:val="24"/>
              </w:rPr>
              <w:t>（开题、研究和计算、论文撰写等情况）：</w:t>
            </w:r>
          </w:p>
          <w:p w14:paraId="5F896D98">
            <w:pPr>
              <w:adjustRightInd w:val="0"/>
              <w:snapToGrid w:val="0"/>
              <w:spacing w:after="156" w:afterLines="50" w:line="400" w:lineRule="exact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1.</w:t>
            </w:r>
            <w:r>
              <w:rPr>
                <w:rFonts w:hint="eastAsia"/>
                <w:color w:val="000000"/>
                <w:sz w:val="24"/>
              </w:rPr>
              <w:t>已实现用户注册、登录和身份认证功能，包括 JWT Token 认证机制和用户会话管理；</w:t>
            </w:r>
          </w:p>
          <w:p w14:paraId="2949BBE3">
            <w:pPr>
              <w:adjustRightInd w:val="0"/>
              <w:snapToGrid w:val="0"/>
              <w:spacing w:after="156" w:afterLines="50" w:line="400" w:lineRule="exact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2.</w:t>
            </w:r>
            <w:r>
              <w:rPr>
                <w:rFonts w:hint="eastAsia"/>
                <w:color w:val="000000"/>
                <w:sz w:val="24"/>
              </w:rPr>
              <w:t>已实现日程的基本管理功能，包括日程的创建、查看、编辑和删除操作，支持按日期分组展示；</w:t>
            </w:r>
          </w:p>
          <w:p w14:paraId="34A3A8E6">
            <w:pPr>
              <w:adjustRightInd w:val="0"/>
              <w:snapToGrid w:val="0"/>
              <w:spacing w:after="156" w:afterLines="50" w:line="400" w:lineRule="exact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3.</w:t>
            </w:r>
            <w:r>
              <w:rPr>
                <w:rFonts w:hint="eastAsia"/>
                <w:color w:val="000000"/>
                <w:sz w:val="24"/>
              </w:rPr>
              <w:t>已实现自然语言解析功能，能够识别用户输入的文本指令（如"下周三下午两点开会"），自动提取时间、标题、优先级等信息；</w:t>
            </w:r>
          </w:p>
          <w:p w14:paraId="3B9ED8AA">
            <w:pPr>
              <w:adjustRightInd w:val="0"/>
              <w:snapToGrid w:val="0"/>
              <w:spacing w:after="156" w:afterLines="50" w:line="400" w:lineRule="exact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4.</w:t>
            </w:r>
            <w:r>
              <w:rPr>
                <w:rFonts w:hint="eastAsia"/>
                <w:color w:val="000000"/>
                <w:sz w:val="24"/>
              </w:rPr>
              <w:t>已实现天气信息集成，接入和风天气 API，根据日程日期自动获取天气预报并显示；</w:t>
            </w:r>
          </w:p>
          <w:p w14:paraId="613A939C">
            <w:pPr>
              <w:adjustRightInd w:val="0"/>
              <w:snapToGrid w:val="0"/>
              <w:spacing w:after="156" w:afterLines="50" w:line="400" w:lineRule="exact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5.</w:t>
            </w:r>
            <w:r>
              <w:rPr>
                <w:rFonts w:hint="eastAsia"/>
                <w:color w:val="000000"/>
                <w:sz w:val="24"/>
              </w:rPr>
              <w:t>已实现日程冲突检测功能，当新日程与现有日程时间重叠时进行提醒；</w:t>
            </w:r>
          </w:p>
          <w:p w14:paraId="05169145">
            <w:pPr>
              <w:adjustRightInd w:val="0"/>
              <w:snapToGrid w:val="0"/>
              <w:spacing w:after="156" w:afterLines="50" w:line="400" w:lineRule="exact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6.</w:t>
            </w:r>
            <w:r>
              <w:rPr>
                <w:rFonts w:hint="eastAsia"/>
                <w:color w:val="000000"/>
                <w:sz w:val="24"/>
              </w:rPr>
              <w:t>已实现智能推荐功能，基于用户历史日程数据分析时间偏好；</w:t>
            </w:r>
          </w:p>
          <w:p w14:paraId="619A602D">
            <w:pPr>
              <w:adjustRightInd w:val="0"/>
              <w:snapToGrid w:val="0"/>
              <w:spacing w:after="156" w:afterLines="50" w:line="400" w:lineRule="exact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7.</w:t>
            </w:r>
            <w:r>
              <w:rPr>
                <w:rFonts w:hint="eastAsia"/>
                <w:color w:val="000000"/>
                <w:sz w:val="24"/>
              </w:rPr>
              <w:t>已实现优先级管理和重复日程设置功能，支持 1-5 级优先级和每日/每周/每月重复模式；</w:t>
            </w:r>
          </w:p>
          <w:p w14:paraId="3F1E679A">
            <w:pPr>
              <w:adjustRightInd w:val="0"/>
              <w:snapToGrid w:val="0"/>
              <w:spacing w:line="400" w:lineRule="exact"/>
              <w:rPr>
                <w:color w:val="000000"/>
                <w:sz w:val="24"/>
              </w:rPr>
            </w:pPr>
          </w:p>
          <w:p w14:paraId="5A261C01">
            <w:pPr>
              <w:adjustRightInd w:val="0"/>
              <w:snapToGrid w:val="0"/>
              <w:spacing w:before="156" w:beforeLines="50" w:after="156" w:afterLines="50" w:line="400" w:lineRule="exact"/>
              <w:rPr>
                <w:b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未完成的工作：</w:t>
            </w:r>
          </w:p>
          <w:p w14:paraId="41C8305E">
            <w:pPr>
              <w:numPr>
                <w:ilvl w:val="0"/>
                <w:numId w:val="1"/>
              </w:numPr>
              <w:adjustRightInd w:val="0"/>
              <w:snapToGrid w:val="0"/>
              <w:spacing w:after="156" w:afterLines="50" w:line="400" w:lineRule="exact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未</w:t>
            </w:r>
            <w:r>
              <w:rPr>
                <w:rFonts w:hint="eastAsia"/>
                <w:color w:val="000000"/>
                <w:sz w:val="24"/>
              </w:rPr>
              <w:t>实现语音输入功能，通过 Web Speech Recognition API 支持中文语音识别，将语音转换为文本后创建日程；</w:t>
            </w:r>
          </w:p>
          <w:p w14:paraId="3426F2D5">
            <w:pPr>
              <w:numPr>
                <w:ilvl w:val="0"/>
                <w:numId w:val="1"/>
              </w:numPr>
              <w:adjustRightInd w:val="0"/>
              <w:snapToGrid w:val="0"/>
              <w:spacing w:after="156" w:afterLines="50" w:line="400" w:lineRule="exact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智能推荐算法较为简单，仅基于基础统计，后续拟优化推荐逻辑；</w:t>
            </w:r>
          </w:p>
          <w:p w14:paraId="6241AAE8">
            <w:pPr>
              <w:numPr>
                <w:ilvl w:val="0"/>
                <w:numId w:val="1"/>
              </w:numPr>
              <w:adjustRightInd w:val="0"/>
              <w:snapToGrid w:val="0"/>
              <w:spacing w:after="156" w:afterLines="50" w:line="400" w:lineRule="exact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系统性能优化工作尚未开展，包括数据库查询优化和 API 缓存机制；</w:t>
            </w:r>
          </w:p>
          <w:p w14:paraId="6FCD38EA">
            <w:pPr>
              <w:numPr>
                <w:ilvl w:val="0"/>
                <w:numId w:val="1"/>
              </w:numPr>
              <w:adjustRightInd w:val="0"/>
              <w:snapToGrid w:val="0"/>
              <w:spacing w:after="156" w:afterLines="50" w:line="400" w:lineRule="exact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未实现</w:t>
            </w:r>
            <w:r>
              <w:rPr>
                <w:rFonts w:hint="eastAsia"/>
                <w:color w:val="000000"/>
                <w:sz w:val="24"/>
              </w:rPr>
              <w:t>用户可以通过语音、文本或图形界面查询日程，系统提供相应的多模态反馈。</w:t>
            </w:r>
          </w:p>
          <w:p w14:paraId="0A810606">
            <w:pPr>
              <w:numPr>
                <w:ilvl w:val="0"/>
                <w:numId w:val="1"/>
              </w:numPr>
              <w:adjustRightInd w:val="0"/>
              <w:snapToGrid w:val="0"/>
              <w:spacing w:after="156" w:afterLines="50" w:line="400" w:lineRule="exact"/>
              <w:rPr>
                <w:rFonts w:hint="eastAsia"/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论文撰写尚未完成</w:t>
            </w:r>
          </w:p>
          <w:p w14:paraId="13ABA1F8">
            <w:pPr>
              <w:adjustRightInd w:val="0"/>
              <w:snapToGrid w:val="0"/>
              <w:spacing w:line="400" w:lineRule="exact"/>
              <w:jc w:val="left"/>
            </w:pPr>
          </w:p>
          <w:p w14:paraId="14DAE41A">
            <w:pPr>
              <w:adjustRightInd w:val="0"/>
              <w:snapToGrid w:val="0"/>
              <w:spacing w:line="400" w:lineRule="exact"/>
              <w:jc w:val="left"/>
            </w:pPr>
          </w:p>
          <w:p w14:paraId="5AE5D1D9">
            <w:pPr>
              <w:adjustRightInd w:val="0"/>
              <w:snapToGrid w:val="0"/>
              <w:spacing w:line="400" w:lineRule="exact"/>
              <w:jc w:val="left"/>
            </w:pPr>
          </w:p>
          <w:p w14:paraId="04F653A4">
            <w:pPr>
              <w:adjustRightInd w:val="0"/>
              <w:snapToGrid w:val="0"/>
              <w:spacing w:line="400" w:lineRule="exact"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系统运行截图（部分）：</w:t>
            </w:r>
          </w:p>
          <w:p w14:paraId="41AECCE7">
            <w:pPr>
              <w:adjustRightInd w:val="0"/>
              <w:snapToGrid w:val="0"/>
              <w:spacing w:line="400" w:lineRule="exact"/>
              <w:jc w:val="left"/>
            </w:pPr>
          </w:p>
          <w:p w14:paraId="4333A7FE">
            <w:pPr>
              <w:adjustRightInd w:val="0"/>
              <w:snapToGrid w:val="0"/>
              <w:spacing w:line="400" w:lineRule="exact"/>
              <w:jc w:val="left"/>
            </w:pPr>
          </w:p>
          <w:p w14:paraId="5150FAE1">
            <w:pPr>
              <w:adjustRightInd w:val="0"/>
              <w:snapToGrid w:val="0"/>
              <w:spacing w:line="240" w:lineRule="auto"/>
              <w:jc w:val="left"/>
            </w:pPr>
            <w:r>
              <w:drawing>
                <wp:inline distT="0" distB="0" distL="114300" distR="114300">
                  <wp:extent cx="6089650" cy="3666490"/>
                  <wp:effectExtent l="0" t="0" r="6350" b="63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9650" cy="3666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6EED91">
            <w:pPr>
              <w:adjustRightInd w:val="0"/>
              <w:snapToGrid w:val="0"/>
              <w:spacing w:line="240" w:lineRule="auto"/>
              <w:jc w:val="left"/>
            </w:pPr>
          </w:p>
          <w:p w14:paraId="3A47CAD5">
            <w:pPr>
              <w:adjustRightInd w:val="0"/>
              <w:snapToGrid w:val="0"/>
              <w:spacing w:line="240" w:lineRule="auto"/>
              <w:jc w:val="left"/>
            </w:pPr>
            <w:r>
              <w:drawing>
                <wp:inline distT="0" distB="0" distL="114300" distR="114300">
                  <wp:extent cx="6089650" cy="3602990"/>
                  <wp:effectExtent l="0" t="0" r="6350" b="698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9650" cy="3602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B1C536">
            <w:pPr>
              <w:adjustRightInd w:val="0"/>
              <w:snapToGrid w:val="0"/>
              <w:spacing w:line="240" w:lineRule="auto"/>
              <w:jc w:val="left"/>
            </w:pPr>
            <w:r>
              <w:drawing>
                <wp:inline distT="0" distB="0" distL="114300" distR="114300">
                  <wp:extent cx="6099175" cy="3275965"/>
                  <wp:effectExtent l="0" t="0" r="6350" b="63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9175" cy="3275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8A7451">
            <w:pPr>
              <w:adjustRightInd w:val="0"/>
              <w:snapToGrid w:val="0"/>
              <w:spacing w:line="240" w:lineRule="auto"/>
              <w:jc w:val="left"/>
            </w:pPr>
            <w:r>
              <w:drawing>
                <wp:inline distT="0" distB="0" distL="114300" distR="114300">
                  <wp:extent cx="6090285" cy="3260090"/>
                  <wp:effectExtent l="0" t="0" r="5715" b="698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0285" cy="3260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B6E6BF">
            <w:pPr>
              <w:adjustRightInd w:val="0"/>
              <w:snapToGrid w:val="0"/>
              <w:spacing w:line="240" w:lineRule="auto"/>
              <w:jc w:val="left"/>
            </w:pPr>
            <w:r>
              <w:drawing>
                <wp:inline distT="0" distB="0" distL="114300" distR="114300">
                  <wp:extent cx="6090285" cy="3249930"/>
                  <wp:effectExtent l="0" t="0" r="5715" b="762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0285" cy="3249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C74176">
            <w:pPr>
              <w:adjustRightInd w:val="0"/>
              <w:snapToGrid w:val="0"/>
              <w:spacing w:line="240" w:lineRule="auto"/>
              <w:jc w:val="left"/>
            </w:pPr>
            <w:r>
              <w:drawing>
                <wp:inline distT="0" distB="0" distL="114300" distR="114300">
                  <wp:extent cx="6089650" cy="3602990"/>
                  <wp:effectExtent l="0" t="0" r="6350" b="698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9650" cy="3602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50F0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" w:hRule="atLeast"/>
          <w:jc w:val="center"/>
        </w:trPr>
        <w:tc>
          <w:tcPr>
            <w:tcW w:w="9825" w:type="dxa"/>
            <w:gridSpan w:val="6"/>
            <w:tcBorders>
              <w:top w:val="nil"/>
              <w:bottom w:val="single" w:color="auto" w:sz="4" w:space="0"/>
            </w:tcBorders>
          </w:tcPr>
          <w:p w14:paraId="504EE8B8">
            <w:pPr>
              <w:adjustRightInd w:val="0"/>
              <w:snapToGrid w:val="0"/>
              <w:spacing w:line="400" w:lineRule="exact"/>
              <w:jc w:val="center"/>
              <w:rPr>
                <w:color w:val="000000"/>
                <w:sz w:val="24"/>
                <w:u w:val="single"/>
              </w:rPr>
            </w:pPr>
            <w:r>
              <w:rPr>
                <w:rFonts w:hint="eastAsia"/>
                <w:color w:val="000000"/>
                <w:sz w:val="24"/>
              </w:rPr>
              <w:t xml:space="preserve">                                                     学生</w:t>
            </w:r>
            <w:r>
              <w:rPr>
                <w:rFonts w:hint="eastAsia"/>
                <w:color w:val="000000"/>
                <w:sz w:val="24"/>
                <w:u w:val="single"/>
              </w:rPr>
              <w:t xml:space="preserve">  </w:t>
            </w:r>
            <w:r>
              <w:rPr>
                <w:rFonts w:hint="eastAsia"/>
                <w:color w:val="000000"/>
                <w:sz w:val="24"/>
                <w:u w:val="single"/>
                <w:lang w:val="en-US" w:eastAsia="zh-CN"/>
              </w:rPr>
              <w:t>黄文轩</w:t>
            </w:r>
            <w:r>
              <w:rPr>
                <w:rFonts w:hint="eastAsia"/>
                <w:color w:val="000000"/>
                <w:sz w:val="24"/>
                <w:u w:val="single"/>
              </w:rPr>
              <w:t xml:space="preserve">      </w:t>
            </w:r>
          </w:p>
          <w:p w14:paraId="465C792C">
            <w:pPr>
              <w:adjustRightInd w:val="0"/>
              <w:snapToGrid w:val="0"/>
              <w:spacing w:line="400" w:lineRule="exact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 xml:space="preserve">                                                         </w:t>
            </w:r>
            <w:r>
              <w:rPr>
                <w:color w:val="000000"/>
                <w:sz w:val="24"/>
              </w:rPr>
              <w:t>202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6</w:t>
            </w:r>
            <w:r>
              <w:rPr>
                <w:rFonts w:hint="eastAsia"/>
                <w:color w:val="000000"/>
                <w:sz w:val="24"/>
              </w:rPr>
              <w:t>年3月2</w:t>
            </w:r>
            <w:r>
              <w:rPr>
                <w:rFonts w:hint="eastAsia"/>
                <w:color w:val="000000"/>
                <w:sz w:val="24"/>
                <w:lang w:val="en-US" w:eastAsia="zh-CN"/>
              </w:rPr>
              <w:t>2</w:t>
            </w:r>
            <w:r>
              <w:rPr>
                <w:rFonts w:hint="eastAsia"/>
                <w:color w:val="000000"/>
                <w:sz w:val="24"/>
              </w:rPr>
              <w:t>日</w:t>
            </w:r>
          </w:p>
        </w:tc>
      </w:tr>
      <w:tr w14:paraId="4CD37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5" w:hRule="atLeast"/>
          <w:jc w:val="center"/>
        </w:trPr>
        <w:tc>
          <w:tcPr>
            <w:tcW w:w="9825" w:type="dxa"/>
            <w:gridSpan w:val="6"/>
            <w:tcBorders>
              <w:bottom w:val="nil"/>
            </w:tcBorders>
          </w:tcPr>
          <w:p w14:paraId="0C61E30A">
            <w:pPr>
              <w:adjustRightInd w:val="0"/>
              <w:snapToGrid w:val="0"/>
              <w:spacing w:after="156" w:afterLines="50" w:line="400" w:lineRule="exact"/>
              <w:rPr>
                <w:color w:val="000000"/>
                <w:sz w:val="24"/>
              </w:rPr>
            </w:pPr>
            <w:r>
              <w:rPr>
                <w:rFonts w:hint="eastAsia"/>
                <w:b/>
                <w:bCs/>
                <w:color w:val="000000"/>
                <w:sz w:val="24"/>
              </w:rPr>
              <w:t>指导教师评议</w:t>
            </w:r>
            <w:r>
              <w:rPr>
                <w:rFonts w:hint="eastAsia"/>
                <w:color w:val="000000"/>
                <w:sz w:val="24"/>
              </w:rPr>
              <w:t>（学生对分配工作完成的进度情况、工作态度情况、质量评价、存在问题和建议等，可另附页）</w:t>
            </w:r>
          </w:p>
          <w:p w14:paraId="2CED9A72">
            <w:pPr>
              <w:adjustRightInd w:val="0"/>
              <w:snapToGrid w:val="0"/>
              <w:spacing w:line="400" w:lineRule="exact"/>
              <w:jc w:val="left"/>
              <w:rPr>
                <w:color w:val="000000"/>
                <w:sz w:val="24"/>
              </w:rPr>
            </w:pPr>
          </w:p>
          <w:p w14:paraId="3BC80AFE">
            <w:pPr>
              <w:adjustRightInd w:val="0"/>
              <w:snapToGrid w:val="0"/>
              <w:spacing w:line="400" w:lineRule="exact"/>
              <w:ind w:firstLine="480" w:firstLineChars="200"/>
              <w:jc w:val="left"/>
              <w:rPr>
                <w:color w:val="000000"/>
                <w:sz w:val="24"/>
              </w:rPr>
            </w:pPr>
          </w:p>
          <w:p w14:paraId="02FC30F7">
            <w:pPr>
              <w:adjustRightInd w:val="0"/>
              <w:snapToGrid w:val="0"/>
              <w:spacing w:line="400" w:lineRule="exact"/>
              <w:ind w:firstLine="480" w:firstLineChars="200"/>
              <w:jc w:val="left"/>
              <w:rPr>
                <w:color w:val="000000"/>
                <w:sz w:val="24"/>
              </w:rPr>
            </w:pPr>
          </w:p>
          <w:p w14:paraId="6E2F1D35">
            <w:pPr>
              <w:adjustRightInd w:val="0"/>
              <w:snapToGrid w:val="0"/>
              <w:spacing w:line="400" w:lineRule="exact"/>
              <w:ind w:firstLine="480" w:firstLineChars="200"/>
              <w:jc w:val="left"/>
              <w:rPr>
                <w:color w:val="000000"/>
                <w:sz w:val="24"/>
              </w:rPr>
            </w:pPr>
          </w:p>
          <w:p w14:paraId="5212B362">
            <w:pPr>
              <w:adjustRightInd w:val="0"/>
              <w:snapToGrid w:val="0"/>
              <w:spacing w:line="400" w:lineRule="exact"/>
              <w:ind w:firstLine="480" w:firstLineChars="200"/>
              <w:jc w:val="left"/>
              <w:rPr>
                <w:color w:val="000000"/>
                <w:sz w:val="24"/>
              </w:rPr>
            </w:pPr>
          </w:p>
          <w:p w14:paraId="31229998">
            <w:pPr>
              <w:adjustRightInd w:val="0"/>
              <w:snapToGrid w:val="0"/>
              <w:spacing w:line="400" w:lineRule="exact"/>
              <w:ind w:firstLine="480" w:firstLineChars="200"/>
              <w:jc w:val="left"/>
              <w:rPr>
                <w:color w:val="000000"/>
                <w:sz w:val="24"/>
              </w:rPr>
            </w:pPr>
          </w:p>
        </w:tc>
      </w:tr>
      <w:tr w14:paraId="7128F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0" w:hRule="atLeast"/>
          <w:jc w:val="center"/>
        </w:trPr>
        <w:tc>
          <w:tcPr>
            <w:tcW w:w="9825" w:type="dxa"/>
            <w:gridSpan w:val="6"/>
            <w:tcBorders>
              <w:top w:val="nil"/>
            </w:tcBorders>
          </w:tcPr>
          <w:p w14:paraId="744F5807">
            <w:pPr>
              <w:adjustRightInd w:val="0"/>
              <w:snapToGrid w:val="0"/>
              <w:spacing w:line="400" w:lineRule="exact"/>
              <w:jc w:val="right"/>
              <w:rPr>
                <w:color w:val="000000"/>
                <w:sz w:val="24"/>
              </w:rPr>
            </w:pPr>
          </w:p>
          <w:p w14:paraId="0B66281D">
            <w:pPr>
              <w:adjustRightInd w:val="0"/>
              <w:snapToGrid w:val="0"/>
              <w:spacing w:line="400" w:lineRule="exact"/>
              <w:jc w:val="center"/>
              <w:rPr>
                <w:color w:val="000000"/>
                <w:sz w:val="24"/>
                <w:u w:val="single"/>
              </w:rPr>
            </w:pPr>
            <w:r>
              <w:rPr>
                <w:rFonts w:hint="eastAsia"/>
                <w:color w:val="000000"/>
                <w:sz w:val="24"/>
              </w:rPr>
              <w:t xml:space="preserve">                                                         指导教师 </w:t>
            </w:r>
            <w:r>
              <w:rPr>
                <w:rFonts w:hint="eastAsia"/>
                <w:color w:val="000000"/>
                <w:sz w:val="24"/>
                <w:u w:val="single"/>
              </w:rPr>
              <w:t xml:space="preserve">        </w:t>
            </w:r>
          </w:p>
          <w:p w14:paraId="6A4F924B">
            <w:pPr>
              <w:adjustRightInd w:val="0"/>
              <w:snapToGrid w:val="0"/>
              <w:spacing w:line="400" w:lineRule="exact"/>
              <w:jc w:val="right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年   月    日</w:t>
            </w:r>
          </w:p>
          <w:p w14:paraId="3E423A7D">
            <w:pPr>
              <w:adjustRightInd w:val="0"/>
              <w:snapToGrid w:val="0"/>
              <w:spacing w:line="400" w:lineRule="exact"/>
              <w:jc w:val="right"/>
              <w:rPr>
                <w:color w:val="000000"/>
                <w:sz w:val="24"/>
              </w:rPr>
            </w:pPr>
          </w:p>
          <w:p w14:paraId="2BBB0F2D">
            <w:pPr>
              <w:adjustRightInd w:val="0"/>
              <w:snapToGrid w:val="0"/>
              <w:spacing w:line="400" w:lineRule="exact"/>
              <w:jc w:val="right"/>
              <w:rPr>
                <w:color w:val="000000"/>
                <w:sz w:val="24"/>
              </w:rPr>
            </w:pPr>
          </w:p>
          <w:p w14:paraId="370730E2">
            <w:pPr>
              <w:adjustRightInd w:val="0"/>
              <w:snapToGrid w:val="0"/>
              <w:spacing w:line="400" w:lineRule="exact"/>
              <w:jc w:val="right"/>
              <w:rPr>
                <w:color w:val="000000"/>
                <w:sz w:val="24"/>
              </w:rPr>
            </w:pPr>
          </w:p>
          <w:p w14:paraId="164AACB8">
            <w:pPr>
              <w:adjustRightInd w:val="0"/>
              <w:snapToGrid w:val="0"/>
              <w:spacing w:line="400" w:lineRule="exact"/>
              <w:jc w:val="right"/>
              <w:rPr>
                <w:color w:val="000000"/>
                <w:sz w:val="24"/>
              </w:rPr>
            </w:pPr>
          </w:p>
          <w:p w14:paraId="08F7FA46">
            <w:pPr>
              <w:adjustRightInd w:val="0"/>
              <w:snapToGrid w:val="0"/>
              <w:spacing w:line="400" w:lineRule="exact"/>
              <w:jc w:val="right"/>
              <w:rPr>
                <w:color w:val="000000"/>
                <w:sz w:val="24"/>
              </w:rPr>
            </w:pPr>
          </w:p>
          <w:p w14:paraId="68B38395">
            <w:pPr>
              <w:adjustRightInd w:val="0"/>
              <w:snapToGrid w:val="0"/>
              <w:spacing w:line="400" w:lineRule="exact"/>
              <w:jc w:val="right"/>
              <w:rPr>
                <w:color w:val="000000"/>
                <w:sz w:val="24"/>
              </w:rPr>
            </w:pPr>
          </w:p>
          <w:p w14:paraId="7CA3F610">
            <w:pPr>
              <w:adjustRightInd w:val="0"/>
              <w:snapToGrid w:val="0"/>
              <w:spacing w:line="400" w:lineRule="exact"/>
              <w:jc w:val="right"/>
              <w:rPr>
                <w:color w:val="000000"/>
                <w:sz w:val="24"/>
              </w:rPr>
            </w:pPr>
          </w:p>
          <w:p w14:paraId="30DD70C6">
            <w:pPr>
              <w:adjustRightInd w:val="0"/>
              <w:snapToGrid w:val="0"/>
              <w:spacing w:line="400" w:lineRule="exact"/>
              <w:jc w:val="right"/>
              <w:rPr>
                <w:color w:val="000000"/>
                <w:sz w:val="24"/>
              </w:rPr>
            </w:pPr>
          </w:p>
          <w:p w14:paraId="5EF8707A">
            <w:pPr>
              <w:adjustRightInd w:val="0"/>
              <w:snapToGrid w:val="0"/>
              <w:spacing w:line="400" w:lineRule="exact"/>
              <w:jc w:val="right"/>
              <w:rPr>
                <w:color w:val="000000"/>
                <w:sz w:val="24"/>
              </w:rPr>
            </w:pPr>
          </w:p>
          <w:p w14:paraId="3E0D1FEC">
            <w:pPr>
              <w:adjustRightInd w:val="0"/>
              <w:snapToGrid w:val="0"/>
              <w:spacing w:line="400" w:lineRule="exact"/>
              <w:rPr>
                <w:color w:val="000000"/>
                <w:sz w:val="24"/>
              </w:rPr>
            </w:pPr>
          </w:p>
          <w:p w14:paraId="369E9417">
            <w:pPr>
              <w:adjustRightInd w:val="0"/>
              <w:snapToGrid w:val="0"/>
              <w:spacing w:line="400" w:lineRule="exact"/>
              <w:jc w:val="right"/>
              <w:rPr>
                <w:color w:val="000000"/>
                <w:sz w:val="24"/>
              </w:rPr>
            </w:pPr>
          </w:p>
          <w:p w14:paraId="355B9635">
            <w:pPr>
              <w:adjustRightInd w:val="0"/>
              <w:snapToGrid w:val="0"/>
              <w:spacing w:line="400" w:lineRule="exact"/>
              <w:jc w:val="right"/>
              <w:rPr>
                <w:color w:val="000000"/>
                <w:sz w:val="24"/>
              </w:rPr>
            </w:pPr>
          </w:p>
          <w:p w14:paraId="429593B9">
            <w:pPr>
              <w:adjustRightInd w:val="0"/>
              <w:snapToGrid w:val="0"/>
              <w:spacing w:line="400" w:lineRule="exact"/>
              <w:jc w:val="right"/>
              <w:rPr>
                <w:color w:val="000000"/>
                <w:sz w:val="24"/>
              </w:rPr>
            </w:pPr>
          </w:p>
          <w:p w14:paraId="79170DF1">
            <w:pPr>
              <w:adjustRightInd w:val="0"/>
              <w:snapToGrid w:val="0"/>
              <w:spacing w:line="400" w:lineRule="exact"/>
              <w:jc w:val="right"/>
              <w:rPr>
                <w:color w:val="000000"/>
                <w:sz w:val="24"/>
              </w:rPr>
            </w:pPr>
          </w:p>
          <w:p w14:paraId="0BBDC27E">
            <w:pPr>
              <w:adjustRightInd w:val="0"/>
              <w:snapToGrid w:val="0"/>
              <w:spacing w:line="400" w:lineRule="exact"/>
              <w:rPr>
                <w:color w:val="000000"/>
                <w:sz w:val="24"/>
              </w:rPr>
            </w:pPr>
          </w:p>
          <w:p w14:paraId="341C58D0">
            <w:pPr>
              <w:adjustRightInd w:val="0"/>
              <w:snapToGrid w:val="0"/>
              <w:spacing w:line="400" w:lineRule="exact"/>
              <w:jc w:val="right"/>
              <w:rPr>
                <w:color w:val="000000"/>
                <w:sz w:val="24"/>
              </w:rPr>
            </w:pPr>
          </w:p>
          <w:p w14:paraId="2E752E96">
            <w:pPr>
              <w:adjustRightInd w:val="0"/>
              <w:snapToGrid w:val="0"/>
              <w:spacing w:line="400" w:lineRule="exact"/>
              <w:jc w:val="right"/>
              <w:rPr>
                <w:color w:val="000000"/>
                <w:sz w:val="24"/>
              </w:rPr>
            </w:pPr>
          </w:p>
          <w:p w14:paraId="768E7857">
            <w:pPr>
              <w:adjustRightInd w:val="0"/>
              <w:snapToGrid w:val="0"/>
              <w:spacing w:line="400" w:lineRule="exact"/>
              <w:rPr>
                <w:color w:val="000000"/>
                <w:sz w:val="24"/>
              </w:rPr>
            </w:pPr>
          </w:p>
        </w:tc>
      </w:tr>
    </w:tbl>
    <w:p w14:paraId="77814608"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注：1、此表存学生毕业设计（论文）档案袋。</w:t>
      </w:r>
    </w:p>
    <w:p w14:paraId="3386A71C">
      <w:pPr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szCs w:val="21"/>
        </w:rPr>
        <w:t xml:space="preserve">     2、</w:t>
      </w:r>
      <w:r>
        <w:rPr>
          <w:rFonts w:hint="eastAsia" w:ascii="宋体" w:hAnsi="宋体"/>
          <w:color w:val="000000"/>
          <w:szCs w:val="21"/>
        </w:rPr>
        <w:t>课题来源是指A、生产实际；B、科研项目；C、教师自拟</w:t>
      </w:r>
    </w:p>
    <w:sectPr>
      <w:pgSz w:w="11906" w:h="16838"/>
      <w:pgMar w:top="1276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830A44"/>
    <w:multiLevelType w:val="singleLevel"/>
    <w:tmpl w:val="64830A4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D57"/>
    <w:rsid w:val="00020492"/>
    <w:rsid w:val="00021273"/>
    <w:rsid w:val="0004305F"/>
    <w:rsid w:val="000609CB"/>
    <w:rsid w:val="000D40EF"/>
    <w:rsid w:val="000E18B3"/>
    <w:rsid w:val="00152B8E"/>
    <w:rsid w:val="001628BA"/>
    <w:rsid w:val="001733A3"/>
    <w:rsid w:val="001C3536"/>
    <w:rsid w:val="001C79D1"/>
    <w:rsid w:val="002964D2"/>
    <w:rsid w:val="002A203E"/>
    <w:rsid w:val="002E5B76"/>
    <w:rsid w:val="002E7EE5"/>
    <w:rsid w:val="003900CB"/>
    <w:rsid w:val="003C3260"/>
    <w:rsid w:val="003E6D62"/>
    <w:rsid w:val="003F6D07"/>
    <w:rsid w:val="003F7E4F"/>
    <w:rsid w:val="00412313"/>
    <w:rsid w:val="00413695"/>
    <w:rsid w:val="00470E28"/>
    <w:rsid w:val="004F719F"/>
    <w:rsid w:val="005638DC"/>
    <w:rsid w:val="005B3A1E"/>
    <w:rsid w:val="005B63C6"/>
    <w:rsid w:val="0060184D"/>
    <w:rsid w:val="00652D57"/>
    <w:rsid w:val="006C5ADC"/>
    <w:rsid w:val="00745AE0"/>
    <w:rsid w:val="007533E0"/>
    <w:rsid w:val="00762911"/>
    <w:rsid w:val="0076790C"/>
    <w:rsid w:val="00771E3E"/>
    <w:rsid w:val="007B32B8"/>
    <w:rsid w:val="007C4A2D"/>
    <w:rsid w:val="00816850"/>
    <w:rsid w:val="00833FD0"/>
    <w:rsid w:val="0083505A"/>
    <w:rsid w:val="00977372"/>
    <w:rsid w:val="009A52B8"/>
    <w:rsid w:val="00A21593"/>
    <w:rsid w:val="00AF703A"/>
    <w:rsid w:val="00B620F2"/>
    <w:rsid w:val="00B71A5E"/>
    <w:rsid w:val="00BB190F"/>
    <w:rsid w:val="00BF5CE4"/>
    <w:rsid w:val="00C77CD4"/>
    <w:rsid w:val="00D22914"/>
    <w:rsid w:val="00D6063A"/>
    <w:rsid w:val="00D60B56"/>
    <w:rsid w:val="00D62458"/>
    <w:rsid w:val="00D80250"/>
    <w:rsid w:val="00DD3B61"/>
    <w:rsid w:val="00DF2314"/>
    <w:rsid w:val="00E342DB"/>
    <w:rsid w:val="00EA0253"/>
    <w:rsid w:val="00EA1E7D"/>
    <w:rsid w:val="00F3090B"/>
    <w:rsid w:val="00F40F9E"/>
    <w:rsid w:val="00FA40B2"/>
    <w:rsid w:val="01381156"/>
    <w:rsid w:val="014D2E8C"/>
    <w:rsid w:val="03A13740"/>
    <w:rsid w:val="040C2322"/>
    <w:rsid w:val="05973821"/>
    <w:rsid w:val="19FB6DC3"/>
    <w:rsid w:val="1B5D3A95"/>
    <w:rsid w:val="1C1A5317"/>
    <w:rsid w:val="1D240FCD"/>
    <w:rsid w:val="1DD07A04"/>
    <w:rsid w:val="1FE34562"/>
    <w:rsid w:val="20D66EC9"/>
    <w:rsid w:val="210A0ACF"/>
    <w:rsid w:val="242E6CEE"/>
    <w:rsid w:val="251D32E6"/>
    <w:rsid w:val="284B1A4B"/>
    <w:rsid w:val="31474B48"/>
    <w:rsid w:val="32BC2019"/>
    <w:rsid w:val="32C94F80"/>
    <w:rsid w:val="37967A1C"/>
    <w:rsid w:val="392312CF"/>
    <w:rsid w:val="39D79637"/>
    <w:rsid w:val="3BF76CFF"/>
    <w:rsid w:val="41792CBB"/>
    <w:rsid w:val="42E62048"/>
    <w:rsid w:val="43537339"/>
    <w:rsid w:val="43E73491"/>
    <w:rsid w:val="44E7170B"/>
    <w:rsid w:val="4835159E"/>
    <w:rsid w:val="4AA6304D"/>
    <w:rsid w:val="4E1C5D2A"/>
    <w:rsid w:val="52E404B8"/>
    <w:rsid w:val="533D66BA"/>
    <w:rsid w:val="563D07E6"/>
    <w:rsid w:val="567C5A39"/>
    <w:rsid w:val="56A20EB8"/>
    <w:rsid w:val="57400F1D"/>
    <w:rsid w:val="57A64C71"/>
    <w:rsid w:val="57FC9671"/>
    <w:rsid w:val="58943E8C"/>
    <w:rsid w:val="58F22E69"/>
    <w:rsid w:val="5AFD5AB6"/>
    <w:rsid w:val="5B705D94"/>
    <w:rsid w:val="5DFB0983"/>
    <w:rsid w:val="5FDE2DE3"/>
    <w:rsid w:val="5FDFAAB1"/>
    <w:rsid w:val="5FFB7F1A"/>
    <w:rsid w:val="5FFF2D1E"/>
    <w:rsid w:val="61637858"/>
    <w:rsid w:val="63021D41"/>
    <w:rsid w:val="63142114"/>
    <w:rsid w:val="66EF7285"/>
    <w:rsid w:val="67F36034"/>
    <w:rsid w:val="6BF6ABA2"/>
    <w:rsid w:val="6D00048C"/>
    <w:rsid w:val="6FABDBD2"/>
    <w:rsid w:val="6FDC7D42"/>
    <w:rsid w:val="6FE7AA99"/>
    <w:rsid w:val="71FBCF9E"/>
    <w:rsid w:val="721F38C1"/>
    <w:rsid w:val="73AA0D06"/>
    <w:rsid w:val="756D3C0B"/>
    <w:rsid w:val="76147E5B"/>
    <w:rsid w:val="763505E4"/>
    <w:rsid w:val="771EC6FF"/>
    <w:rsid w:val="779F3850"/>
    <w:rsid w:val="77B9A1A7"/>
    <w:rsid w:val="79EB7BAD"/>
    <w:rsid w:val="79F374A0"/>
    <w:rsid w:val="7C87401C"/>
    <w:rsid w:val="7DD907BA"/>
    <w:rsid w:val="7EB11F51"/>
    <w:rsid w:val="7F7E1452"/>
    <w:rsid w:val="977F7EB7"/>
    <w:rsid w:val="B4FB6A38"/>
    <w:rsid w:val="D6FC6713"/>
    <w:rsid w:val="DB7FF14B"/>
    <w:rsid w:val="DFF70219"/>
    <w:rsid w:val="EFFC2650"/>
    <w:rsid w:val="F5FAF289"/>
    <w:rsid w:val="F77E0F71"/>
    <w:rsid w:val="FE5CF92B"/>
    <w:rsid w:val="FEDEF5C5"/>
    <w:rsid w:val="FF7BA439"/>
    <w:rsid w:val="FF87AAEC"/>
    <w:rsid w:val="FFB0CC29"/>
    <w:rsid w:val="FFBFA75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</w:rPr>
  </w:style>
  <w:style w:type="character" w:customStyle="1" w:styleId="9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Chinese ORG</Company>
  <Pages>5</Pages>
  <Words>683</Words>
  <Characters>741</Characters>
  <Lines>5</Lines>
  <Paragraphs>1</Paragraphs>
  <TotalTime>3</TotalTime>
  <ScaleCrop>false</ScaleCrop>
  <LinksUpToDate>false</LinksUpToDate>
  <CharactersWithSpaces>953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2018-09-21T17:17:00Z</dcterms:created>
  <dc:creator>黎煜新</dc:creator>
  <cp:lastModifiedBy>世末歌者</cp:lastModifiedBy>
  <dcterms:modified xsi:type="dcterms:W3CDTF">2026-03-23T11:05:58Z</dcterms:modified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KSOProductBuildVer">
    <vt:lpwstr>2052-12.1.0.25225</vt:lpwstr>
  </property>
  <property fmtid="{D5CDD505-2E9C-101B-9397-08002B2CF9AE}" pid="5" name="KSOTemplateDocerSaveRecord">
    <vt:lpwstr>eyJoZGlkIjoiMWRiNWY4YjQ0NTc1NjM1ZDI0MDgxYTAxNmIwYzAzYzIiLCJ1c2VySWQiOiI3MzEwMjgwOTcifQ==</vt:lpwstr>
  </property>
  <property fmtid="{D5CDD505-2E9C-101B-9397-08002B2CF9AE}" pid="6" name="ICV">
    <vt:lpwstr>0E3366F4B03140B8A7FF7E33DEB77021_13</vt:lpwstr>
  </property>
</Properties>
</file>