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c759stzberk" w:id="0"/>
      <w:bookmarkEnd w:id="0"/>
      <w:r w:rsidDel="00000000" w:rsidR="00000000" w:rsidRPr="00000000">
        <w:rPr>
          <w:rtl w:val="0"/>
        </w:rPr>
        <w:t xml:space="preserve">Topkey + Keystone — Offer Negotiation Playbook</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rPr/>
      </w:pPr>
      <w:bookmarkStart w:colFirst="0" w:colLast="0" w:name="_egyidshmet7m" w:id="1"/>
      <w:bookmarkEnd w:id="1"/>
      <w:r w:rsidDel="00000000" w:rsidR="00000000" w:rsidRPr="00000000">
        <w:rPr>
          <w:rtl w:val="0"/>
        </w:rPr>
        <w:t xml:space="preserve">1. Before you dial — the five things to hold in your head</w:t>
      </w:r>
    </w:p>
    <w:p w:rsidR="00000000" w:rsidDel="00000000" w:rsidP="00000000" w:rsidRDefault="00000000" w:rsidRPr="00000000" w14:paraId="00000004">
      <w:pPr>
        <w:numPr>
          <w:ilvl w:val="0"/>
          <w:numId w:val="5"/>
        </w:numPr>
        <w:ind w:left="720" w:hanging="360"/>
      </w:pPr>
      <w:r w:rsidDel="00000000" w:rsidR="00000000" w:rsidRPr="00000000">
        <w:rPr>
          <w:b w:val="1"/>
          <w:bCs w:val="1"/>
          <w:rtl w:val="0"/>
        </w:rPr>
        <w:t xml:space="preserve">Ben has told us the money is not his primary consideration.</w:t>
      </w:r>
      <w:r w:rsidDel="00000000" w:rsidR="00000000" w:rsidRPr="00000000">
        <w:rPr>
          <w:rtl w:val="0"/>
        </w:rPr>
        <w:t xml:space="preserve"> He said it in writing. What he actually protects is autonomy, his schedule, and the growth story he is in the middle of building. Lead with the partnership, not the price.</w:t>
      </w:r>
    </w:p>
    <w:p w:rsidR="00000000" w:rsidDel="00000000" w:rsidP="00000000" w:rsidRDefault="00000000" w:rsidRPr="00000000" w14:paraId="00000005">
      <w:pPr>
        <w:numPr>
          <w:ilvl w:val="0"/>
          <w:numId w:val="5"/>
        </w:numPr>
        <w:ind w:left="720" w:hanging="360"/>
      </w:pPr>
      <w:r w:rsidDel="00000000" w:rsidR="00000000" w:rsidRPr="00000000">
        <w:rPr>
          <w:b w:val="1"/>
          <w:bCs w:val="1"/>
          <w:rtl w:val="0"/>
        </w:rPr>
        <w:t xml:space="preserve">He is not a distressed seller.</w:t>
      </w:r>
      <w:r w:rsidDel="00000000" w:rsidR="00000000" w:rsidRPr="00000000">
        <w:rPr>
          <w:rtl w:val="0"/>
        </w:rPr>
        <w:t xml:space="preserve"> He did not go to market. He is hiring ahead of growth, funding an onboarding manager and an opportunistic accounting manager out of his own distributions. He can walk away and be fine.</w:t>
      </w:r>
    </w:p>
    <w:p w:rsidR="00000000" w:rsidDel="00000000" w:rsidP="00000000" w:rsidRDefault="00000000" w:rsidRPr="00000000" w14:paraId="00000006">
      <w:pPr>
        <w:numPr>
          <w:ilvl w:val="0"/>
          <w:numId w:val="5"/>
        </w:numPr>
        <w:ind w:left="720" w:hanging="360"/>
      </w:pPr>
      <w:r w:rsidDel="00000000" w:rsidR="00000000" w:rsidRPr="00000000">
        <w:rPr>
          <w:b w:val="1"/>
          <w:bCs w:val="1"/>
          <w:rtl w:val="0"/>
        </w:rPr>
        <w:t xml:space="preserve">He is a former software-company CFO.</w:t>
      </w:r>
      <w:r w:rsidDel="00000000" w:rsidR="00000000" w:rsidRPr="00000000">
        <w:rPr>
          <w:rtl w:val="0"/>
        </w:rPr>
        <w:t xml:space="preserve"> He will do the equity math live, and he will ask about the preference stack, pre- versus post-money, and fully diluted share count. Do not hand-wave any of it.</w:t>
      </w:r>
    </w:p>
    <w:p w:rsidR="00000000" w:rsidDel="00000000" w:rsidP="00000000" w:rsidRDefault="00000000" w:rsidRPr="00000000" w14:paraId="00000007">
      <w:pPr>
        <w:numPr>
          <w:ilvl w:val="0"/>
          <w:numId w:val="5"/>
        </w:numPr>
        <w:ind w:left="720" w:hanging="360"/>
      </w:pPr>
      <w:r w:rsidDel="00000000" w:rsidR="00000000" w:rsidRPr="00000000">
        <w:rPr>
          <w:b w:val="1"/>
          <w:bCs w:val="1"/>
          <w:rtl w:val="0"/>
        </w:rPr>
        <w:t xml:space="preserve">He is terse and direct.</w:t>
      </w:r>
      <w:r w:rsidDel="00000000" w:rsidR="00000000" w:rsidRPr="00000000">
        <w:rPr>
          <w:rtl w:val="0"/>
        </w:rPr>
        <w:t xml:space="preserve"> Be clear and be forceful. Do not over-soften or over-friend. He responds to directness and reads hedging as evasion.</w:t>
      </w:r>
    </w:p>
    <w:p w:rsidR="00000000" w:rsidDel="00000000" w:rsidP="00000000" w:rsidRDefault="00000000" w:rsidRPr="00000000" w14:paraId="00000008">
      <w:pPr>
        <w:numPr>
          <w:ilvl w:val="0"/>
          <w:numId w:val="5"/>
        </w:numPr>
        <w:ind w:left="720" w:hanging="360"/>
      </w:pPr>
      <w:r w:rsidDel="00000000" w:rsidR="00000000" w:rsidRPr="00000000">
        <w:rPr>
          <w:b w:val="1"/>
          <w:bCs w:val="1"/>
          <w:rtl w:val="0"/>
        </w:rPr>
        <w:t xml:space="preserve">The offer's centre of gravity is the equity, not the cash.</w:t>
      </w:r>
      <w:r w:rsidDel="00000000" w:rsidR="00000000" w:rsidRPr="00000000">
        <w:rPr>
          <w:rtl w:val="0"/>
        </w:rPr>
        <w:t xml:space="preserve"> 83% of the consideration is Topkey stock. Every objection eventually routes back to "why should I believe in Topkey." Have that answer ready before you need it.</w:t>
      </w:r>
    </w:p>
    <w:p w:rsidR="00000000" w:rsidDel="00000000" w:rsidP="00000000" w:rsidRDefault="00000000" w:rsidRPr="00000000" w14:paraId="00000009">
      <w:pPr>
        <w:pStyle w:val="Heading3"/>
        <w:rPr/>
      </w:pPr>
      <w:bookmarkStart w:colFirst="0" w:colLast="0" w:name="_yjea2jqxo0vm" w:id="2"/>
      <w:bookmarkEnd w:id="2"/>
      <w:r w:rsidDel="00000000" w:rsidR="00000000" w:rsidRPr="00000000">
        <w:rPr>
          <w:rtl w:val="0"/>
        </w:rPr>
        <w:t xml:space="preserve">What a good call looks like</w:t>
      </w:r>
    </w:p>
    <w:p w:rsidR="00000000" w:rsidDel="00000000" w:rsidP="00000000" w:rsidRDefault="00000000" w:rsidRPr="00000000" w14:paraId="0000000A">
      <w:pPr>
        <w:rPr/>
      </w:pPr>
      <w:r w:rsidDel="00000000" w:rsidR="00000000" w:rsidRPr="00000000">
        <w:rPr>
          <w:rtl w:val="0"/>
        </w:rPr>
        <w:t xml:space="preserve">Ben asks a lot of questions, pushes on two or three specifics, and ends by telling us what he actually wants. We do not need to close anything on this call. We need the number range, the cash he needs, and his read on the equity.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b0jdzrbu9v6q" w:id="3"/>
      <w:bookmarkEnd w:id="3"/>
      <w:r w:rsidDel="00000000" w:rsidR="00000000" w:rsidRPr="00000000">
        <w:rPr>
          <w:rtl w:val="0"/>
        </w:rPr>
        <w:t xml:space="preserve">2. Numbers cheat sheet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Figure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Total 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$3,000,000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1.0x run-rate recurring revenue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PF LTM Sept 2026 recurring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~$3.0M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Cash at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$500,000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Topkey equity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$2,500,000 (83%)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Implied Topkey 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~5.0% (</w:t>
            </w:r>
            <w:r w:rsidDel="00000000" w:rsidR="00000000" w:rsidRPr="00000000">
              <w:rPr>
                <w:b w:val="1"/>
                <w:bCs w:val="1"/>
                <w:rtl w:val="0"/>
              </w:rPr>
              <w:t xml:space="preserve">confirm pre vs post — see §12</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Topkey reference 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$50M (</w:t>
            </w:r>
            <w:r w:rsidDel="00000000" w:rsidR="00000000" w:rsidRPr="00000000">
              <w:rPr>
                <w:b w:val="1"/>
                <w:bCs w:val="1"/>
                <w:rtl w:val="0"/>
              </w:rPr>
              <w:t xml:space="preserve">most recent SAFE, not a priced round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Ben's base salary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$150,000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Bonus potential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$50K growth + $50K retention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Total annual earning potential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Up to $250,000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Ben's current comp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~$230K annualised, salary plus distributions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Employment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5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Exclusivity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90 days, auto-extending 30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Target LOI signing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September 30,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Target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December 31, 2026</w:t>
            </w:r>
          </w:p>
        </w:tc>
      </w:tr>
    </w:tbl>
    <w:p w:rsidR="00000000" w:rsidDel="00000000" w:rsidP="00000000" w:rsidRDefault="00000000" w:rsidRPr="00000000" w14:paraId="0000002E">
      <w:pPr>
        <w:pStyle w:val="Heading3"/>
        <w:rPr/>
      </w:pPr>
      <w:bookmarkStart w:colFirst="0" w:colLast="0" w:name="_5160zl29ndu1" w:id="4"/>
      <w:bookmarkEnd w:id="4"/>
      <w:r w:rsidDel="00000000" w:rsidR="00000000" w:rsidRPr="00000000">
        <w:rPr>
          <w:rtl w:val="0"/>
        </w:rPr>
        <w:t xml:space="preserve">INTERNAL — figures to reconcile before the call</w:t>
      </w:r>
    </w:p>
    <w:p w:rsidR="00000000" w:rsidDel="00000000" w:rsidP="00000000" w:rsidRDefault="00000000" w:rsidRPr="00000000" w14:paraId="0000002F">
      <w:pPr>
        <w:numPr>
          <w:ilvl w:val="0"/>
          <w:numId w:val="7"/>
        </w:numPr>
        <w:ind w:left="720" w:hanging="360"/>
      </w:pPr>
      <w:r w:rsidDel="00000000" w:rsidR="00000000" w:rsidRPr="00000000">
        <w:rPr>
          <w:b w:val="1"/>
          <w:bCs w:val="1"/>
          <w:rtl w:val="0"/>
        </w:rPr>
        <w:t xml:space="preserve">Steady-state EBITDA.</w:t>
      </w:r>
      <w:r w:rsidDel="00000000" w:rsidR="00000000" w:rsidRPr="00000000">
        <w:rPr>
          <w:rtl w:val="0"/>
        </w:rPr>
        <w:t xml:space="preserve"> This doc previously used </w:t>
      </w:r>
      <w:r w:rsidDel="00000000" w:rsidR="00000000" w:rsidRPr="00000000">
        <w:rPr>
          <w:b w:val="1"/>
          <w:bCs w:val="1"/>
          <w:rtl w:val="0"/>
        </w:rPr>
        <w:t xml:space="preserve">$600K</w:t>
      </w:r>
      <w:r w:rsidDel="00000000" w:rsidR="00000000" w:rsidRPr="00000000">
        <w:rPr>
          <w:rtl w:val="0"/>
        </w:rPr>
        <w:t xml:space="preserve">. The September 15 diligence review concluded </w:t>
      </w:r>
      <w:r w:rsidDel="00000000" w:rsidR="00000000" w:rsidRPr="00000000">
        <w:rPr>
          <w:b w:val="1"/>
          <w:bCs w:val="1"/>
          <w:rtl w:val="0"/>
        </w:rPr>
        <w:t xml:space="preserve">~$470–500K</w:t>
      </w:r>
      <w:r w:rsidDel="00000000" w:rsidR="00000000" w:rsidRPr="00000000">
        <w:rPr>
          <w:rtl w:val="0"/>
        </w:rPr>
        <w:t xml:space="preserve">. The difference is decisive: at $3.0M, $600K is a 5.0x multiple, $500K is a 6.0x. If Ben pushes to 1.25x, that is either 6.25x or 7.5x. </w:t>
      </w:r>
      <w:r w:rsidDel="00000000" w:rsidR="00000000" w:rsidRPr="00000000">
        <w:rPr>
          <w:b w:val="1"/>
          <w:bCs w:val="1"/>
          <w:rtl w:val="0"/>
        </w:rPr>
        <w:t xml:space="preserve">Pick one number and brief everyone on it before the call.</w:t>
      </w:r>
      <w:r w:rsidDel="00000000" w:rsidR="00000000" w:rsidRPr="00000000">
        <w:rPr>
          <w:rtl w:val="0"/>
        </w:rPr>
      </w:r>
    </w:p>
    <w:p w:rsidR="00000000" w:rsidDel="00000000" w:rsidP="00000000" w:rsidRDefault="00000000" w:rsidRPr="00000000" w14:paraId="00000030">
      <w:pPr>
        <w:numPr>
          <w:ilvl w:val="0"/>
          <w:numId w:val="7"/>
        </w:numPr>
        <w:ind w:left="720" w:hanging="360"/>
      </w:pPr>
      <w:r w:rsidDel="00000000" w:rsidR="00000000" w:rsidRPr="00000000">
        <w:rPr>
          <w:b w:val="1"/>
          <w:bCs w:val="1"/>
          <w:rtl w:val="0"/>
        </w:rPr>
        <w:t xml:space="preserve">Topkey valuation.</w:t>
      </w:r>
      <w:r w:rsidDel="00000000" w:rsidR="00000000" w:rsidRPr="00000000">
        <w:rPr>
          <w:rtl w:val="0"/>
        </w:rPr>
        <w:t xml:space="preserve"> This doc previously used </w:t>
      </w:r>
      <w:r w:rsidDel="00000000" w:rsidR="00000000" w:rsidRPr="00000000">
        <w:rPr>
          <w:b w:val="1"/>
          <w:bCs w:val="1"/>
          <w:rtl w:val="0"/>
        </w:rPr>
        <w:t xml:space="preserve">$60M</w:t>
      </w:r>
      <w:r w:rsidDel="00000000" w:rsidR="00000000" w:rsidRPr="00000000">
        <w:rPr>
          <w:rtl w:val="0"/>
        </w:rPr>
        <w:t xml:space="preserve"> and a 4% stake. The LOI Ben will read says </w:t>
      </w:r>
      <w:r w:rsidDel="00000000" w:rsidR="00000000" w:rsidRPr="00000000">
        <w:rPr>
          <w:b w:val="1"/>
          <w:bCs w:val="1"/>
          <w:rtl w:val="0"/>
        </w:rPr>
        <w:t xml:space="preserve">$50M</w:t>
      </w:r>
      <w:r w:rsidDel="00000000" w:rsidR="00000000" w:rsidRPr="00000000">
        <w:rPr>
          <w:rtl w:val="0"/>
        </w:rPr>
        <w:t xml:space="preserve"> and </w:t>
      </w:r>
      <w:r w:rsidDel="00000000" w:rsidR="00000000" w:rsidRPr="00000000">
        <w:rPr>
          <w:b w:val="1"/>
          <w:bCs w:val="1"/>
          <w:rtl w:val="0"/>
        </w:rPr>
        <w:t xml:space="preserve">~5.0%</w:t>
      </w:r>
      <w:r w:rsidDel="00000000" w:rsidR="00000000" w:rsidRPr="00000000">
        <w:rPr>
          <w:rtl w:val="0"/>
        </w:rPr>
        <w:t xml:space="preserve">. Those cannot both be live. Fix before he sees a discrepancy.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bookmarkStart w:colFirst="0" w:colLast="0" w:name="_pdmxjmbpaldg" w:id="5"/>
      <w:bookmarkEnd w:id="5"/>
      <w:r w:rsidDel="00000000" w:rsidR="00000000" w:rsidRPr="00000000">
        <w:rPr>
          <w:rtl w:val="0"/>
        </w:rPr>
        <w:t xml:space="preserve">3. Price and valuation</w:t>
      </w:r>
    </w:p>
    <w:p w:rsidR="00000000" w:rsidDel="00000000" w:rsidP="00000000" w:rsidRDefault="00000000" w:rsidRPr="00000000" w14:paraId="00000034">
      <w:pPr>
        <w:pStyle w:val="Heading3"/>
        <w:rPr/>
      </w:pPr>
      <w:bookmarkStart w:colFirst="0" w:colLast="0" w:name="_mimexih8nxp" w:id="6"/>
      <w:bookmarkEnd w:id="6"/>
      <w:r w:rsidDel="00000000" w:rsidR="00000000" w:rsidRPr="00000000">
        <w:rPr>
          <w:rtl w:val="0"/>
        </w:rPr>
        <w:t xml:space="preserve">3.1 "I just think it's worth more than 1.0x revenue — maybe 1.25x or 1.50x"</w:t>
      </w:r>
    </w:p>
    <w:p w:rsidR="00000000" w:rsidDel="00000000" w:rsidP="00000000" w:rsidRDefault="00000000" w:rsidRPr="00000000" w14:paraId="00000035">
      <w:pPr>
        <w:rPr/>
      </w:pPr>
      <w:r w:rsidDel="00000000" w:rsidR="00000000" w:rsidRPr="00000000">
        <w:rPr>
          <w:b w:val="1"/>
          <w:bCs w:val="1"/>
          <w:rtl w:val="0"/>
        </w:rPr>
        <w:t xml:space="preserve">WE SAY</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7"/>
        </w:numPr>
        <w:ind w:left="720" w:hanging="360"/>
      </w:pPr>
      <w:r w:rsidDel="00000000" w:rsidR="00000000" w:rsidRPr="00000000">
        <w:rPr>
          <w:rtl w:val="0"/>
        </w:rPr>
        <w:t xml:space="preserve">One times revenue is the right number for a virtual bookkeeping business of this size and this profile, and we got there by looking at the business honestly rather than by anchoring low.</w:t>
      </w:r>
    </w:p>
    <w:p w:rsidR="00000000" w:rsidDel="00000000" w:rsidP="00000000" w:rsidRDefault="00000000" w:rsidRPr="00000000" w14:paraId="00000038">
      <w:pPr>
        <w:numPr>
          <w:ilvl w:val="0"/>
          <w:numId w:val="7"/>
        </w:numPr>
        <w:ind w:left="720" w:hanging="360"/>
      </w:pPr>
      <w:r w:rsidDel="00000000" w:rsidR="00000000" w:rsidRPr="00000000">
        <w:rPr>
          <w:rtl w:val="0"/>
        </w:rPr>
        <w:t xml:space="preserve">What we are paying for is a business that is currently running at roughly break-even because it is hiring ahead of growth. We are underwriting the steady state, not the current P&amp;L.</w:t>
      </w:r>
    </w:p>
    <w:p w:rsidR="00000000" w:rsidDel="00000000" w:rsidP="00000000" w:rsidRDefault="00000000" w:rsidRPr="00000000" w14:paraId="00000039">
      <w:pPr>
        <w:numPr>
          <w:ilvl w:val="0"/>
          <w:numId w:val="7"/>
        </w:numPr>
        <w:ind w:left="720" w:hanging="360"/>
      </w:pPr>
      <w:r w:rsidDel="00000000" w:rsidR="00000000" w:rsidRPr="00000000">
        <w:rPr>
          <w:rtl w:val="0"/>
        </w:rPr>
        <w:t xml:space="preserve">The multiple reflects real, specific items we will work through in diligence: elevated employee churn, client churn, a pod structure that is not fully built out, and a leadership team that is still being assembled.</w:t>
      </w:r>
    </w:p>
    <w:p w:rsidR="00000000" w:rsidDel="00000000" w:rsidP="00000000" w:rsidRDefault="00000000" w:rsidRPr="00000000" w14:paraId="0000003A">
      <w:pPr>
        <w:numPr>
          <w:ilvl w:val="0"/>
          <w:numId w:val="7"/>
        </w:numPr>
        <w:ind w:left="720" w:hanging="360"/>
      </w:pPr>
      <w:r w:rsidDel="00000000" w:rsidR="00000000" w:rsidRPr="00000000">
        <w:rPr>
          <w:rtl w:val="0"/>
        </w:rPr>
        <w:t xml:space="preserve">We would rather put the upside in the equity, where you participate in all of it, than in a higher headline price that we would then have to protect with structure.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INTERNAL</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7"/>
        </w:numPr>
        <w:ind w:left="720" w:hanging="360"/>
      </w:pPr>
      <w:r w:rsidDel="00000000" w:rsidR="00000000" w:rsidRPr="00000000">
        <w:rPr>
          <w:rFonts w:ascii="Arial Unicode MS" w:cs="Arial Unicode MS" w:eastAsia="Arial Unicode MS" w:hAnsi="Arial Unicode MS"/>
          <w:rtl w:val="0"/>
        </w:rPr>
        <w:t xml:space="preserve">1.0x at steady state with ~20% margins ≈ 5.0x EBITDA if you use $600K. This is a good deal for us at that number.</w:t>
      </w:r>
    </w:p>
    <w:p w:rsidR="00000000" w:rsidDel="00000000" w:rsidP="00000000" w:rsidRDefault="00000000" w:rsidRPr="00000000" w14:paraId="0000003F">
      <w:pPr>
        <w:numPr>
          <w:ilvl w:val="0"/>
          <w:numId w:val="7"/>
        </w:numPr>
        <w:ind w:left="720" w:hanging="360"/>
      </w:pPr>
      <w:r w:rsidDel="00000000" w:rsidR="00000000" w:rsidRPr="00000000">
        <w:rPr>
          <w:rFonts w:ascii="Arial Unicode MS" w:cs="Arial Unicode MS" w:eastAsia="Arial Unicode MS" w:hAnsi="Arial Unicode MS"/>
          <w:rtl w:val="0"/>
        </w:rPr>
        <w:t xml:space="preserve">1.25x = $3.75M TEV ≈ 6.25x. Defensible.</w:t>
      </w:r>
    </w:p>
    <w:p w:rsidR="00000000" w:rsidDel="00000000" w:rsidP="00000000" w:rsidRDefault="00000000" w:rsidRPr="00000000" w14:paraId="00000040">
      <w:pPr>
        <w:numPr>
          <w:ilvl w:val="0"/>
          <w:numId w:val="7"/>
        </w:numPr>
        <w:ind w:left="720" w:hanging="360"/>
      </w:pPr>
      <w:r w:rsidDel="00000000" w:rsidR="00000000" w:rsidRPr="00000000">
        <w:rPr>
          <w:rFonts w:ascii="Arial Unicode MS" w:cs="Arial Unicode MS" w:eastAsia="Arial Unicode MS" w:hAnsi="Arial Unicode MS"/>
          <w:rtl w:val="0"/>
        </w:rPr>
        <w:t xml:space="preserve">1.50x = $4.5M TEV ≈ 7.5x. Hard to justify given retention, churn, an incomplete pod build, and current cash burn.</w:t>
      </w:r>
    </w:p>
    <w:p w:rsidR="00000000" w:rsidDel="00000000" w:rsidP="00000000" w:rsidRDefault="00000000" w:rsidRPr="00000000" w14:paraId="00000041">
      <w:pPr>
        <w:numPr>
          <w:ilvl w:val="0"/>
          <w:numId w:val="7"/>
        </w:numPr>
        <w:ind w:left="720" w:hanging="360"/>
      </w:pPr>
      <w:r w:rsidDel="00000000" w:rsidR="00000000" w:rsidRPr="00000000">
        <w:rPr>
          <w:b w:val="1"/>
          <w:bCs w:val="1"/>
          <w:rtl w:val="0"/>
        </w:rPr>
        <w:t xml:space="preserve">Our concession path:</w:t>
      </w:r>
      <w:r w:rsidDel="00000000" w:rsidR="00000000" w:rsidRPr="00000000">
        <w:rPr>
          <w:rtl w:val="0"/>
        </w:rPr>
        <w:t xml:space="preserve"> we can go to the incremental $750K (a 25% increase) </w:t>
      </w:r>
      <w:r w:rsidDel="00000000" w:rsidR="00000000" w:rsidRPr="00000000">
        <w:rPr>
          <w:b w:val="1"/>
          <w:bCs w:val="1"/>
          <w:rtl w:val="0"/>
        </w:rPr>
        <w:t xml:space="preserve">if</w:t>
      </w:r>
      <w:r w:rsidDel="00000000" w:rsidR="00000000" w:rsidRPr="00000000">
        <w:rPr>
          <w:rtl w:val="0"/>
        </w:rPr>
        <w:t xml:space="preserve"> it is structured as an 18-month holdback against customer and employee retention. Do not offer this on the first call. Hold it for the second round.</w:t>
      </w:r>
    </w:p>
    <w:p w:rsidR="00000000" w:rsidDel="00000000" w:rsidP="00000000" w:rsidRDefault="00000000" w:rsidRPr="00000000" w14:paraId="00000042">
      <w:pPr>
        <w:pStyle w:val="Heading3"/>
        <w:rPr/>
      </w:pPr>
      <w:bookmarkStart w:colFirst="0" w:colLast="0" w:name="_s83dsml41yn5" w:id="7"/>
      <w:bookmarkEnd w:id="7"/>
      <w:r w:rsidDel="00000000" w:rsidR="00000000" w:rsidRPr="00000000">
        <w:rPr>
          <w:rtl w:val="0"/>
        </w:rPr>
        <w:t xml:space="preserve">3.2 "My business is going to keep growing — I'm not getting credit for that"</w:t>
      </w:r>
    </w:p>
    <w:p w:rsidR="00000000" w:rsidDel="00000000" w:rsidP="00000000" w:rsidRDefault="00000000" w:rsidRPr="00000000" w14:paraId="00000043">
      <w:pPr>
        <w:rPr/>
      </w:pPr>
      <w:r w:rsidDel="00000000" w:rsidR="00000000" w:rsidRPr="00000000">
        <w:rPr>
          <w:b w:val="1"/>
          <w:bCs w:val="1"/>
          <w:rtl w:val="0"/>
        </w:rPr>
        <w:t xml:space="preserve">WE SAY</w:t>
      </w:r>
      <w:r w:rsidDel="00000000" w:rsidR="00000000" w:rsidRPr="00000000">
        <w:rPr>
          <w:rtl w:val="0"/>
        </w:rPr>
        <w:t xml:space="preserve"> </w:t>
      </w:r>
      <w:r w:rsidDel="00000000" w:rsidR="00000000" w:rsidRPr="00000000">
        <w:rPr>
          <w:i w:val="1"/>
          <w:iCs w:val="1"/>
          <w:rtl w:val="0"/>
        </w:rPr>
        <w:t xml:space="preserve">(Ben's original framings, kept)</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7"/>
        </w:numPr>
        <w:ind w:left="720" w:hanging="360"/>
      </w:pPr>
      <w:r w:rsidDel="00000000" w:rsidR="00000000" w:rsidRPr="00000000">
        <w:rPr>
          <w:b w:val="1"/>
          <w:bCs w:val="1"/>
          <w:rtl w:val="0"/>
        </w:rPr>
        <w:t xml:space="preserve">Approach one:</w:t>
      </w:r>
      <w:r w:rsidDel="00000000" w:rsidR="00000000" w:rsidRPr="00000000">
        <w:rPr>
          <w:rtl w:val="0"/>
        </w:rPr>
        <w:t xml:space="preserve"> That is exactly why we are structuring this as a partnership with Topkey equity rather than a straight cash purchase. As you grow Keystone, you capture that growth through the value of the Topkey shares.</w:t>
      </w:r>
    </w:p>
    <w:p w:rsidR="00000000" w:rsidDel="00000000" w:rsidP="00000000" w:rsidRDefault="00000000" w:rsidRPr="00000000" w14:paraId="00000046">
      <w:pPr>
        <w:numPr>
          <w:ilvl w:val="0"/>
          <w:numId w:val="7"/>
        </w:numPr>
        <w:ind w:left="720" w:hanging="360"/>
      </w:pPr>
      <w:r w:rsidDel="00000000" w:rsidR="00000000" w:rsidRPr="00000000">
        <w:rPr>
          <w:b w:val="1"/>
          <w:bCs w:val="1"/>
          <w:rtl w:val="0"/>
        </w:rPr>
        <w:t xml:space="preserve">Approach two:</w:t>
      </w:r>
      <w:r w:rsidDel="00000000" w:rsidR="00000000" w:rsidRPr="00000000">
        <w:rPr>
          <w:rtl w:val="0"/>
        </w:rPr>
        <w:t xml:space="preserve"> The value today is based on your current customer roster, your staffing model, and your growth engine. We are excited to grow Keystone together — the mechanism for accounting for that future growth is the equity, not the headline price.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ADD</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7"/>
        </w:numPr>
        <w:ind w:left="720" w:hanging="360"/>
      </w:pPr>
      <w:r w:rsidDel="00000000" w:rsidR="00000000" w:rsidRPr="00000000">
        <w:rPr>
          <w:rtl w:val="0"/>
        </w:rPr>
        <w:t xml:space="preserve">The growth also cuts the other way on our side. We are taking the operational risk of the churn and the staffing model, and we are the ones funding the hires you are making right now.</w:t>
      </w:r>
    </w:p>
    <w:p w:rsidR="00000000" w:rsidDel="00000000" w:rsidP="00000000" w:rsidRDefault="00000000" w:rsidRPr="00000000" w14:paraId="0000004B">
      <w:pPr>
        <w:pStyle w:val="Heading3"/>
        <w:rPr/>
      </w:pPr>
      <w:bookmarkStart w:colFirst="0" w:colLast="0" w:name="_gp9oyagyxgya" w:id="8"/>
      <w:bookmarkEnd w:id="8"/>
      <w:r w:rsidDel="00000000" w:rsidR="00000000" w:rsidRPr="00000000">
        <w:rPr>
          <w:rtl w:val="0"/>
        </w:rPr>
        <w:t xml:space="preserve">3.3 "If I grow revenue to $3.5M by close, I won't get credit for it"</w:t>
      </w:r>
    </w:p>
    <w:p w:rsidR="00000000" w:rsidDel="00000000" w:rsidP="00000000" w:rsidRDefault="00000000" w:rsidRPr="00000000" w14:paraId="0000004C">
      <w:pPr>
        <w:rPr/>
      </w:pPr>
      <w:r w:rsidDel="00000000" w:rsidR="00000000" w:rsidRPr="00000000">
        <w:rPr>
          <w:b w:val="1"/>
          <w:bCs w:val="1"/>
          <w:rtl w:val="0"/>
        </w:rPr>
        <w:t xml:space="preserve">WE SAY</w:t>
      </w:r>
      <w:r w:rsidDel="00000000" w:rsidR="00000000" w:rsidRPr="00000000">
        <w:rPr>
          <w:rtl w:val="0"/>
        </w:rPr>
        <w:t xml:space="preserve"> </w:t>
      </w:r>
      <w:r w:rsidDel="00000000" w:rsidR="00000000" w:rsidRPr="00000000">
        <w:rPr>
          <w:i w:val="1"/>
          <w:iCs w:val="1"/>
          <w:rtl w:val="0"/>
        </w:rPr>
        <w:t xml:space="preserve">(Ben's original four approaches, kept)</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That cuts both ways. If you grow on an annualised basis we can look at giving credit for it. Equally, if you lose clients before close without time to win them back, you would be arguing for less than $3M.</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We would be worried about creating an adverse incentive to win as many clients as possible at the expense of pricing and service quality. We do not want to go down that road.</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We are both taking the same risk by fixing the value of the Topkey equity up front.</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At some point we have to agree on a number, and it is far better to do that now than to kick it down the road.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INTERNAL</w:t>
      </w:r>
      <w:r w:rsidDel="00000000" w:rsidR="00000000" w:rsidRPr="00000000">
        <w:rPr>
          <w:rtl w:val="0"/>
        </w:rPr>
        <w:t xml:space="preserve"> — If he presses hard, a revenue-based true-up measured at close on run-rate recurring revenue is a cleaner concession than raising the headline multiple, because it is symmetrical. Model it before you offer it.</w:t>
      </w:r>
    </w:p>
    <w:p w:rsidR="00000000" w:rsidDel="00000000" w:rsidP="00000000" w:rsidRDefault="00000000" w:rsidRPr="00000000" w14:paraId="00000054">
      <w:pPr>
        <w:pStyle w:val="Heading3"/>
        <w:rPr/>
      </w:pPr>
      <w:bookmarkStart w:colFirst="0" w:colLast="0" w:name="_tv2j94ezogyy" w:id="9"/>
      <w:bookmarkEnd w:id="9"/>
      <w:r w:rsidDel="00000000" w:rsidR="00000000" w:rsidRPr="00000000">
        <w:rPr>
          <w:rtl w:val="0"/>
        </w:rPr>
        <w:t xml:space="preserve">3.4 "How are you valuing this — revenue or EBITDA? Have you done service-firm valuations?"</w:t>
      </w:r>
    </w:p>
    <w:p w:rsidR="00000000" w:rsidDel="00000000" w:rsidP="00000000" w:rsidRDefault="00000000" w:rsidRPr="00000000" w14:paraId="00000055">
      <w:pPr>
        <w:rPr/>
      </w:pPr>
      <w:r w:rsidDel="00000000" w:rsidR="00000000" w:rsidRPr="00000000">
        <w:rPr>
          <w:rtl w:val="0"/>
        </w:rPr>
        <w:t xml:space="preserve">He asked this almost word for word on September 8. He will ask again.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WE SAY</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6"/>
        </w:numPr>
        <w:ind w:left="720" w:hanging="360"/>
      </w:pPr>
      <w:r w:rsidDel="00000000" w:rsidR="00000000" w:rsidRPr="00000000">
        <w:rPr>
          <w:rtl w:val="0"/>
        </w:rPr>
        <w:t xml:space="preserve">Both, as a cross-check. We led with revenue because that is how businesses like yours transact and because it is how you framed it. We then sanity-check it against steady-state earnings.</w:t>
      </w:r>
    </w:p>
    <w:p w:rsidR="00000000" w:rsidDel="00000000" w:rsidP="00000000" w:rsidRDefault="00000000" w:rsidRPr="00000000" w14:paraId="0000005A">
      <w:pPr>
        <w:numPr>
          <w:ilvl w:val="0"/>
          <w:numId w:val="6"/>
        </w:numPr>
        <w:ind w:left="720" w:hanging="360"/>
      </w:pPr>
      <w:r w:rsidDel="00000000" w:rsidR="00000000" w:rsidRPr="00000000">
        <w:rPr>
          <w:rtl w:val="0"/>
        </w:rPr>
        <w:t xml:space="preserve">We have done this across dozens of acquisitions in association and property management — businesses with the same shape: recurring fees, offshore delivery teams, client-lead structures.</w:t>
      </w:r>
    </w:p>
    <w:p w:rsidR="00000000" w:rsidDel="00000000" w:rsidP="00000000" w:rsidRDefault="00000000" w:rsidRPr="00000000" w14:paraId="0000005B">
      <w:pPr>
        <w:numPr>
          <w:ilvl w:val="0"/>
          <w:numId w:val="6"/>
        </w:numPr>
        <w:ind w:left="720" w:hanging="360"/>
      </w:pPr>
      <w:r w:rsidDel="00000000" w:rsidR="00000000" w:rsidRPr="00000000">
        <w:rPr>
          <w:rtl w:val="0"/>
        </w:rPr>
        <w:t xml:space="preserve">The reason we asked for as much information as we did before making an offer is precisely so we do not have to re-cut the deal three months from now. We close roughly 93% of the deals where we get to an offer, and that is why.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rPr/>
      </w:pPr>
      <w:bookmarkStart w:colFirst="0" w:colLast="0" w:name="_i6aohm3tmgx5" w:id="10"/>
      <w:bookmarkEnd w:id="10"/>
      <w:r w:rsidDel="00000000" w:rsidR="00000000" w:rsidRPr="00000000">
        <w:rPr>
          <w:rtl w:val="0"/>
        </w:rPr>
        <w:t xml:space="preserve">4. Cash at close</w:t>
      </w:r>
    </w:p>
    <w:p w:rsidR="00000000" w:rsidDel="00000000" w:rsidP="00000000" w:rsidRDefault="00000000" w:rsidRPr="00000000" w14:paraId="0000005F">
      <w:pPr>
        <w:pStyle w:val="Heading3"/>
        <w:rPr/>
      </w:pPr>
      <w:bookmarkStart w:colFirst="0" w:colLast="0" w:name="_fnh6tpljm38" w:id="11"/>
      <w:bookmarkEnd w:id="11"/>
      <w:r w:rsidDel="00000000" w:rsidR="00000000" w:rsidRPr="00000000">
        <w:rPr>
          <w:rtl w:val="0"/>
        </w:rPr>
        <w:t xml:space="preserve">4.1 "$500,000 isn't enough cash"</w:t>
      </w:r>
    </w:p>
    <w:p w:rsidR="00000000" w:rsidDel="00000000" w:rsidP="00000000" w:rsidRDefault="00000000" w:rsidRPr="00000000" w14:paraId="00000060">
      <w:pPr>
        <w:rPr/>
      </w:pPr>
      <w:r w:rsidDel="00000000" w:rsidR="00000000" w:rsidRPr="00000000">
        <w:rPr>
          <w:b w:val="1"/>
          <w:bCs w:val="1"/>
          <w:rtl w:val="0"/>
        </w:rPr>
        <w:t xml:space="preserve">WE SAY</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Tell us what number you actually need and why. If it is about a specific life event, that is a different conversation than if it is about feeling the deal is undervalued.</w:t>
      </w:r>
    </w:p>
    <w:p w:rsidR="00000000" w:rsidDel="00000000" w:rsidP="00000000" w:rsidRDefault="00000000" w:rsidRPr="00000000" w14:paraId="00000063">
      <w:pPr>
        <w:numPr>
          <w:ilvl w:val="0"/>
          <w:numId w:val="6"/>
        </w:numPr>
        <w:ind w:left="720" w:hanging="360"/>
      </w:pPr>
      <w:r w:rsidDel="00000000" w:rsidR="00000000" w:rsidRPr="00000000">
        <w:rPr>
          <w:rtl w:val="0"/>
        </w:rPr>
        <w:t xml:space="preserve">Bear in mind the cash is the taxable piece. Structuring more of this as equity is worth real money to you — potentially several hundred thousand dollars (see §6).</w:t>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You are also moving from variable distributions that you are currently reinvesting into the business, to $150–250K of stable pay that does not depend on month-to-month cash flow.</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INTERNAL</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6"/>
        </w:numPr>
        <w:ind w:left="720" w:hanging="360"/>
      </w:pPr>
      <w:r w:rsidDel="00000000" w:rsidR="00000000" w:rsidRPr="00000000">
        <w:rPr>
          <w:b w:val="1"/>
          <w:bCs w:val="1"/>
          <w:rtl w:val="0"/>
        </w:rPr>
        <w:t xml:space="preserve">Hard ceiling is roughly $700K.</w:t>
      </w:r>
      <w:r w:rsidDel="00000000" w:rsidR="00000000" w:rsidRPr="00000000">
        <w:rPr>
          <w:rtl w:val="0"/>
        </w:rPr>
        <w:t xml:space="preserve"> Above that the deal does not work from our balance sheet without taking on debt. </w:t>
      </w:r>
      <w:r w:rsidDel="00000000" w:rsidR="00000000" w:rsidRPr="00000000">
        <w:rPr>
          <w:b w:val="1"/>
          <w:bCs w:val="1"/>
          <w:rtl w:val="0"/>
        </w:rPr>
        <w:t xml:space="preserve">Never say this number.</w:t>
      </w:r>
      <w:r w:rsidDel="00000000" w:rsidR="00000000" w:rsidRPr="00000000">
        <w:rPr>
          <w:rtl w:val="0"/>
        </w:rPr>
      </w:r>
    </w:p>
    <w:p w:rsidR="00000000" w:rsidDel="00000000" w:rsidP="00000000" w:rsidRDefault="00000000" w:rsidRPr="00000000" w14:paraId="00000069">
      <w:pPr>
        <w:numPr>
          <w:ilvl w:val="0"/>
          <w:numId w:val="6"/>
        </w:numPr>
        <w:ind w:left="720" w:hanging="360"/>
      </w:pPr>
      <w:r w:rsidDel="00000000" w:rsidR="00000000" w:rsidRPr="00000000">
        <w:rPr>
          <w:rtl w:val="0"/>
        </w:rPr>
        <w:t xml:space="preserve">Tereno's benchmark: three times take-home is the market sweet spot. At ~$230K that is ~$690K.</w:t>
      </w:r>
    </w:p>
    <w:p w:rsidR="00000000" w:rsidDel="00000000" w:rsidP="00000000" w:rsidRDefault="00000000" w:rsidRPr="00000000" w14:paraId="0000006A">
      <w:pPr>
        <w:numPr>
          <w:ilvl w:val="0"/>
          <w:numId w:val="6"/>
        </w:numPr>
        <w:ind w:left="720" w:hanging="360"/>
      </w:pPr>
      <w:r w:rsidDel="00000000" w:rsidR="00000000" w:rsidRPr="00000000">
        <w:rPr>
          <w:rtl w:val="0"/>
        </w:rPr>
        <w:t xml:space="preserve">Realistic landing zone: </w:t>
      </w:r>
      <w:r w:rsidDel="00000000" w:rsidR="00000000" w:rsidRPr="00000000">
        <w:rPr>
          <w:b w:val="1"/>
          <w:bCs w:val="1"/>
          <w:rtl w:val="0"/>
        </w:rPr>
        <w:t xml:space="preserve">$500–600K</w:t>
      </w:r>
      <w:r w:rsidDel="00000000" w:rsidR="00000000" w:rsidRPr="00000000">
        <w:rPr>
          <w:rtl w:val="0"/>
        </w:rPr>
        <w:t xml:space="preserve">. There is room to move from $500K; move slowly and take something for it.</w:t>
      </w:r>
    </w:p>
    <w:p w:rsidR="00000000" w:rsidDel="00000000" w:rsidP="00000000" w:rsidRDefault="00000000" w:rsidRPr="00000000" w14:paraId="0000006B">
      <w:pPr>
        <w:numPr>
          <w:ilvl w:val="0"/>
          <w:numId w:val="6"/>
        </w:numPr>
        <w:ind w:left="720" w:hanging="360"/>
      </w:pPr>
      <w:r w:rsidDel="00000000" w:rsidR="00000000" w:rsidRPr="00000000">
        <w:rPr>
          <w:rtl w:val="0"/>
        </w:rPr>
        <w:t xml:space="preserve">A small amount of venture debt (~$300K) is an option if it unlocks the deal, but confirm with Jonathan first.</w:t>
      </w:r>
    </w:p>
    <w:p w:rsidR="00000000" w:rsidDel="00000000" w:rsidP="00000000" w:rsidRDefault="00000000" w:rsidRPr="00000000" w14:paraId="0000006C">
      <w:pPr>
        <w:numPr>
          <w:ilvl w:val="0"/>
          <w:numId w:val="6"/>
        </w:numPr>
        <w:ind w:left="720" w:hanging="360"/>
      </w:pPr>
      <w:r w:rsidDel="00000000" w:rsidR="00000000" w:rsidRPr="00000000">
        <w:rPr>
          <w:rtl w:val="0"/>
        </w:rPr>
        <w:t xml:space="preserve">Watch for: he may not want much cash at all. He has said the money is not the primary consideration. Do not talk him into wanting more.</w:t>
      </w:r>
    </w:p>
    <w:p w:rsidR="00000000" w:rsidDel="00000000" w:rsidP="00000000" w:rsidRDefault="00000000" w:rsidRPr="00000000" w14:paraId="0000006D">
      <w:pPr>
        <w:pStyle w:val="Heading3"/>
        <w:rPr/>
      </w:pPr>
      <w:bookmarkStart w:colFirst="0" w:colLast="0" w:name="_ni0sin4tu59s" w:id="12"/>
      <w:bookmarkEnd w:id="12"/>
      <w:r w:rsidDel="00000000" w:rsidR="00000000" w:rsidRPr="00000000">
        <w:rPr>
          <w:rtl w:val="0"/>
        </w:rPr>
        <w:t xml:space="preserve">4.2 "Could I keep a piece of Keystone instead?"</w:t>
      </w:r>
    </w:p>
    <w:p w:rsidR="00000000" w:rsidDel="00000000" w:rsidP="00000000" w:rsidRDefault="00000000" w:rsidRPr="00000000" w14:paraId="0000006E">
      <w:pPr>
        <w:rPr/>
      </w:pPr>
      <w:r w:rsidDel="00000000" w:rsidR="00000000" w:rsidRPr="00000000">
        <w:rPr>
          <w:b w:val="1"/>
          <w:bCs w:val="1"/>
          <w:rtl w:val="0"/>
        </w:rPr>
        <w:t xml:space="preserve">WE SAY</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6"/>
        </w:numPr>
        <w:ind w:left="720" w:hanging="360"/>
      </w:pPr>
      <w:r w:rsidDel="00000000" w:rsidR="00000000" w:rsidRPr="00000000">
        <w:rPr>
          <w:rtl w:val="0"/>
        </w:rPr>
        <w:t xml:space="preserve">That is genuinely on the table and worth talking through. It changes the tax analysis and the structure, so we would want to work it properly rather than answer off the cuff.</w:t>
      </w:r>
    </w:p>
    <w:p w:rsidR="00000000" w:rsidDel="00000000" w:rsidP="00000000" w:rsidRDefault="00000000" w:rsidRPr="00000000" w14:paraId="00000071">
      <w:pPr>
        <w:numPr>
          <w:ilvl w:val="0"/>
          <w:numId w:val="6"/>
        </w:numPr>
        <w:ind w:left="720" w:hanging="360"/>
      </w:pPr>
      <w:r w:rsidDel="00000000" w:rsidR="00000000" w:rsidRPr="00000000">
        <w:rPr>
          <w:rtl w:val="0"/>
        </w:rPr>
        <w:t xml:space="preserve">The trade-off to think about: a minority stake in Keystone gives you cash distributions sooner; Topkey equity gives you a much larger growth curve. Which matters more to you depends on what you want the next five years to look like.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INTERNAL</w:t>
      </w:r>
      <w:r w:rsidDel="00000000" w:rsidR="00000000" w:rsidRPr="00000000">
        <w:rPr>
          <w:rtl w:val="0"/>
        </w:rPr>
        <w:t xml:space="preserve"> — This reduces our cash outlay, which is helpful. But it fragments the cap table and complicates the tax-deferred treatment. Flag to tax counsel before committing. It is currently an open item in the LOI.</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rPr/>
      </w:pPr>
      <w:bookmarkStart w:colFirst="0" w:colLast="0" w:name="_ii97pyycc4e0" w:id="13"/>
      <w:bookmarkEnd w:id="13"/>
      <w:r w:rsidDel="00000000" w:rsidR="00000000" w:rsidRPr="00000000">
        <w:rPr>
          <w:rtl w:val="0"/>
        </w:rPr>
        <w:t xml:space="preserve">5. The Topkey equity — the heart of the deal</w:t>
      </w:r>
    </w:p>
    <w:p w:rsidR="00000000" w:rsidDel="00000000" w:rsidP="00000000" w:rsidRDefault="00000000" w:rsidRPr="00000000" w14:paraId="00000077">
      <w:pPr>
        <w:pStyle w:val="Heading3"/>
        <w:rPr/>
      </w:pPr>
      <w:bookmarkStart w:colFirst="0" w:colLast="0" w:name="_ptfcdx8b4eu5" w:id="14"/>
      <w:bookmarkEnd w:id="14"/>
      <w:r w:rsidDel="00000000" w:rsidR="00000000" w:rsidRPr="00000000">
        <w:rPr>
          <w:rtl w:val="0"/>
        </w:rPr>
        <w:t xml:space="preserve">5.1 "My upside is now almost entirely tied to Topkey, not to my own business"</w:t>
      </w:r>
    </w:p>
    <w:p w:rsidR="00000000" w:rsidDel="00000000" w:rsidP="00000000" w:rsidRDefault="00000000" w:rsidRPr="00000000" w14:paraId="00000078">
      <w:pPr>
        <w:rPr/>
      </w:pPr>
      <w:r w:rsidDel="00000000" w:rsidR="00000000" w:rsidRPr="00000000">
        <w:rPr>
          <w:rtl w:val="0"/>
        </w:rPr>
        <w:t xml:space="preserve">This is the most important objection in the whole conversation. He is right, and we should say so.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WE SAY</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6"/>
        </w:numPr>
        <w:ind w:left="720" w:hanging="360"/>
      </w:pPr>
      <w:r w:rsidDel="00000000" w:rsidR="00000000" w:rsidRPr="00000000">
        <w:rPr>
          <w:rtl w:val="0"/>
        </w:rPr>
        <w:t xml:space="preserve">You are right, and we are not going to pretend otherwise. If you take this deal, the overwhelming majority of your economic future is tied to how Topkey performs, not to Keystone alone.</w:t>
      </w:r>
    </w:p>
    <w:p w:rsidR="00000000" w:rsidDel="00000000" w:rsidP="00000000" w:rsidRDefault="00000000" w:rsidRPr="00000000" w14:paraId="0000007D">
      <w:pPr>
        <w:numPr>
          <w:ilvl w:val="0"/>
          <w:numId w:val="6"/>
        </w:numPr>
        <w:ind w:left="720" w:hanging="360"/>
      </w:pPr>
      <w:r w:rsidDel="00000000" w:rsidR="00000000" w:rsidRPr="00000000">
        <w:rPr>
          <w:rtl w:val="0"/>
        </w:rPr>
        <w:t xml:space="preserve">That is the actual question you are being asked to answer, and it deserves a real answer rather than a sales pitch. What we owe you is a clear view of our numbers, our growth, and our plan — and then you decide whether you believe Topkey grows at least as fast as Keystone would on its own.</w:t>
      </w:r>
    </w:p>
    <w:p w:rsidR="00000000" w:rsidDel="00000000" w:rsidP="00000000" w:rsidRDefault="00000000" w:rsidRPr="00000000" w14:paraId="0000007E">
      <w:pPr>
        <w:numPr>
          <w:ilvl w:val="0"/>
          <w:numId w:val="6"/>
        </w:numPr>
        <w:ind w:left="720" w:hanging="360"/>
      </w:pPr>
      <w:r w:rsidDel="00000000" w:rsidR="00000000" w:rsidRPr="00000000">
        <w:rPr>
          <w:rtl w:val="0"/>
        </w:rPr>
        <w:t xml:space="preserve">What you are getting in exchange is a much larger surface area: our engineering team, our financial data layer, our client base, our balance sheet for tuck-in acquisitions, and the software cost line that we can take off your P&amp;L.</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INTERNAL — the arithmetic he will do</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6"/>
        </w:numPr>
        <w:ind w:left="720" w:hanging="360"/>
      </w:pPr>
      <w:r w:rsidDel="00000000" w:rsidR="00000000" w:rsidRPr="00000000">
        <w:rPr>
          <w:rtl w:val="0"/>
        </w:rPr>
        <w:t xml:space="preserve">$2.5M of Topkey equity at a $50M valuation is ~5% of the combined platform.</w:t>
      </w:r>
    </w:p>
    <w:p w:rsidR="00000000" w:rsidDel="00000000" w:rsidP="00000000" w:rsidRDefault="00000000" w:rsidRPr="00000000" w14:paraId="00000083">
      <w:pPr>
        <w:numPr>
          <w:ilvl w:val="0"/>
          <w:numId w:val="6"/>
        </w:numPr>
        <w:ind w:left="720" w:hanging="360"/>
      </w:pPr>
      <w:r w:rsidDel="00000000" w:rsidR="00000000" w:rsidRPr="00000000">
        <w:rPr>
          <w:rtl w:val="0"/>
        </w:rPr>
        <w:t xml:space="preserve">If Keystone doubles on its own, Ben captures 100% of that increase — roughly +$3M of enterprise value.</w:t>
      </w:r>
    </w:p>
    <w:p w:rsidR="00000000" w:rsidDel="00000000" w:rsidP="00000000" w:rsidRDefault="00000000" w:rsidRPr="00000000" w14:paraId="00000084">
      <w:pPr>
        <w:numPr>
          <w:ilvl w:val="0"/>
          <w:numId w:val="6"/>
        </w:numPr>
        <w:ind w:left="720" w:hanging="360"/>
      </w:pPr>
      <w:r w:rsidDel="00000000" w:rsidR="00000000" w:rsidRPr="00000000">
        <w:rPr>
          <w:rtl w:val="0"/>
        </w:rPr>
        <w:t xml:space="preserve">If he holds ~5% of Topkey and Topkey doubles from ~$52.5M to ~$105M, his stake is worth ~$5.0M.</w:t>
      </w:r>
    </w:p>
    <w:p w:rsidR="00000000" w:rsidDel="00000000" w:rsidP="00000000" w:rsidRDefault="00000000" w:rsidRPr="00000000" w14:paraId="00000085">
      <w:pPr>
        <w:numPr>
          <w:ilvl w:val="0"/>
          <w:numId w:val="6"/>
        </w:numPr>
        <w:ind w:left="720" w:hanging="360"/>
      </w:pPr>
      <w:r w:rsidDel="00000000" w:rsidR="00000000" w:rsidRPr="00000000">
        <w:rPr>
          <w:b w:val="1"/>
          <w:bCs w:val="1"/>
          <w:rtl w:val="0"/>
        </w:rPr>
        <w:t xml:space="preserve">Rough breakeven:</w:t>
      </w:r>
      <w:r w:rsidDel="00000000" w:rsidR="00000000" w:rsidRPr="00000000">
        <w:rPr>
          <w:rtl w:val="0"/>
        </w:rPr>
        <w:t xml:space="preserve"> for the deal to beat "keep Keystone and triple it myself" on equity value alone, Topkey needs to grow roughly 3–3.5x. That is a real hurdle and he may find it.</w:t>
      </w:r>
    </w:p>
    <w:p w:rsidR="00000000" w:rsidDel="00000000" w:rsidP="00000000" w:rsidRDefault="00000000" w:rsidRPr="00000000" w14:paraId="00000086">
      <w:pPr>
        <w:numPr>
          <w:ilvl w:val="0"/>
          <w:numId w:val="6"/>
        </w:numPr>
        <w:ind w:left="720" w:hanging="360"/>
      </w:pPr>
      <w:r w:rsidDel="00000000" w:rsidR="00000000" w:rsidRPr="00000000">
        <w:rPr>
          <w:b w:val="1"/>
          <w:bCs w:val="1"/>
          <w:rtl w:val="0"/>
        </w:rPr>
        <w:t xml:space="preserve">The honest counters to that framing</w:t>
      </w:r>
      <w:r w:rsidDel="00000000" w:rsidR="00000000" w:rsidRPr="00000000">
        <w:rPr>
          <w:rtl w:val="0"/>
        </w:rPr>
        <w:t xml:space="preserve"> (use these): the comparison ignores the $500K cash, the tax deferral on $2.5M, the salary uplift and its stability, the removal of single-owner concentration risk, and the fact that a standalone Keystone exit is fully taxable. It also assumes he can fund and execute a 3x alone while also running the business.</w:t>
      </w:r>
    </w:p>
    <w:p w:rsidR="00000000" w:rsidDel="00000000" w:rsidP="00000000" w:rsidRDefault="00000000" w:rsidRPr="00000000" w14:paraId="00000087">
      <w:pPr>
        <w:numPr>
          <w:ilvl w:val="0"/>
          <w:numId w:val="6"/>
        </w:numPr>
        <w:ind w:left="720" w:hanging="360"/>
      </w:pPr>
      <w:r w:rsidDel="00000000" w:rsidR="00000000" w:rsidRPr="00000000">
        <w:rPr>
          <w:b w:val="1"/>
          <w:bCs w:val="1"/>
          <w:rtl w:val="0"/>
        </w:rPr>
        <w:t xml:space="preserve">Build the model before the call.</w:t>
      </w:r>
      <w:r w:rsidDel="00000000" w:rsidR="00000000" w:rsidRPr="00000000">
        <w:rPr>
          <w:rtl w:val="0"/>
        </w:rPr>
        <w:t xml:space="preserve"> See §13, item 1.</w:t>
      </w:r>
    </w:p>
    <w:p w:rsidR="00000000" w:rsidDel="00000000" w:rsidP="00000000" w:rsidRDefault="00000000" w:rsidRPr="00000000" w14:paraId="00000088">
      <w:pPr>
        <w:pStyle w:val="Heading3"/>
        <w:rPr/>
      </w:pPr>
      <w:bookmarkStart w:colFirst="0" w:colLast="0" w:name="_h3tdzobge7gi" w:id="15"/>
      <w:bookmarkEnd w:id="15"/>
      <w:r w:rsidDel="00000000" w:rsidR="00000000" w:rsidRPr="00000000">
        <w:rPr>
          <w:rtl w:val="0"/>
        </w:rPr>
        <w:t xml:space="preserve">5.2 "Is the $50M a real valuation, or a SAFE cap?"</w:t>
      </w:r>
    </w:p>
    <w:p w:rsidR="00000000" w:rsidDel="00000000" w:rsidP="00000000" w:rsidRDefault="00000000" w:rsidRPr="00000000" w14:paraId="00000089">
      <w:pPr>
        <w:rPr/>
      </w:pPr>
      <w:r w:rsidDel="00000000" w:rsidR="00000000" w:rsidRPr="00000000">
        <w:rPr>
          <w:b w:val="1"/>
          <w:bCs w:val="1"/>
          <w:rtl w:val="0"/>
        </w:rPr>
        <w:t xml:space="preserve">Expect this. It is our single weakest point and he is a former software CFO.</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WE SAY</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6"/>
        </w:numPr>
        <w:ind w:left="720" w:hanging="360"/>
      </w:pPr>
      <w:r w:rsidDel="00000000" w:rsidR="00000000" w:rsidRPr="00000000">
        <w:rPr>
          <w:rtl w:val="0"/>
        </w:rPr>
        <w:t xml:space="preserve">It is the post-money valuation on our most recent SAFE. Our last priced round was the 2022 seed led by Felicis. We will show you the documents — we are not asking you to take the number on faith.</w:t>
      </w:r>
    </w:p>
    <w:p w:rsidR="00000000" w:rsidDel="00000000" w:rsidP="00000000" w:rsidRDefault="00000000" w:rsidRPr="00000000" w14:paraId="0000008E">
      <w:pPr>
        <w:numPr>
          <w:ilvl w:val="0"/>
          <w:numId w:val="6"/>
        </w:numPr>
        <w:ind w:left="720" w:hanging="360"/>
      </w:pPr>
      <w:r w:rsidDel="00000000" w:rsidR="00000000" w:rsidRPr="00000000">
        <w:rPr>
          <w:rtl w:val="0"/>
        </w:rPr>
        <w:t xml:space="preserve">We would rather you pressure-test it now than sign and resent it later.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INTERNAL</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6"/>
        </w:numPr>
        <w:ind w:left="720" w:hanging="360"/>
      </w:pPr>
      <w:r w:rsidDel="00000000" w:rsidR="00000000" w:rsidRPr="00000000">
        <w:rPr>
          <w:rtl w:val="0"/>
        </w:rPr>
        <w:t xml:space="preserve">We have roughly $8M raised: a priced seed at $22M post led by Felicis, a subsequent SAFE at $28M post, and the most recent at $50M.</w:t>
      </w:r>
    </w:p>
    <w:p w:rsidR="00000000" w:rsidDel="00000000" w:rsidP="00000000" w:rsidRDefault="00000000" w:rsidRPr="00000000" w14:paraId="00000093">
      <w:pPr>
        <w:numPr>
          <w:ilvl w:val="0"/>
          <w:numId w:val="6"/>
        </w:numPr>
        <w:ind w:left="720" w:hanging="360"/>
      </w:pPr>
      <w:r w:rsidDel="00000000" w:rsidR="00000000" w:rsidRPr="00000000">
        <w:rPr>
          <w:rtl w:val="0"/>
        </w:rPr>
        <w:t xml:space="preserve">Frank has already flagged that we need the supporting documents ready before this conversation. </w:t>
      </w:r>
      <w:r w:rsidDel="00000000" w:rsidR="00000000" w:rsidRPr="00000000">
        <w:rPr>
          <w:b w:val="1"/>
          <w:bCs w:val="1"/>
          <w:rtl w:val="0"/>
        </w:rPr>
        <w:t xml:space="preserve">Have them in hand.</w:t>
      </w:r>
      <w:r w:rsidDel="00000000" w:rsidR="00000000" w:rsidRPr="00000000">
        <w:rPr>
          <w:rtl w:val="0"/>
        </w:rPr>
      </w:r>
    </w:p>
    <w:p w:rsidR="00000000" w:rsidDel="00000000" w:rsidP="00000000" w:rsidRDefault="00000000" w:rsidRPr="00000000" w14:paraId="00000094">
      <w:pPr>
        <w:numPr>
          <w:ilvl w:val="0"/>
          <w:numId w:val="6"/>
        </w:numPr>
        <w:ind w:left="720" w:hanging="360"/>
      </w:pPr>
      <w:r w:rsidDel="00000000" w:rsidR="00000000" w:rsidRPr="00000000">
        <w:rPr>
          <w:rtl w:val="0"/>
        </w:rPr>
        <w:t xml:space="preserve">If he discounts the $50M, the entire ownership percentage moves. Decide in advance whether we will negotiate the percentage or the valuation — they are not the same conversation.</w:t>
      </w:r>
    </w:p>
    <w:p w:rsidR="00000000" w:rsidDel="00000000" w:rsidP="00000000" w:rsidRDefault="00000000" w:rsidRPr="00000000" w14:paraId="00000095">
      <w:pPr>
        <w:pStyle w:val="Heading3"/>
        <w:rPr/>
      </w:pPr>
      <w:bookmarkStart w:colFirst="0" w:colLast="0" w:name="_r7hordhsiy19" w:id="16"/>
      <w:bookmarkEnd w:id="16"/>
      <w:r w:rsidDel="00000000" w:rsidR="00000000" w:rsidRPr="00000000">
        <w:rPr>
          <w:rtl w:val="0"/>
        </w:rPr>
        <w:t xml:space="preserve">5.3 "Where do I sit in the preference stack?"</w:t>
      </w:r>
    </w:p>
    <w:p w:rsidR="00000000" w:rsidDel="00000000" w:rsidP="00000000" w:rsidRDefault="00000000" w:rsidRPr="00000000" w14:paraId="00000096">
      <w:pPr>
        <w:rPr/>
      </w:pPr>
      <w:r w:rsidDel="00000000" w:rsidR="00000000" w:rsidRPr="00000000">
        <w:rPr>
          <w:b w:val="1"/>
          <w:bCs w:val="1"/>
          <w:rtl w:val="0"/>
        </w:rPr>
        <w:t xml:space="preserve">The most sophisticated question he can ask, and it is not currently answered anywhere in the LOI.</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WE SAY</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6"/>
        </w:numPr>
        <w:ind w:left="720" w:hanging="360"/>
      </w:pPr>
      <w:r w:rsidDel="00000000" w:rsidR="00000000" w:rsidRPr="00000000">
        <w:rPr>
          <w:rtl w:val="0"/>
        </w:rPr>
        <w:t xml:space="preserve">You would hold [common / to be confirmed], with the same rights and the same treatment in future financings as other [common] holders.</w:t>
      </w:r>
    </w:p>
    <w:p w:rsidR="00000000" w:rsidDel="00000000" w:rsidP="00000000" w:rsidRDefault="00000000" w:rsidRPr="00000000" w14:paraId="0000009B">
      <w:pPr>
        <w:numPr>
          <w:ilvl w:val="0"/>
          <w:numId w:val="6"/>
        </w:numPr>
        <w:ind w:left="720" w:hanging="360"/>
      </w:pPr>
      <w:r w:rsidDel="00000000" w:rsidR="00000000" w:rsidRPr="00000000">
        <w:rPr>
          <w:rtl w:val="0"/>
        </w:rPr>
        <w:t xml:space="preserve">We will walk you through the full cap table and the preference stack so you can see exactly what sits ahead of you.</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INTERNAL</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numPr>
          <w:ilvl w:val="0"/>
          <w:numId w:val="6"/>
        </w:numPr>
        <w:ind w:left="720" w:hanging="360"/>
      </w:pPr>
      <w:r w:rsidDel="00000000" w:rsidR="00000000" w:rsidRPr="00000000">
        <w:rPr>
          <w:rtl w:val="0"/>
        </w:rPr>
        <w:t xml:space="preserve">With ~$8M of SAFEs and preferred ahead of him, common stock returns very little in a modest exit. He will model this. </w:t>
      </w:r>
      <w:r w:rsidDel="00000000" w:rsidR="00000000" w:rsidRPr="00000000">
        <w:rPr>
          <w:b w:val="1"/>
          <w:bCs w:val="1"/>
          <w:rtl w:val="0"/>
        </w:rPr>
        <w:t xml:space="preserve">Do not let him model it before we have.</w:t>
      </w:r>
      <w:r w:rsidDel="00000000" w:rsidR="00000000" w:rsidRPr="00000000">
        <w:rPr>
          <w:rtl w:val="0"/>
        </w:rPr>
      </w:r>
    </w:p>
    <w:p w:rsidR="00000000" w:rsidDel="00000000" w:rsidP="00000000" w:rsidRDefault="00000000" w:rsidRPr="00000000" w14:paraId="000000A0">
      <w:pPr>
        <w:numPr>
          <w:ilvl w:val="0"/>
          <w:numId w:val="6"/>
        </w:numPr>
        <w:ind w:left="720" w:hanging="360"/>
      </w:pPr>
      <w:r w:rsidDel="00000000" w:rsidR="00000000" w:rsidRPr="00000000">
        <w:rPr>
          <w:rtl w:val="0"/>
        </w:rPr>
        <w:t xml:space="preserve">Decide before the call whether we are prepared to offer anything on this — participation, a carve-out, or a different share class. If the answer is no, be ready to say why.</w:t>
      </w:r>
    </w:p>
    <w:p w:rsidR="00000000" w:rsidDel="00000000" w:rsidP="00000000" w:rsidRDefault="00000000" w:rsidRPr="00000000" w14:paraId="000000A1">
      <w:pPr>
        <w:numPr>
          <w:ilvl w:val="0"/>
          <w:numId w:val="6"/>
        </w:numPr>
        <w:ind w:left="720" w:hanging="360"/>
      </w:pPr>
      <w:r w:rsidDel="00000000" w:rsidR="00000000" w:rsidRPr="00000000">
        <w:rPr>
          <w:rtl w:val="0"/>
        </w:rPr>
        <w:t xml:space="preserve">This is follow-up analysis item 2 in §13 and it is the highest priority one.</w:t>
      </w:r>
    </w:p>
    <w:p w:rsidR="00000000" w:rsidDel="00000000" w:rsidP="00000000" w:rsidRDefault="00000000" w:rsidRPr="00000000" w14:paraId="000000A2">
      <w:pPr>
        <w:pStyle w:val="Heading3"/>
        <w:rPr/>
      </w:pPr>
      <w:bookmarkStart w:colFirst="0" w:colLast="0" w:name="_38gmxrrsih54" w:id="17"/>
      <w:bookmarkEnd w:id="17"/>
      <w:r w:rsidDel="00000000" w:rsidR="00000000" w:rsidRPr="00000000">
        <w:rPr>
          <w:rtl w:val="0"/>
        </w:rPr>
        <w:t xml:space="preserve">5.4 "What if you raise again and I get diluted?"</w:t>
      </w:r>
    </w:p>
    <w:p w:rsidR="00000000" w:rsidDel="00000000" w:rsidP="00000000" w:rsidRDefault="00000000" w:rsidRPr="00000000" w14:paraId="000000A3">
      <w:pPr>
        <w:rPr/>
      </w:pPr>
      <w:r w:rsidDel="00000000" w:rsidR="00000000" w:rsidRPr="00000000">
        <w:rPr>
          <w:b w:val="1"/>
          <w:bCs w:val="1"/>
          <w:rtl w:val="0"/>
        </w:rPr>
        <w:t xml:space="preserve">WE SAY</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6"/>
        </w:numPr>
        <w:ind w:left="720" w:hanging="360"/>
      </w:pPr>
      <w:r w:rsidDel="00000000" w:rsidR="00000000" w:rsidRPr="00000000">
        <w:rPr>
          <w:rtl w:val="0"/>
        </w:rPr>
        <w:t xml:space="preserve">You are treated exactly like other holders of the same class. You are not carved out for worse treatment, and you are not carved out for better.</w:t>
      </w:r>
    </w:p>
    <w:p w:rsidR="00000000" w:rsidDel="00000000" w:rsidP="00000000" w:rsidRDefault="00000000" w:rsidRPr="00000000" w14:paraId="000000A6">
      <w:pPr>
        <w:numPr>
          <w:ilvl w:val="0"/>
          <w:numId w:val="6"/>
        </w:numPr>
        <w:ind w:left="720" w:hanging="360"/>
      </w:pPr>
      <w:r w:rsidDel="00000000" w:rsidR="00000000" w:rsidRPr="00000000">
        <w:rPr>
          <w:rtl w:val="0"/>
        </w:rPr>
        <w:t xml:space="preserve">Future rounds that dilute you are also rounds that raise the value of what you hold. That is the normal mechanic of owning equity in a growing company.</w:t>
      </w:r>
    </w:p>
    <w:p w:rsidR="00000000" w:rsidDel="00000000" w:rsidP="00000000" w:rsidRDefault="00000000" w:rsidRPr="00000000" w14:paraId="000000A7">
      <w:pPr>
        <w:pStyle w:val="Heading3"/>
        <w:rPr/>
      </w:pPr>
      <w:bookmarkStart w:colFirst="0" w:colLast="0" w:name="_7iz8ezpwwds8" w:id="18"/>
      <w:bookmarkEnd w:id="18"/>
      <w:r w:rsidDel="00000000" w:rsidR="00000000" w:rsidRPr="00000000">
        <w:rPr>
          <w:rtl w:val="0"/>
        </w:rPr>
        <w:t xml:space="preserve">5.5 Equity mechanics — his direct questions</w:t>
      </w:r>
    </w:p>
    <w:p w:rsidR="00000000" w:rsidDel="00000000" w:rsidP="00000000" w:rsidRDefault="00000000" w:rsidRPr="00000000" w14:paraId="000000A8">
      <w:pPr>
        <w:rPr/>
      </w:pPr>
      <w:r w:rsidDel="00000000" w:rsidR="00000000" w:rsidRPr="00000000">
        <w:rPr>
          <w:b w:val="1"/>
          <w:bCs w:val="1"/>
          <w:rtl w:val="0"/>
        </w:rPr>
        <w:t xml:space="preserve">"What happens if I leave in 2 years?"</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6"/>
        </w:numPr>
        <w:ind w:left="720" w:hanging="360"/>
      </w:pPr>
      <w:r w:rsidDel="00000000" w:rsidR="00000000" w:rsidRPr="00000000">
        <w:rPr>
          <w:rtl w:val="0"/>
        </w:rPr>
        <w:t xml:space="preserve">Within the continuity protection window, we would have the right to repurchase [a declining portion] of the shares at [fair market value]. The point is not to trap you; it is that we are buying a business whose value is tied to you staying and building it.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"What happens if I leave in 7 years?"</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6"/>
        </w:numPr>
        <w:ind w:left="720" w:hanging="360"/>
      </w:pPr>
      <w:r w:rsidDel="00000000" w:rsidR="00000000" w:rsidRPr="00000000">
        <w:rPr>
          <w:rtl w:val="0"/>
        </w:rPr>
        <w:t xml:space="preserve">Outside the window, the shares are simply yours, subject to the customary stockholder agreement terms — transfer restrictions, tag-along, drag-along.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"Can I sell my shares?"</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numPr>
          <w:ilvl w:val="0"/>
          <w:numId w:val="6"/>
        </w:numPr>
        <w:ind w:left="720" w:hanging="360"/>
      </w:pPr>
      <w:r w:rsidDel="00000000" w:rsidR="00000000" w:rsidRPr="00000000">
        <w:rPr>
          <w:rtl w:val="0"/>
        </w:rPr>
        <w:t xml:space="preserve">Subject to the stockholder agreement. There is no public market, so realistically liquidity comes at a company-level event or through a secondary we agree to. We should be honest that this is illiquid stock.</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"If part of the consideration is held back, do I still get the economic benefit while it's pending?"</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numPr>
          <w:ilvl w:val="0"/>
          <w:numId w:val="6"/>
        </w:numPr>
        <w:ind w:left="720" w:hanging="360"/>
      </w:pPr>
      <w:r w:rsidDel="00000000" w:rsidR="00000000" w:rsidRPr="00000000">
        <w:rPr>
          <w:rtl w:val="0"/>
        </w:rPr>
        <w:t xml:space="preserve">[To be confirmed — do not answer this live until we have decided the holdback mechanics. Say we will come back with specifics.]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INTERNAL</w:t>
      </w:r>
      <w:r w:rsidDel="00000000" w:rsidR="00000000" w:rsidRPr="00000000">
        <w:rPr>
          <w:rtl w:val="0"/>
        </w:rPr>
        <w:t xml:space="preserve"> — Vesting was debated internally. Frank's position, which we have adopted: issue in full at closing with a repurchase right, rather than a four-year vest. A vest may create a taxable event for Ben of roughly $700K and it feels to a seller like having ownership taken away and made re-earnable. Do not reopen this on the call.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rPr/>
      </w:pPr>
      <w:bookmarkStart w:colFirst="0" w:colLast="0" w:name="_uxnehe5j73c" w:id="19"/>
      <w:bookmarkEnd w:id="19"/>
      <w:r w:rsidDel="00000000" w:rsidR="00000000" w:rsidRPr="00000000">
        <w:rPr>
          <w:rtl w:val="0"/>
        </w:rPr>
        <w:t xml:space="preserve">6. Tax and structure</w:t>
      </w:r>
    </w:p>
    <w:p w:rsidR="00000000" w:rsidDel="00000000" w:rsidP="00000000" w:rsidRDefault="00000000" w:rsidRPr="00000000" w14:paraId="000000BC">
      <w:pPr>
        <w:pStyle w:val="Heading3"/>
        <w:rPr/>
      </w:pPr>
      <w:bookmarkStart w:colFirst="0" w:colLast="0" w:name="_83eu46a7tmd" w:id="20"/>
      <w:bookmarkEnd w:id="20"/>
      <w:r w:rsidDel="00000000" w:rsidR="00000000" w:rsidRPr="00000000">
        <w:rPr>
          <w:rtl w:val="0"/>
        </w:rPr>
        <w:t xml:space="preserve">6.1 The tax-deferral pitch</w:t>
      </w:r>
    </w:p>
    <w:p w:rsidR="00000000" w:rsidDel="00000000" w:rsidP="00000000" w:rsidRDefault="00000000" w:rsidRPr="00000000" w14:paraId="000000BD">
      <w:pPr>
        <w:rPr/>
      </w:pPr>
      <w:r w:rsidDel="00000000" w:rsidR="00000000" w:rsidRPr="00000000">
        <w:rPr>
          <w:b w:val="1"/>
          <w:bCs w:val="1"/>
          <w:rtl w:val="0"/>
        </w:rPr>
        <w:t xml:space="preserve">WE SAY</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6"/>
        </w:numPr>
        <w:ind w:left="720" w:hanging="360"/>
      </w:pPr>
      <w:r w:rsidDel="00000000" w:rsidR="00000000" w:rsidRPr="00000000">
        <w:rPr>
          <w:rtl w:val="0"/>
        </w:rPr>
        <w:t xml:space="preserve">Structuring the equity portion as a tax-deferred exchange rather than cash is worth real money to you — on a $2.5M equity consideration, plausibly several hundred thousand dollars of deferred tax.</w:t>
      </w:r>
    </w:p>
    <w:p w:rsidR="00000000" w:rsidDel="00000000" w:rsidP="00000000" w:rsidRDefault="00000000" w:rsidRPr="00000000" w14:paraId="000000C0">
      <w:pPr>
        <w:numPr>
          <w:ilvl w:val="0"/>
          <w:numId w:val="6"/>
        </w:numPr>
        <w:ind w:left="720" w:hanging="360"/>
      </w:pPr>
      <w:r w:rsidDel="00000000" w:rsidR="00000000" w:rsidRPr="00000000">
        <w:rPr>
          <w:rtl w:val="0"/>
        </w:rPr>
        <w:t xml:space="preserve">On a fully taxable $3M cash deal you would likely be looking at $500–700K of tax. Structured this way, you defer the tax on the equity and only pay on the cash portion at close.</w:t>
      </w:r>
    </w:p>
    <w:p w:rsidR="00000000" w:rsidDel="00000000" w:rsidP="00000000" w:rsidRDefault="00000000" w:rsidRPr="00000000" w14:paraId="000000C1">
      <w:pPr>
        <w:numPr>
          <w:ilvl w:val="0"/>
          <w:numId w:val="6"/>
        </w:numPr>
        <w:ind w:left="720" w:hanging="360"/>
      </w:pPr>
      <w:r w:rsidDel="00000000" w:rsidR="00000000" w:rsidRPr="00000000">
        <w:rPr>
          <w:rtl w:val="0"/>
        </w:rPr>
        <w:t xml:space="preserve">We intend to engage tax counsel jointly so both sides are comfortable with the mechanics.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INTERNAL</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6"/>
        </w:numPr>
        <w:ind w:left="720" w:hanging="360"/>
      </w:pPr>
      <w:r w:rsidDel="00000000" w:rsidR="00000000" w:rsidRPr="00000000">
        <w:rPr>
          <w:rtl w:val="0"/>
        </w:rPr>
        <w:t xml:space="preserve">The deferral costs us comparatively little. As a loss-making venture-backed company sitting on NOLs, the step-up in basis we give up is worth very little to us for years.</w:t>
      </w:r>
    </w:p>
    <w:p w:rsidR="00000000" w:rsidDel="00000000" w:rsidP="00000000" w:rsidRDefault="00000000" w:rsidRPr="00000000" w14:paraId="000000C6">
      <w:pPr>
        <w:numPr>
          <w:ilvl w:val="0"/>
          <w:numId w:val="6"/>
        </w:numPr>
        <w:ind w:left="720" w:hanging="360"/>
      </w:pPr>
      <w:r w:rsidDel="00000000" w:rsidR="00000000" w:rsidRPr="00000000">
        <w:rPr>
          <w:b w:val="1"/>
          <w:bCs w:val="1"/>
          <w:rtl w:val="0"/>
        </w:rPr>
        <w:t xml:space="preserve">Because it costs us little and is worth a lot to him, we should take something for it</w:t>
      </w:r>
      <w:r w:rsidDel="00000000" w:rsidR="00000000" w:rsidRPr="00000000">
        <w:rPr>
          <w:rtl w:val="0"/>
        </w:rPr>
        <w:t xml:space="preserve"> — a lower headline price, better reps and warranties, or a longer non-compete. Do not give it away as a freebie.</w:t>
      </w:r>
    </w:p>
    <w:p w:rsidR="00000000" w:rsidDel="00000000" w:rsidP="00000000" w:rsidRDefault="00000000" w:rsidRPr="00000000" w14:paraId="000000C7">
      <w:pPr>
        <w:numPr>
          <w:ilvl w:val="0"/>
          <w:numId w:val="6"/>
        </w:numPr>
        <w:ind w:left="720" w:hanging="360"/>
      </w:pPr>
      <w:r w:rsidDel="00000000" w:rsidR="00000000" w:rsidRPr="00000000">
        <w:rPr>
          <w:rtl w:val="0"/>
        </w:rPr>
        <w:t xml:space="preserve">Note: QSBS / the $10M exclusion does </w:t>
      </w:r>
      <w:r w:rsidDel="00000000" w:rsidR="00000000" w:rsidRPr="00000000">
        <w:rPr>
          <w:b w:val="1"/>
          <w:bCs w:val="1"/>
          <w:rtl w:val="0"/>
        </w:rPr>
        <w:t xml:space="preserve">not</w:t>
      </w:r>
      <w:r w:rsidDel="00000000" w:rsidR="00000000" w:rsidRPr="00000000">
        <w:rPr>
          <w:rtl w:val="0"/>
        </w:rPr>
        <w:t xml:space="preserve"> apply. That is a C-corp provision and Keystone is an S corp. Do not let this get raised as a benefit.</w:t>
      </w:r>
    </w:p>
    <w:p w:rsidR="00000000" w:rsidDel="00000000" w:rsidP="00000000" w:rsidRDefault="00000000" w:rsidRPr="00000000" w14:paraId="000000C8">
      <w:pPr>
        <w:numPr>
          <w:ilvl w:val="0"/>
          <w:numId w:val="6"/>
        </w:numPr>
        <w:ind w:left="720" w:hanging="360"/>
      </w:pPr>
      <w:r w:rsidDel="00000000" w:rsidR="00000000" w:rsidRPr="00000000">
        <w:rPr>
          <w:rtl w:val="0"/>
        </w:rPr>
        <w:t xml:space="preserve">Ben is in New Hampshire: no state income tax. Helps him, helps us.</w:t>
      </w:r>
    </w:p>
    <w:p w:rsidR="00000000" w:rsidDel="00000000" w:rsidP="00000000" w:rsidRDefault="00000000" w:rsidRPr="00000000" w14:paraId="000000C9">
      <w:pPr>
        <w:pStyle w:val="Heading3"/>
        <w:rPr/>
      </w:pPr>
      <w:bookmarkStart w:colFirst="0" w:colLast="0" w:name="_uccvuoh9zvv5" w:id="21"/>
      <w:bookmarkEnd w:id="21"/>
      <w:r w:rsidDel="00000000" w:rsidR="00000000" w:rsidRPr="00000000">
        <w:rPr>
          <w:rtl w:val="0"/>
        </w:rPr>
        <w:t xml:space="preserve">6.2 "What entity structure are you actually doing?"</w:t>
      </w:r>
    </w:p>
    <w:p w:rsidR="00000000" w:rsidDel="00000000" w:rsidP="00000000" w:rsidRDefault="00000000" w:rsidRPr="00000000" w14:paraId="000000CA">
      <w:pPr>
        <w:rPr/>
      </w:pPr>
      <w:r w:rsidDel="00000000" w:rsidR="00000000" w:rsidRPr="00000000">
        <w:rPr>
          <w:b w:val="1"/>
          <w:bCs w:val="1"/>
          <w:rtl w:val="0"/>
        </w:rPr>
        <w:t xml:space="preserve">WE SAY</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6"/>
        </w:numPr>
        <w:ind w:left="720" w:hanging="360"/>
      </w:pPr>
      <w:r w:rsidDel="00000000" w:rsidR="00000000" w:rsidRPr="00000000">
        <w:rPr>
          <w:rtl w:val="0"/>
        </w:rPr>
        <w:t xml:space="preserve">That partly depends on your side. We need to confirm whether the S election sits on an LLC or on a converted corporation, because that determines whether we do an F reorganisation or a different route.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INTERNAL</w:t>
      </w:r>
      <w:r w:rsidDel="00000000" w:rsidR="00000000" w:rsidRPr="00000000">
        <w:rPr>
          <w:rtl w:val="0"/>
        </w:rPr>
        <w:t xml:space="preserve"> — This is still an open question. Frank flagged it on September 17. Ask it plainly on this call if it has not already been answered: </w:t>
      </w:r>
      <w:r w:rsidDel="00000000" w:rsidR="00000000" w:rsidRPr="00000000">
        <w:rPr>
          <w:i w:val="1"/>
          <w:iCs w:val="1"/>
          <w:rtl w:val="0"/>
        </w:rPr>
        <w:t xml:space="preserve">"Are you an S corp purely for tax purposes, or did you convert the entity?"</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rPr/>
      </w:pPr>
      <w:bookmarkStart w:colFirst="0" w:colLast="0" w:name="_5d3rme1v1sn7" w:id="22"/>
      <w:bookmarkEnd w:id="22"/>
      <w:r w:rsidDel="00000000" w:rsidR="00000000" w:rsidRPr="00000000">
        <w:rPr>
          <w:rtl w:val="0"/>
        </w:rPr>
        <w:t xml:space="preserve">7. Role, autonomy and control</w:t>
      </w:r>
    </w:p>
    <w:p w:rsidR="00000000" w:rsidDel="00000000" w:rsidP="00000000" w:rsidRDefault="00000000" w:rsidRPr="00000000" w14:paraId="000000D2">
      <w:pPr>
        <w:rPr/>
      </w:pPr>
      <w:r w:rsidDel="00000000" w:rsidR="00000000" w:rsidRPr="00000000">
        <w:rPr>
          <w:rtl w:val="0"/>
        </w:rPr>
        <w:t xml:space="preserve">This is what he actually cares about. Do not rush it.</w:t>
      </w:r>
    </w:p>
    <w:p w:rsidR="00000000" w:rsidDel="00000000" w:rsidP="00000000" w:rsidRDefault="00000000" w:rsidRPr="00000000" w14:paraId="000000D3">
      <w:pPr>
        <w:pStyle w:val="Heading3"/>
        <w:rPr/>
      </w:pPr>
      <w:bookmarkStart w:colFirst="0" w:colLast="0" w:name="_51zf5645fw6e" w:id="23"/>
      <w:bookmarkEnd w:id="23"/>
      <w:r w:rsidDel="00000000" w:rsidR="00000000" w:rsidRPr="00000000">
        <w:rPr>
          <w:rtl w:val="0"/>
        </w:rPr>
        <w:t xml:space="preserve">7.1 "What does my day-to-day actually look like?"</w:t>
      </w:r>
    </w:p>
    <w:p w:rsidR="00000000" w:rsidDel="00000000" w:rsidP="00000000" w:rsidRDefault="00000000" w:rsidRPr="00000000" w14:paraId="000000D4">
      <w:pPr>
        <w:rPr/>
      </w:pPr>
      <w:r w:rsidDel="00000000" w:rsidR="00000000" w:rsidRPr="00000000">
        <w:rPr>
          <w:b w:val="1"/>
          <w:bCs w:val="1"/>
          <w:rtl w:val="0"/>
        </w:rPr>
        <w:t xml:space="preserve">WE SAY</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6"/>
        </w:numPr>
        <w:ind w:left="720" w:hanging="360"/>
      </w:pPr>
      <w:r w:rsidDel="00000000" w:rsidR="00000000" w:rsidRPr="00000000">
        <w:rPr>
          <w:rtl w:val="0"/>
        </w:rPr>
        <w:t xml:space="preserve">Substantially what it looks like now. You run Keystone. You keep your schedule, your location and your working style — there is no office, no relocation, no change to how you work.</w:t>
      </w:r>
    </w:p>
    <w:p w:rsidR="00000000" w:rsidDel="00000000" w:rsidP="00000000" w:rsidRDefault="00000000" w:rsidRPr="00000000" w14:paraId="000000D7">
      <w:pPr>
        <w:numPr>
          <w:ilvl w:val="0"/>
          <w:numId w:val="6"/>
        </w:numPr>
        <w:ind w:left="720" w:hanging="360"/>
      </w:pPr>
      <w:r w:rsidDel="00000000" w:rsidR="00000000" w:rsidRPr="00000000">
        <w:rPr>
          <w:rtl w:val="0"/>
        </w:rPr>
        <w:t xml:space="preserve">What changes is that you stop being the only person carrying it. The things holding you back from growing — building the tech stack yourself, managing outsourced development, carrying the software spend — move onto our side.</w:t>
      </w:r>
    </w:p>
    <w:p w:rsidR="00000000" w:rsidDel="00000000" w:rsidP="00000000" w:rsidRDefault="00000000" w:rsidRPr="00000000" w14:paraId="000000D8">
      <w:pPr>
        <w:numPr>
          <w:ilvl w:val="0"/>
          <w:numId w:val="6"/>
        </w:numPr>
        <w:ind w:left="720" w:hanging="360"/>
      </w:pPr>
      <w:r w:rsidDel="00000000" w:rsidR="00000000" w:rsidRPr="00000000">
        <w:rPr>
          <w:rtl w:val="0"/>
        </w:rPr>
        <w:t xml:space="preserve">Our role is to add engineering, capital and thought partnership. Not to manage the business.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Ask him back:</w:t>
      </w:r>
      <w:r w:rsidDel="00000000" w:rsidR="00000000" w:rsidRPr="00000000">
        <w:rPr>
          <w:rtl w:val="0"/>
        </w:rPr>
        <w:t xml:space="preserve"> </w:t>
      </w:r>
      <w:r w:rsidDel="00000000" w:rsidR="00000000" w:rsidRPr="00000000">
        <w:rPr>
          <w:i w:val="1"/>
          <w:iCs w:val="1"/>
          <w:rtl w:val="0"/>
        </w:rPr>
        <w:t xml:space="preserve">"What do you want it to look like?"</w:t>
      </w:r>
      <w:r w:rsidDel="00000000" w:rsidR="00000000" w:rsidRPr="00000000">
        <w:rPr>
          <w:rtl w:val="0"/>
        </w:rPr>
        <w:t xml:space="preserve"> Darren's suggestion and it is a good one. Let him define it.</w:t>
      </w:r>
    </w:p>
    <w:p w:rsidR="00000000" w:rsidDel="00000000" w:rsidP="00000000" w:rsidRDefault="00000000" w:rsidRPr="00000000" w14:paraId="000000DB">
      <w:pPr>
        <w:pStyle w:val="Heading3"/>
        <w:rPr/>
      </w:pPr>
      <w:bookmarkStart w:colFirst="0" w:colLast="0" w:name="_n2dzvntbkeal" w:id="24"/>
      <w:bookmarkEnd w:id="24"/>
      <w:r w:rsidDel="00000000" w:rsidR="00000000" w:rsidRPr="00000000">
        <w:rPr>
          <w:rtl w:val="0"/>
        </w:rPr>
        <w:t xml:space="preserve">7.2 "A 5-year employment agreement is a long lock-in"</w:t>
      </w:r>
    </w:p>
    <w:p w:rsidR="00000000" w:rsidDel="00000000" w:rsidP="00000000" w:rsidRDefault="00000000" w:rsidRPr="00000000" w14:paraId="000000DC">
      <w:pPr>
        <w:rPr/>
      </w:pPr>
      <w:r w:rsidDel="00000000" w:rsidR="00000000" w:rsidRPr="00000000">
        <w:rPr>
          <w:b w:val="1"/>
          <w:bCs w:val="1"/>
          <w:rtl w:val="0"/>
        </w:rPr>
        <w:t xml:space="preserve">Expect pushback. He lives in a van in Europe and values his freedom above nearly everything.</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WE SAY</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6"/>
        </w:numPr>
        <w:ind w:left="720" w:hanging="360"/>
      </w:pPr>
      <w:r w:rsidDel="00000000" w:rsidR="00000000" w:rsidRPr="00000000">
        <w:rPr>
          <w:rtl w:val="0"/>
        </w:rPr>
        <w:t xml:space="preserve">The term is about alignment, not about control. We are buying a business whose value is bound up in you continuing to build it.</w:t>
      </w:r>
    </w:p>
    <w:p w:rsidR="00000000" w:rsidDel="00000000" w:rsidP="00000000" w:rsidRDefault="00000000" w:rsidRPr="00000000" w14:paraId="000000E1">
      <w:pPr>
        <w:numPr>
          <w:ilvl w:val="0"/>
          <w:numId w:val="6"/>
        </w:numPr>
        <w:ind w:left="720" w:hanging="360"/>
      </w:pPr>
      <w:r w:rsidDel="00000000" w:rsidR="00000000" w:rsidRPr="00000000">
        <w:rPr>
          <w:rtl w:val="0"/>
        </w:rPr>
        <w:t xml:space="preserve">We are not asking you to change how or where you work. The agreement defines duties, cause and good reason, and it is fully remote with your own schedule.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INTERNAL</w:t>
      </w:r>
      <w:r w:rsidDel="00000000" w:rsidR="00000000" w:rsidRPr="00000000">
        <w:rPr>
          <w:rtl w:val="0"/>
        </w:rPr>
        <w:t xml:space="preserve"> — Term is currently bracketed. There is room here. A 3-year term with a longer continuity-protection window on the equity may buy more goodwill than it costs us.</w:t>
      </w:r>
    </w:p>
    <w:p w:rsidR="00000000" w:rsidDel="00000000" w:rsidP="00000000" w:rsidRDefault="00000000" w:rsidRPr="00000000" w14:paraId="000000E4">
      <w:pPr>
        <w:pStyle w:val="Heading3"/>
        <w:rPr/>
      </w:pPr>
      <w:bookmarkStart w:colFirst="0" w:colLast="0" w:name="_c8i694cfvclh" w:id="25"/>
      <w:bookmarkEnd w:id="25"/>
      <w:r w:rsidDel="00000000" w:rsidR="00000000" w:rsidRPr="00000000">
        <w:rPr>
          <w:rtl w:val="0"/>
        </w:rPr>
        <w:t xml:space="preserve">7.3 "These approval thresholds are too low"</w:t>
      </w:r>
    </w:p>
    <w:p w:rsidR="00000000" w:rsidDel="00000000" w:rsidP="00000000" w:rsidRDefault="00000000" w:rsidRPr="00000000" w14:paraId="000000E5">
      <w:pPr>
        <w:rPr/>
      </w:pPr>
      <w:r w:rsidDel="00000000" w:rsidR="00000000" w:rsidRPr="00000000">
        <w:rPr>
          <w:b w:val="1"/>
          <w:bCs w:val="1"/>
          <w:rtl w:val="0"/>
        </w:rPr>
        <w:t xml:space="preserve">Expect this, and he is right on the specifics.</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6"/>
        </w:numPr>
        <w:ind w:left="720" w:hanging="360"/>
      </w:pPr>
      <w:r w:rsidDel="00000000" w:rsidR="00000000" w:rsidRPr="00000000">
        <w:rPr>
          <w:b w:val="1"/>
          <w:bCs w:val="1"/>
          <w:rtl w:val="0"/>
        </w:rPr>
        <w:t xml:space="preserve">$80,000 compensation threshold.</w:t>
      </w:r>
      <w:r w:rsidDel="00000000" w:rsidR="00000000" w:rsidRPr="00000000">
        <w:rPr>
          <w:rtl w:val="0"/>
        </w:rPr>
        <w:t xml:space="preserve"> His US accounting managers average ~$116K. At $80K, every single senior hire needs our sign-off. That will feel like a leash.</w:t>
      </w:r>
    </w:p>
    <w:p w:rsidR="00000000" w:rsidDel="00000000" w:rsidP="00000000" w:rsidRDefault="00000000" w:rsidRPr="00000000" w14:paraId="000000E8">
      <w:pPr>
        <w:numPr>
          <w:ilvl w:val="0"/>
          <w:numId w:val="6"/>
        </w:numPr>
        <w:ind w:left="720" w:hanging="360"/>
      </w:pPr>
      <w:r w:rsidDel="00000000" w:rsidR="00000000" w:rsidRPr="00000000">
        <w:rPr>
          <w:b w:val="1"/>
          <w:bCs w:val="1"/>
          <w:rtl w:val="0"/>
        </w:rPr>
        <w:t xml:space="preserve">$10,000 software threshold.</w:t>
      </w:r>
      <w:r w:rsidDel="00000000" w:rsidR="00000000" w:rsidRPr="00000000">
        <w:rPr>
          <w:rtl w:val="0"/>
        </w:rPr>
        <w:t xml:space="preserve"> His run-rate software spend is heading to ~$600K across many vendors. At $10K, nearly everything trips the threshold.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WE SAY</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6"/>
        </w:numPr>
        <w:ind w:left="720" w:hanging="360"/>
      </w:pPr>
      <w:r w:rsidDel="00000000" w:rsidR="00000000" w:rsidRPr="00000000">
        <w:rPr>
          <w:rtl w:val="0"/>
        </w:rPr>
        <w:t xml:space="preserve">The intent is not to sit in the middle of your hiring. Hires and spend inside the approved annual budget and headcount plan are yours to make — the approval is for things outside the plan.</w:t>
      </w:r>
    </w:p>
    <w:p w:rsidR="00000000" w:rsidDel="00000000" w:rsidP="00000000" w:rsidRDefault="00000000" w:rsidRPr="00000000" w14:paraId="000000ED">
      <w:pPr>
        <w:numPr>
          <w:ilvl w:val="0"/>
          <w:numId w:val="6"/>
        </w:numPr>
        <w:ind w:left="720" w:hanging="360"/>
      </w:pPr>
      <w:r w:rsidDel="00000000" w:rsidR="00000000" w:rsidRPr="00000000">
        <w:rPr>
          <w:rtl w:val="0"/>
        </w:rPr>
        <w:t xml:space="preserve">If those specific numbers are the sticking point, tell us what they should be.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INTERNAL</w:t>
      </w:r>
      <w:r w:rsidDel="00000000" w:rsidR="00000000" w:rsidRPr="00000000">
        <w:rPr>
          <w:rtl w:val="0"/>
        </w:rPr>
        <w:t xml:space="preserve"> — Suggested fallbacks: compensation threshold to </w:t>
      </w:r>
      <w:r w:rsidDel="00000000" w:rsidR="00000000" w:rsidRPr="00000000">
        <w:rPr>
          <w:b w:val="1"/>
          <w:bCs w:val="1"/>
          <w:rtl w:val="0"/>
        </w:rPr>
        <w:t xml:space="preserve">$125K</w:t>
      </w:r>
      <w:r w:rsidDel="00000000" w:rsidR="00000000" w:rsidRPr="00000000">
        <w:rPr>
          <w:rtl w:val="0"/>
        </w:rPr>
        <w:t xml:space="preserve">; software/vendor to </w:t>
      </w:r>
      <w:r w:rsidDel="00000000" w:rsidR="00000000" w:rsidRPr="00000000">
        <w:rPr>
          <w:b w:val="1"/>
          <w:bCs w:val="1"/>
          <w:rtl w:val="0"/>
        </w:rPr>
        <w:t xml:space="preserve">$25K</w:t>
      </w:r>
      <w:r w:rsidDel="00000000" w:rsidR="00000000" w:rsidRPr="00000000">
        <w:rPr>
          <w:rtl w:val="0"/>
        </w:rPr>
        <w:t xml:space="preserve">, plus a standing carve-out for anything already in the approved budget. Cheap concessions that buy real goodwill on the issue he cares most about.</w:t>
      </w:r>
    </w:p>
    <w:p w:rsidR="00000000" w:rsidDel="00000000" w:rsidP="00000000" w:rsidRDefault="00000000" w:rsidRPr="00000000" w14:paraId="000000F0">
      <w:pPr>
        <w:pStyle w:val="Heading3"/>
        <w:rPr/>
      </w:pPr>
      <w:bookmarkStart w:colFirst="0" w:colLast="0" w:name="_njo8j6oqvrmi" w:id="26"/>
      <w:bookmarkEnd w:id="26"/>
      <w:r w:rsidDel="00000000" w:rsidR="00000000" w:rsidRPr="00000000">
        <w:rPr>
          <w:rtl w:val="0"/>
        </w:rPr>
        <w:t xml:space="preserve">7.4 "Are you going to cut my team?"</w:t>
      </w:r>
    </w:p>
    <w:p w:rsidR="00000000" w:rsidDel="00000000" w:rsidP="00000000" w:rsidRDefault="00000000" w:rsidRPr="00000000" w14:paraId="000000F1">
      <w:pPr>
        <w:rPr/>
      </w:pPr>
      <w:r w:rsidDel="00000000" w:rsidR="00000000" w:rsidRPr="00000000">
        <w:rPr>
          <w:b w:val="1"/>
          <w:bCs w:val="1"/>
          <w:rtl w:val="0"/>
        </w:rPr>
        <w:t xml:space="preserve">WE SAY</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6"/>
        </w:numPr>
        <w:ind w:left="720" w:hanging="360"/>
      </w:pPr>
      <w:r w:rsidDel="00000000" w:rsidR="00000000" w:rsidRPr="00000000">
        <w:rPr>
          <w:rtl w:val="0"/>
        </w:rPr>
        <w:t xml:space="preserve">No. That is not the thesis and it is not why we are doing this. You have said you would not cut anyone because you want to keep growing, and we agree with you.</w:t>
      </w:r>
    </w:p>
    <w:p w:rsidR="00000000" w:rsidDel="00000000" w:rsidP="00000000" w:rsidRDefault="00000000" w:rsidRPr="00000000" w14:paraId="000000F4">
      <w:pPr>
        <w:numPr>
          <w:ilvl w:val="0"/>
          <w:numId w:val="6"/>
        </w:numPr>
        <w:ind w:left="720" w:hanging="360"/>
      </w:pPr>
      <w:r w:rsidDel="00000000" w:rsidR="00000000" w:rsidRPr="00000000">
        <w:rPr>
          <w:rtl w:val="0"/>
        </w:rPr>
        <w:t xml:space="preserve">We are buying a growth engine. Cutting it would defeat the purpose.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INTERNAL</w:t>
      </w:r>
      <w:r w:rsidDel="00000000" w:rsidR="00000000" w:rsidRPr="00000000">
        <w:rPr>
          <w:rtl w:val="0"/>
        </w:rPr>
        <w:t xml:space="preserve"> — Do </w:t>
      </w:r>
      <w:r w:rsidDel="00000000" w:rsidR="00000000" w:rsidRPr="00000000">
        <w:rPr>
          <w:b w:val="1"/>
          <w:bCs w:val="1"/>
          <w:rtl w:val="0"/>
        </w:rPr>
        <w:t xml:space="preserve">not</w:t>
      </w:r>
      <w:r w:rsidDel="00000000" w:rsidR="00000000" w:rsidRPr="00000000">
        <w:rPr>
          <w:rtl w:val="0"/>
        </w:rPr>
        <w:t xml:space="preserve"> surface internal discussion about the sales or marketing headcount, or steady-state onboarding savings. That is underwriting, not a plan, and raising it would confirm his worst fear.</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rPr/>
      </w:pPr>
      <w:bookmarkStart w:colFirst="0" w:colLast="0" w:name="_fofp42xzcvr7" w:id="27"/>
      <w:bookmarkEnd w:id="27"/>
      <w:r w:rsidDel="00000000" w:rsidR="00000000" w:rsidRPr="00000000">
        <w:rPr>
          <w:rtl w:val="0"/>
        </w:rPr>
        <w:t xml:space="preserve">8. Compensation and bonus targets</w:t>
      </w:r>
    </w:p>
    <w:p w:rsidR="00000000" w:rsidDel="00000000" w:rsidP="00000000" w:rsidRDefault="00000000" w:rsidRPr="00000000" w14:paraId="000000FA">
      <w:pPr>
        <w:pStyle w:val="Heading3"/>
        <w:rPr/>
      </w:pPr>
      <w:bookmarkStart w:colFirst="0" w:colLast="0" w:name="_gcbx97z050y1" w:id="28"/>
      <w:bookmarkEnd w:id="28"/>
      <w:r w:rsidDel="00000000" w:rsidR="00000000" w:rsidRPr="00000000">
        <w:rPr>
          <w:rtl w:val="0"/>
        </w:rPr>
        <w:t xml:space="preserve">8.1 "$150K base is less than I make now"</w:t>
      </w:r>
    </w:p>
    <w:p w:rsidR="00000000" w:rsidDel="00000000" w:rsidP="00000000" w:rsidRDefault="00000000" w:rsidRPr="00000000" w14:paraId="000000FB">
      <w:pPr>
        <w:rPr/>
      </w:pPr>
      <w:r w:rsidDel="00000000" w:rsidR="00000000" w:rsidRPr="00000000">
        <w:rPr>
          <w:b w:val="1"/>
          <w:bCs w:val="1"/>
          <w:rtl w:val="0"/>
        </w:rPr>
        <w:t xml:space="preserve">WE SAY</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numPr>
          <w:ilvl w:val="0"/>
          <w:numId w:val="6"/>
        </w:numPr>
        <w:ind w:left="720" w:hanging="360"/>
      </w:pPr>
      <w:r w:rsidDel="00000000" w:rsidR="00000000" w:rsidRPr="00000000">
        <w:rPr>
          <w:rtl w:val="0"/>
        </w:rPr>
        <w:t xml:space="preserve">Your total potential is $250K, against roughly $230K today — and today's figure depends on distributions you are currently ploughing back into the business.</w:t>
      </w:r>
    </w:p>
    <w:p w:rsidR="00000000" w:rsidDel="00000000" w:rsidP="00000000" w:rsidRDefault="00000000" w:rsidRPr="00000000" w14:paraId="000000FE">
      <w:pPr>
        <w:numPr>
          <w:ilvl w:val="0"/>
          <w:numId w:val="6"/>
        </w:numPr>
        <w:ind w:left="720" w:hanging="360"/>
      </w:pPr>
      <w:r w:rsidDel="00000000" w:rsidR="00000000" w:rsidRPr="00000000">
        <w:rPr>
          <w:rtl w:val="0"/>
        </w:rPr>
        <w:t xml:space="preserve">You are also about to fund an onboarding manager and an accounting manager out of those distributions. Realistically your take-home is heading down, not up, over the next couple of years if you stay independent.</w:t>
      </w:r>
    </w:p>
    <w:p w:rsidR="00000000" w:rsidDel="00000000" w:rsidP="00000000" w:rsidRDefault="00000000" w:rsidRPr="00000000" w14:paraId="000000FF">
      <w:pPr>
        <w:numPr>
          <w:ilvl w:val="0"/>
          <w:numId w:val="6"/>
        </w:numPr>
        <w:ind w:left="720" w:hanging="360"/>
      </w:pPr>
      <w:r w:rsidDel="00000000" w:rsidR="00000000" w:rsidRPr="00000000">
        <w:rPr>
          <w:rtl w:val="0"/>
        </w:rPr>
        <w:t xml:space="preserve">What we are offering is stability: pay that does not move with month-to-month cash flow while Keystone reinvests.</w:t>
      </w:r>
    </w:p>
    <w:p w:rsidR="00000000" w:rsidDel="00000000" w:rsidP="00000000" w:rsidRDefault="00000000" w:rsidRPr="00000000" w14:paraId="00000100">
      <w:pPr>
        <w:pStyle w:val="Heading3"/>
        <w:rPr/>
      </w:pPr>
      <w:bookmarkStart w:colFirst="0" w:colLast="0" w:name="_rbn14ayzlmrm" w:id="29"/>
      <w:bookmarkEnd w:id="29"/>
      <w:r w:rsidDel="00000000" w:rsidR="00000000" w:rsidRPr="00000000">
        <w:rPr>
          <w:rtl w:val="0"/>
        </w:rPr>
        <w:t xml:space="preserve">8.2 "The growth target is too aggressive / the retention target is unfair"</w:t>
      </w:r>
    </w:p>
    <w:p w:rsidR="00000000" w:rsidDel="00000000" w:rsidP="00000000" w:rsidRDefault="00000000" w:rsidRPr="00000000" w14:paraId="00000101">
      <w:pPr>
        <w:rPr/>
      </w:pPr>
      <w:r w:rsidDel="00000000" w:rsidR="00000000" w:rsidRPr="00000000">
        <w:rPr>
          <w:b w:val="1"/>
          <w:bCs w:val="1"/>
          <w:rtl w:val="0"/>
        </w:rPr>
        <w:t xml:space="preserve">WE SAY</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6"/>
        </w:numPr>
        <w:ind w:left="720" w:hanging="360"/>
      </w:pPr>
      <w:r w:rsidDel="00000000" w:rsidR="00000000" w:rsidRPr="00000000">
        <w:rPr>
          <w:rtl w:val="0"/>
        </w:rPr>
        <w:t xml:space="preserve">Both targets are set jointly with you as part of the annual budget. We are not imposing numbers on you from outside.</w:t>
      </w:r>
    </w:p>
    <w:p w:rsidR="00000000" w:rsidDel="00000000" w:rsidP="00000000" w:rsidRDefault="00000000" w:rsidRPr="00000000" w14:paraId="00000104">
      <w:pPr>
        <w:numPr>
          <w:ilvl w:val="0"/>
          <w:numId w:val="6"/>
        </w:numPr>
        <w:ind w:left="720" w:hanging="360"/>
      </w:pPr>
      <w:r w:rsidDel="00000000" w:rsidR="00000000" w:rsidRPr="00000000">
        <w:rPr>
          <w:rtl w:val="0"/>
        </w:rPr>
        <w:t xml:space="preserve">On retention specifically, we deliberately built the definition so that your hire-and-evaluate model is not penalised. Only team members who have completed the 90-day evaluation period count, and it is measured across bookkeepers, client leads and accounting managers — the roles where retention actually affects clients.</w:t>
      </w:r>
    </w:p>
    <w:p w:rsidR="00000000" w:rsidDel="00000000" w:rsidP="00000000" w:rsidRDefault="00000000" w:rsidRPr="00000000" w14:paraId="00000105">
      <w:pPr>
        <w:numPr>
          <w:ilvl w:val="0"/>
          <w:numId w:val="6"/>
        </w:numPr>
        <w:ind w:left="720" w:hanging="360"/>
      </w:pPr>
      <w:r w:rsidDel="00000000" w:rsidR="00000000" w:rsidRPr="00000000">
        <w:rPr>
          <w:rtl w:val="0"/>
        </w:rPr>
        <w:t xml:space="preserve">First measurement period is calendar 2027, so you have runway.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INTERNAL</w:t>
      </w:r>
      <w:r w:rsidDel="00000000" w:rsidR="00000000" w:rsidRPr="00000000">
        <w:rPr>
          <w:rtl w:val="0"/>
        </w:rPr>
        <w:t xml:space="preserve"> — The retention formula was recently corrected to the standard calculation: average headcount less departures, divided by average headcount. If he checks the maths, it now works. Partial payout for partial achievement is still open and is an easy give.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rPr/>
      </w:pPr>
      <w:bookmarkStart w:colFirst="0" w:colLast="0" w:name="_e5tvx4kkslj2" w:id="30"/>
      <w:bookmarkEnd w:id="30"/>
      <w:r w:rsidDel="00000000" w:rsidR="00000000" w:rsidRPr="00000000">
        <w:rPr>
          <w:rtl w:val="0"/>
        </w:rPr>
        <w:t xml:space="preserve">9. Software, IP and the tech stack</w:t>
      </w:r>
    </w:p>
    <w:p w:rsidR="00000000" w:rsidDel="00000000" w:rsidP="00000000" w:rsidRDefault="00000000" w:rsidRPr="00000000" w14:paraId="0000010B">
      <w:pPr>
        <w:pStyle w:val="Heading3"/>
        <w:rPr/>
      </w:pPr>
      <w:bookmarkStart w:colFirst="0" w:colLast="0" w:name="_iqi816afzsfi" w:id="31"/>
      <w:bookmarkEnd w:id="31"/>
      <w:r w:rsidDel="00000000" w:rsidR="00000000" w:rsidRPr="00000000">
        <w:rPr>
          <w:rtl w:val="0"/>
        </w:rPr>
        <w:t xml:space="preserve">9.1 "What happens to Arch and the tool I'm building?"</w:t>
      </w:r>
    </w:p>
    <w:p w:rsidR="00000000" w:rsidDel="00000000" w:rsidP="00000000" w:rsidRDefault="00000000" w:rsidRPr="00000000" w14:paraId="0000010C">
      <w:pPr>
        <w:rPr/>
      </w:pPr>
      <w:r w:rsidDel="00000000" w:rsidR="00000000" w:rsidRPr="00000000">
        <w:rPr>
          <w:b w:val="1"/>
          <w:bCs w:val="1"/>
          <w:rtl w:val="0"/>
        </w:rPr>
        <w:t xml:space="preserve">WE SAY</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numPr>
          <w:ilvl w:val="0"/>
          <w:numId w:val="6"/>
        </w:numPr>
        <w:ind w:left="720" w:hanging="360"/>
      </w:pPr>
      <w:r w:rsidDel="00000000" w:rsidR="00000000" w:rsidRPr="00000000">
        <w:rPr>
          <w:rtl w:val="0"/>
        </w:rPr>
        <w:t xml:space="preserve">They carry forward onto the Topkey roadmap. We are not scrapping what you have built — you have spent real money and real thought on it and it comes with the business.</w:t>
      </w:r>
    </w:p>
    <w:p w:rsidR="00000000" w:rsidDel="00000000" w:rsidP="00000000" w:rsidRDefault="00000000" w:rsidRPr="00000000" w14:paraId="0000010F">
      <w:pPr>
        <w:numPr>
          <w:ilvl w:val="0"/>
          <w:numId w:val="6"/>
        </w:numPr>
        <w:ind w:left="720" w:hanging="360"/>
      </w:pPr>
      <w:r w:rsidDel="00000000" w:rsidR="00000000" w:rsidRPr="00000000">
        <w:rPr>
          <w:rtl w:val="0"/>
        </w:rPr>
        <w:t xml:space="preserve">Your outsourced development work transitions to our team over time, which means you stop paying for and managing an external developer.</w:t>
      </w:r>
    </w:p>
    <w:p w:rsidR="00000000" w:rsidDel="00000000" w:rsidP="00000000" w:rsidRDefault="00000000" w:rsidRPr="00000000" w14:paraId="00000110">
      <w:pPr>
        <w:pStyle w:val="Heading3"/>
        <w:rPr/>
      </w:pPr>
      <w:bookmarkStart w:colFirst="0" w:colLast="0" w:name="_qju3ju1xroa2" w:id="32"/>
      <w:bookmarkEnd w:id="32"/>
      <w:r w:rsidDel="00000000" w:rsidR="00000000" w:rsidRPr="00000000">
        <w:rPr>
          <w:rtl w:val="0"/>
        </w:rPr>
        <w:t xml:space="preserve">9.2 "I can just build everything myself"</w:t>
      </w:r>
    </w:p>
    <w:p w:rsidR="00000000" w:rsidDel="00000000" w:rsidP="00000000" w:rsidRDefault="00000000" w:rsidRPr="00000000" w14:paraId="00000111">
      <w:pPr>
        <w:rPr/>
      </w:pPr>
      <w:r w:rsidDel="00000000" w:rsidR="00000000" w:rsidRPr="00000000">
        <w:rPr>
          <w:rtl w:val="0"/>
        </w:rPr>
        <w:t xml:space="preserve">He said this. It is either genuine belief or leverage; either way, handle it carefully.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WE SAY</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6"/>
        </w:numPr>
        <w:ind w:left="720" w:hanging="360"/>
      </w:pPr>
      <w:r w:rsidDel="00000000" w:rsidR="00000000" w:rsidRPr="00000000">
        <w:rPr>
          <w:rtl w:val="0"/>
        </w:rPr>
        <w:t xml:space="preserve">Some of it, yes, and you have proven that. The parts that are hard to replicate are not the application layer — they are the direct connections into financial infrastructure. Card rails, an American Express sync partnership, bank partnerships, the compliance work underneath them. Those take years and millions in funding, not a weekend.</w:t>
      </w:r>
    </w:p>
    <w:p w:rsidR="00000000" w:rsidDel="00000000" w:rsidP="00000000" w:rsidRDefault="00000000" w:rsidRPr="00000000" w14:paraId="00000116">
      <w:pPr>
        <w:numPr>
          <w:ilvl w:val="0"/>
          <w:numId w:val="6"/>
        </w:numPr>
        <w:ind w:left="720" w:hanging="360"/>
      </w:pPr>
      <w:r w:rsidDel="00000000" w:rsidR="00000000" w:rsidRPr="00000000">
        <w:rPr>
          <w:rtl w:val="0"/>
        </w:rPr>
        <w:t xml:space="preserve">The other piece is scale of team. You have one outsourced developer. This is ten-plus engineers who work only in this sector.</w:t>
      </w:r>
    </w:p>
    <w:p w:rsidR="00000000" w:rsidDel="00000000" w:rsidP="00000000" w:rsidRDefault="00000000" w:rsidRPr="00000000" w14:paraId="00000117">
      <w:pPr>
        <w:numPr>
          <w:ilvl w:val="0"/>
          <w:numId w:val="6"/>
        </w:numPr>
        <w:ind w:left="720" w:hanging="360"/>
      </w:pPr>
      <w:r w:rsidDel="00000000" w:rsidR="00000000" w:rsidRPr="00000000">
        <w:rPr>
          <w:rtl w:val="0"/>
        </w:rPr>
        <w:t xml:space="preserve">The honest framing: you can go far on your own. You go further and faster with a team behind you. If something takes nine months alone and six months together, those three months matter.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INTERNAL</w:t>
      </w:r>
      <w:r w:rsidDel="00000000" w:rsidR="00000000" w:rsidRPr="00000000">
        <w:rPr>
          <w:rtl w:val="0"/>
        </w:rPr>
        <w:t xml:space="preserve"> — Do not claim we can do things overnight; it invites him to say "then I can too." Frame it as three to nine months of serious work, done properly.</w:t>
      </w:r>
    </w:p>
    <w:p w:rsidR="00000000" w:rsidDel="00000000" w:rsidP="00000000" w:rsidRDefault="00000000" w:rsidRPr="00000000" w14:paraId="0000011A">
      <w:pPr>
        <w:pStyle w:val="Heading3"/>
        <w:rPr/>
      </w:pPr>
      <w:bookmarkStart w:colFirst="0" w:colLast="0" w:name="_thcjuil1yhnk" w:id="33"/>
      <w:bookmarkEnd w:id="33"/>
      <w:r w:rsidDel="00000000" w:rsidR="00000000" w:rsidRPr="00000000">
        <w:rPr>
          <w:rtl w:val="0"/>
        </w:rPr>
        <w:t xml:space="preserve">9.3 "What about VR Platform?"</w:t>
      </w:r>
    </w:p>
    <w:p w:rsidR="00000000" w:rsidDel="00000000" w:rsidP="00000000" w:rsidRDefault="00000000" w:rsidRPr="00000000" w14:paraId="0000011B">
      <w:pPr>
        <w:rPr/>
      </w:pPr>
      <w:r w:rsidDel="00000000" w:rsidR="00000000" w:rsidRPr="00000000">
        <w:rPr>
          <w:b w:val="1"/>
          <w:bCs w:val="1"/>
          <w:rtl w:val="0"/>
        </w:rPr>
        <w:t xml:space="preserve">WE SAY</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numPr>
          <w:ilvl w:val="0"/>
          <w:numId w:val="6"/>
        </w:numPr>
        <w:ind w:left="720" w:hanging="360"/>
      </w:pPr>
      <w:r w:rsidDel="00000000" w:rsidR="00000000" w:rsidRPr="00000000">
        <w:rPr>
          <w:rtl w:val="0"/>
        </w:rPr>
        <w:t xml:space="preserve">Where we offer an equivalent or better product, tools migrate on a jointly planned, phased timeline. Clients do not move until the product is genuinely ready. We are not going to break your client experience to save a line item.</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INTERNAL</w:t>
      </w:r>
      <w:r w:rsidDel="00000000" w:rsidR="00000000" w:rsidRPr="00000000">
        <w:rPr>
          <w:rtl w:val="0"/>
        </w:rPr>
        <w:t xml:space="preserve"> — VR Platform is ~$160K LTM and likely ~$200K run-rate. He bakes it into client fees rather than itemising it, which means we can substitute the product underneath without a client-facing pricing conversation. This is the single largest identified synergy. Do not quantify it to him.</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rPr/>
      </w:pPr>
      <w:bookmarkStart w:colFirst="0" w:colLast="0" w:name="_mbpps2jlvcr9" w:id="34"/>
      <w:bookmarkEnd w:id="34"/>
      <w:r w:rsidDel="00000000" w:rsidR="00000000" w:rsidRPr="00000000">
        <w:rPr>
          <w:rtl w:val="0"/>
        </w:rPr>
        <w:t xml:space="preserve">10. The landmine — Topkey's own bookkeeping product</w:t>
      </w:r>
    </w:p>
    <w:p w:rsidR="00000000" w:rsidDel="00000000" w:rsidP="00000000" w:rsidRDefault="00000000" w:rsidRPr="00000000" w14:paraId="00000123">
      <w:pPr>
        <w:rPr/>
      </w:pPr>
      <w:r w:rsidDel="00000000" w:rsidR="00000000" w:rsidRPr="00000000">
        <w:rPr>
          <w:b w:val="1"/>
          <w:bCs w:val="1"/>
          <w:rtl w:val="0"/>
        </w:rPr>
        <w:t xml:space="preserve">He does not know we have been building bookkeeping capability with third-party partners. It will come out. Better from us than from a client.</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WE SAY</w:t>
      </w:r>
      <w:r w:rsidDel="00000000" w:rsidR="00000000" w:rsidRPr="00000000">
        <w:rPr>
          <w:rtl w:val="0"/>
        </w:rPr>
        <w:t xml:space="preserve"> (Jonathan's framing, which is both true and defensible)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numPr>
          <w:ilvl w:val="0"/>
          <w:numId w:val="6"/>
        </w:numPr>
        <w:ind w:left="720" w:hanging="360"/>
      </w:pPr>
      <w:r w:rsidDel="00000000" w:rsidR="00000000" w:rsidRPr="00000000">
        <w:rPr>
          <w:rtl w:val="0"/>
        </w:rPr>
        <w:t xml:space="preserve">We have been building out our trust accounting system, and in doing that we ended up building a lot of bookkeeping process alongside it. We have been working with a couple of partners to pressure-test it, and we have an engineer dedicated to it.</w:t>
      </w:r>
    </w:p>
    <w:p w:rsidR="00000000" w:rsidDel="00000000" w:rsidP="00000000" w:rsidRDefault="00000000" w:rsidRPr="00000000" w14:paraId="00000128">
      <w:pPr>
        <w:numPr>
          <w:ilvl w:val="0"/>
          <w:numId w:val="6"/>
        </w:numPr>
        <w:ind w:left="720" w:hanging="360"/>
      </w:pPr>
      <w:r w:rsidDel="00000000" w:rsidR="00000000" w:rsidRPr="00000000">
        <w:rPr>
          <w:rtl w:val="0"/>
        </w:rPr>
        <w:t xml:space="preserve">Going through that exercise is actually what led us here. Rather than keep building this for a rotating set of bookkeeping partners, we would much rather buy the best firm in the sector and build it properly together.</w:t>
      </w:r>
    </w:p>
    <w:p w:rsidR="00000000" w:rsidDel="00000000" w:rsidP="00000000" w:rsidRDefault="00000000" w:rsidRPr="00000000" w14:paraId="00000129">
      <w:pPr>
        <w:numPr>
          <w:ilvl w:val="0"/>
          <w:numId w:val="6"/>
        </w:numPr>
        <w:ind w:left="720" w:hanging="360"/>
      </w:pPr>
      <w:r w:rsidDel="00000000" w:rsidR="00000000" w:rsidRPr="00000000">
        <w:rPr>
          <w:rtl w:val="0"/>
        </w:rPr>
        <w:t xml:space="preserve">We did not come to you first on it because you had committed to VR Trust, and that was the right call for you at the time.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INTERNAL</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6"/>
        </w:numPr>
        <w:ind w:left="720" w:hanging="360"/>
      </w:pPr>
      <w:r w:rsidDel="00000000" w:rsidR="00000000" w:rsidRPr="00000000">
        <w:rPr>
          <w:rtl w:val="0"/>
        </w:rPr>
        <w:t xml:space="preserve">Do not volunteer the economics, the partner names, or the signed bookkeeping customers.</w:t>
      </w:r>
    </w:p>
    <w:p w:rsidR="00000000" w:rsidDel="00000000" w:rsidP="00000000" w:rsidRDefault="00000000" w:rsidRPr="00000000" w14:paraId="0000012E">
      <w:pPr>
        <w:numPr>
          <w:ilvl w:val="0"/>
          <w:numId w:val="6"/>
        </w:numPr>
        <w:ind w:left="720" w:hanging="360"/>
      </w:pPr>
      <w:r w:rsidDel="00000000" w:rsidR="00000000" w:rsidRPr="00000000">
        <w:rPr>
          <w:rtl w:val="0"/>
        </w:rPr>
        <w:t xml:space="preserve">Do not be apologetic. This is a normal commercial position and apologising makes it look worse.</w:t>
      </w:r>
    </w:p>
    <w:p w:rsidR="00000000" w:rsidDel="00000000" w:rsidP="00000000" w:rsidRDefault="00000000" w:rsidRPr="00000000" w14:paraId="0000012F">
      <w:pPr>
        <w:numPr>
          <w:ilvl w:val="0"/>
          <w:numId w:val="6"/>
        </w:numPr>
        <w:ind w:left="720" w:hanging="360"/>
      </w:pPr>
      <w:r w:rsidDel="00000000" w:rsidR="00000000" w:rsidRPr="00000000">
        <w:rPr>
          <w:rtl w:val="0"/>
        </w:rPr>
        <w:t xml:space="preserve">Tereno's sequencing advice: ideally he gets excited about the Topkey equity story first, then we open this up as something we are excited to build together. If it surfaces earlier, use the framing above and move on.</w:t>
      </w:r>
    </w:p>
    <w:p w:rsidR="00000000" w:rsidDel="00000000" w:rsidP="00000000" w:rsidRDefault="00000000" w:rsidRPr="00000000" w14:paraId="00000130">
      <w:pPr>
        <w:numPr>
          <w:ilvl w:val="0"/>
          <w:numId w:val="6"/>
        </w:numPr>
        <w:ind w:left="720" w:hanging="360"/>
      </w:pPr>
      <w:r w:rsidDel="00000000" w:rsidR="00000000" w:rsidRPr="00000000">
        <w:rPr>
          <w:rtl w:val="0"/>
        </w:rPr>
        <w:t xml:space="preserve">Real risk: a mutual client tells him before we do. If that has already happened, address it head-on in the first two minutes.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rPr/>
      </w:pPr>
      <w:bookmarkStart w:colFirst="0" w:colLast="0" w:name="_yh70todwn151" w:id="35"/>
      <w:bookmarkEnd w:id="35"/>
      <w:r w:rsidDel="00000000" w:rsidR="00000000" w:rsidRPr="00000000">
        <w:rPr>
          <w:rtl w:val="0"/>
        </w:rPr>
        <w:t xml:space="preserve">11. Process, exclusivity and timeline</w:t>
      </w:r>
    </w:p>
    <w:p w:rsidR="00000000" w:rsidDel="00000000" w:rsidP="00000000" w:rsidRDefault="00000000" w:rsidRPr="00000000" w14:paraId="00000134">
      <w:pPr>
        <w:pStyle w:val="Heading3"/>
        <w:rPr/>
      </w:pPr>
      <w:bookmarkStart w:colFirst="0" w:colLast="0" w:name="_qa7hbttb60og" w:id="36"/>
      <w:bookmarkEnd w:id="36"/>
      <w:r w:rsidDel="00000000" w:rsidR="00000000" w:rsidRPr="00000000">
        <w:rPr>
          <w:rtl w:val="0"/>
        </w:rPr>
        <w:t xml:space="preserve">11.1 "90 days of exclusivity with auto-extension is a lot"</w:t>
      </w:r>
    </w:p>
    <w:p w:rsidR="00000000" w:rsidDel="00000000" w:rsidP="00000000" w:rsidRDefault="00000000" w:rsidRPr="00000000" w14:paraId="00000135">
      <w:pPr>
        <w:rPr/>
      </w:pPr>
      <w:r w:rsidDel="00000000" w:rsidR="00000000" w:rsidRPr="00000000">
        <w:rPr>
          <w:b w:val="1"/>
          <w:bCs w:val="1"/>
          <w:rtl w:val="0"/>
        </w:rPr>
        <w:t xml:space="preserve">WE SAY</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6"/>
        </w:numPr>
        <w:ind w:left="720" w:hanging="360"/>
      </w:pPr>
      <w:r w:rsidDel="00000000" w:rsidR="00000000" w:rsidRPr="00000000">
        <w:rPr>
          <w:rtl w:val="0"/>
        </w:rPr>
        <w:t xml:space="preserve">The timeline is tight by design — LOI at the end of September, close by year-end. The exclusivity is what lets us commit real resource to an eleven-week process.</w:t>
      </w:r>
    </w:p>
    <w:p w:rsidR="00000000" w:rsidDel="00000000" w:rsidP="00000000" w:rsidRDefault="00000000" w:rsidRPr="00000000" w14:paraId="00000138">
      <w:pPr>
        <w:numPr>
          <w:ilvl w:val="0"/>
          <w:numId w:val="6"/>
        </w:numPr>
        <w:ind w:left="720" w:hanging="360"/>
      </w:pPr>
      <w:r w:rsidDel="00000000" w:rsidR="00000000" w:rsidRPr="00000000">
        <w:rPr>
          <w:rtl w:val="0"/>
        </w:rPr>
        <w:t xml:space="preserve">You can terminate at any time on written notice. Exclusivity survives, but nothing else locks you in.</w:t>
      </w:r>
    </w:p>
    <w:p w:rsidR="00000000" w:rsidDel="00000000" w:rsidP="00000000" w:rsidRDefault="00000000" w:rsidRPr="00000000" w14:paraId="00000139">
      <w:pPr>
        <w:pStyle w:val="Heading3"/>
        <w:rPr/>
      </w:pPr>
      <w:bookmarkStart w:colFirst="0" w:colLast="0" w:name="_rp0ny8lg7pvt" w:id="37"/>
      <w:bookmarkEnd w:id="37"/>
      <w:r w:rsidDel="00000000" w:rsidR="00000000" w:rsidRPr="00000000">
        <w:rPr>
          <w:rtl w:val="0"/>
        </w:rPr>
        <w:t xml:space="preserve">11.2 "This has been a one-way street — I've given you everything and gotten nothing"</w:t>
      </w:r>
    </w:p>
    <w:p w:rsidR="00000000" w:rsidDel="00000000" w:rsidP="00000000" w:rsidRDefault="00000000" w:rsidRPr="00000000" w14:paraId="0000013A">
      <w:pPr>
        <w:rPr/>
      </w:pPr>
      <w:r w:rsidDel="00000000" w:rsidR="00000000" w:rsidRPr="00000000">
        <w:rPr>
          <w:b w:val="1"/>
          <w:bCs w:val="1"/>
          <w:rtl w:val="0"/>
        </w:rPr>
        <w:t xml:space="preserve">He has been generous with information and he has a point. Acknowledge it.</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WE SAY</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numPr>
          <w:ilvl w:val="0"/>
          <w:numId w:val="6"/>
        </w:numPr>
        <w:ind w:left="720" w:hanging="360"/>
      </w:pPr>
      <w:r w:rsidDel="00000000" w:rsidR="00000000" w:rsidRPr="00000000">
        <w:rPr>
          <w:rtl w:val="0"/>
        </w:rPr>
        <w:t xml:space="preserve">That is fair, and we know it. The process asks a lot of the seller up front and gives little back until the offer lands.</w:t>
      </w:r>
    </w:p>
    <w:p w:rsidR="00000000" w:rsidDel="00000000" w:rsidP="00000000" w:rsidRDefault="00000000" w:rsidRPr="00000000" w14:paraId="0000013F">
      <w:pPr>
        <w:numPr>
          <w:ilvl w:val="0"/>
          <w:numId w:val="6"/>
        </w:numPr>
        <w:ind w:left="720" w:hanging="360"/>
      </w:pPr>
      <w:r w:rsidDel="00000000" w:rsidR="00000000" w:rsidRPr="00000000">
        <w:rPr>
          <w:rtl w:val="0"/>
        </w:rPr>
        <w:t xml:space="preserve">The reason we front-loaded it is that we do not want to re-cut this deal in December. We would rather find any issue now than three months in.</w:t>
      </w:r>
    </w:p>
    <w:p w:rsidR="00000000" w:rsidDel="00000000" w:rsidP="00000000" w:rsidRDefault="00000000" w:rsidRPr="00000000" w14:paraId="00000140">
      <w:pPr>
        <w:numPr>
          <w:ilvl w:val="0"/>
          <w:numId w:val="6"/>
        </w:numPr>
        <w:ind w:left="720" w:hanging="360"/>
      </w:pPr>
      <w:r w:rsidDel="00000000" w:rsidR="00000000" w:rsidRPr="00000000">
        <w:rPr>
          <w:rtl w:val="0"/>
        </w:rPr>
        <w:t xml:space="preserve">Today is the turn. This is us showing you our side.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rPr/>
      </w:pPr>
      <w:bookmarkStart w:colFirst="0" w:colLast="0" w:name="_so49olb9upqm" w:id="38"/>
      <w:bookmarkEnd w:id="38"/>
      <w:r w:rsidDel="00000000" w:rsidR="00000000" w:rsidRPr="00000000">
        <w:rPr>
          <w:rtl w:val="0"/>
        </w:rPr>
        <w:t xml:space="preserve">12. Open items to close out on this call</w:t>
      </w:r>
    </w:p>
    <w:p w:rsidR="00000000" w:rsidDel="00000000" w:rsidP="00000000" w:rsidRDefault="00000000" w:rsidRPr="00000000" w14:paraId="00000144">
      <w:pPr>
        <w:rPr/>
      </w:pPr>
      <w:r w:rsidDel="00000000" w:rsidR="00000000" w:rsidRPr="00000000">
        <w:rPr>
          <w:rtl w:val="0"/>
        </w:rPr>
        <w:t xml:space="preserve">Ask these directly. They are cheap to ask and they move the model.</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numPr>
          <w:ilvl w:val="0"/>
          <w:numId w:val="3"/>
        </w:numPr>
        <w:ind w:left="720" w:hanging="360"/>
      </w:pPr>
      <w:r w:rsidDel="00000000" w:rsidR="00000000" w:rsidRPr="00000000">
        <w:rPr>
          <w:rtl w:val="0"/>
        </w:rPr>
        <w:t xml:space="preserve">Are you an S corp purely for tax purposes, or did you convert the entity?</w:t>
      </w:r>
    </w:p>
    <w:p w:rsidR="00000000" w:rsidDel="00000000" w:rsidP="00000000" w:rsidRDefault="00000000" w:rsidRPr="00000000" w14:paraId="00000147">
      <w:pPr>
        <w:numPr>
          <w:ilvl w:val="0"/>
          <w:numId w:val="3"/>
        </w:numPr>
        <w:ind w:left="720" w:hanging="360"/>
      </w:pPr>
      <w:r w:rsidDel="00000000" w:rsidR="00000000" w:rsidRPr="00000000">
        <w:rPr>
          <w:rtl w:val="0"/>
        </w:rPr>
        <w:t xml:space="preserve">What is the salary for the onboarding manager you are hiring? And the new accounting manager?</w:t>
      </w:r>
    </w:p>
    <w:p w:rsidR="00000000" w:rsidDel="00000000" w:rsidP="00000000" w:rsidRDefault="00000000" w:rsidRPr="00000000" w14:paraId="00000148">
      <w:pPr>
        <w:numPr>
          <w:ilvl w:val="0"/>
          <w:numId w:val="3"/>
        </w:numPr>
        <w:ind w:left="720" w:hanging="360"/>
      </w:pPr>
      <w:r w:rsidDel="00000000" w:rsidR="00000000" w:rsidRPr="00000000">
        <w:rPr>
          <w:rtl w:val="0"/>
        </w:rPr>
        <w:t xml:space="preserve">What do you actually want out of this — for you personally, not for the business?</w:t>
      </w:r>
    </w:p>
    <w:p w:rsidR="00000000" w:rsidDel="00000000" w:rsidP="00000000" w:rsidRDefault="00000000" w:rsidRPr="00000000" w14:paraId="00000149">
      <w:pPr>
        <w:numPr>
          <w:ilvl w:val="0"/>
          <w:numId w:val="3"/>
        </w:numPr>
        <w:ind w:left="720" w:hanging="360"/>
      </w:pPr>
      <w:r w:rsidDel="00000000" w:rsidR="00000000" w:rsidRPr="00000000">
        <w:rPr>
          <w:rtl w:val="0"/>
        </w:rPr>
        <w:t xml:space="preserve">What cash number do you need, and what is it for?</w:t>
      </w:r>
    </w:p>
    <w:p w:rsidR="00000000" w:rsidDel="00000000" w:rsidP="00000000" w:rsidRDefault="00000000" w:rsidRPr="00000000" w14:paraId="0000014A">
      <w:pPr>
        <w:numPr>
          <w:ilvl w:val="0"/>
          <w:numId w:val="3"/>
        </w:numPr>
        <w:ind w:left="720" w:hanging="360"/>
      </w:pPr>
      <w:r w:rsidDel="00000000" w:rsidR="00000000" w:rsidRPr="00000000">
        <w:rPr>
          <w:rtl w:val="0"/>
        </w:rPr>
        <w:t xml:space="preserve">Would you rather hold Topkey equity, or keep a slice of Keystone?</w:t>
      </w:r>
    </w:p>
    <w:p w:rsidR="00000000" w:rsidDel="00000000" w:rsidP="00000000" w:rsidRDefault="00000000" w:rsidRPr="00000000" w14:paraId="0000014B">
      <w:pPr>
        <w:numPr>
          <w:ilvl w:val="0"/>
          <w:numId w:val="3"/>
        </w:numPr>
        <w:ind w:left="720" w:hanging="360"/>
      </w:pPr>
      <w:r w:rsidDel="00000000" w:rsidR="00000000" w:rsidRPr="00000000">
        <w:rPr>
          <w:rtl w:val="0"/>
        </w:rPr>
        <w:t xml:space="preserve">What does the recruiting company look like after closing?</w:t>
      </w:r>
    </w:p>
    <w:p w:rsidR="00000000" w:rsidDel="00000000" w:rsidP="00000000" w:rsidRDefault="00000000" w:rsidRPr="00000000" w14:paraId="0000014C">
      <w:pPr>
        <w:numPr>
          <w:ilvl w:val="0"/>
          <w:numId w:val="3"/>
        </w:numPr>
        <w:ind w:left="720" w:hanging="360"/>
      </w:pPr>
      <w:r w:rsidDel="00000000" w:rsidR="00000000" w:rsidRPr="00000000">
        <w:rPr>
          <w:rtl w:val="0"/>
        </w:rPr>
        <w:t xml:space="preserve">Confirm the name of the recruiting entity for the LOI.</w:t>
      </w:r>
    </w:p>
    <w:p w:rsidR="00000000" w:rsidDel="00000000" w:rsidP="00000000" w:rsidRDefault="00000000" w:rsidRPr="00000000" w14:paraId="0000014D">
      <w:pPr>
        <w:numPr>
          <w:ilvl w:val="0"/>
          <w:numId w:val="3"/>
        </w:numPr>
        <w:ind w:left="720" w:hanging="360"/>
      </w:pPr>
      <w:r w:rsidDel="00000000" w:rsidR="00000000" w:rsidRPr="00000000">
        <w:rPr>
          <w:rtl w:val="0"/>
        </w:rPr>
        <w:t xml:space="preserve">The two fractional CFO clients — do those continue, and do you want them to?</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rPr/>
      </w:pPr>
      <w:bookmarkStart w:colFirst="0" w:colLast="0" w:name="_vyt3zwhf008x" w:id="39"/>
      <w:bookmarkEnd w:id="39"/>
      <w:r w:rsidDel="00000000" w:rsidR="00000000" w:rsidRPr="00000000">
        <w:rPr>
          <w:rtl w:val="0"/>
        </w:rPr>
        <w:t xml:space="preserve">13. Follow-up analysis to build</w:t>
      </w:r>
    </w:p>
    <w:p w:rsidR="00000000" w:rsidDel="00000000" w:rsidP="00000000" w:rsidRDefault="00000000" w:rsidRPr="00000000" w14:paraId="00000151">
      <w:pPr>
        <w:rPr/>
      </w:pPr>
      <w:r w:rsidDel="00000000" w:rsidR="00000000" w:rsidRPr="00000000">
        <w:rPr>
          <w:rtl w:val="0"/>
        </w:rPr>
        <w:t xml:space="preserve">Ranked by how much it changes the conversation.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numPr>
          <w:ilvl w:val="0"/>
          <w:numId w:val="1"/>
        </w:numPr>
        <w:ind w:left="720" w:hanging="360"/>
      </w:pPr>
      <w:r w:rsidDel="00000000" w:rsidR="00000000" w:rsidRPr="00000000">
        <w:rPr>
          <w:b w:val="1"/>
          <w:bCs w:val="1"/>
          <w:rtl w:val="0"/>
        </w:rPr>
        <w:t xml:space="preserve">Equity upside scenario model.</w:t>
      </w:r>
      <w:r w:rsidDel="00000000" w:rsidR="00000000" w:rsidRPr="00000000">
        <w:rPr>
          <w:rtl w:val="0"/>
        </w:rPr>
        <w:t xml:space="preserve"> </w:t>
      </w:r>
      <w:r w:rsidDel="00000000" w:rsidR="00000000" w:rsidRPr="00000000">
        <w:rPr>
          <w:i w:val="1"/>
          <w:iCs w:val="1"/>
          <w:rtl w:val="0"/>
        </w:rPr>
        <w:t xml:space="preserve">(Already flagged in the original doc — build it.)</w:t>
      </w:r>
      <w:r w:rsidDel="00000000" w:rsidR="00000000" w:rsidRPr="00000000">
        <w:rPr>
          <w:rtl w:val="0"/>
        </w:rPr>
        <w:t xml:space="preserve"> Keystone at 2x and 3x, against Topkey matching, exceeding, or lagging that growth. Include the breakeven: how much does Topkey have to grow for Ben to be better off than keeping Keystone? Include the offsets — cash, tax deferral, salary stability, de-risking. </w:t>
      </w:r>
      <w:r w:rsidDel="00000000" w:rsidR="00000000" w:rsidRPr="00000000">
        <w:rPr>
          <w:b w:val="1"/>
          <w:bCs w:val="1"/>
          <w:rtl w:val="0"/>
        </w:rPr>
        <w:t xml:space="preserve">Show this one to Ben.</w:t>
      </w:r>
      <w:r w:rsidDel="00000000" w:rsidR="00000000" w:rsidRPr="00000000">
        <w:rPr>
          <w:rtl w:val="0"/>
        </w:rPr>
        <w:t xml:space="preserve"> It is the single most persuasive artefact we can put in front of him, and if we do not build it he will build it himself with worse assumptions.</w:t>
      </w:r>
    </w:p>
    <w:p w:rsidR="00000000" w:rsidDel="00000000" w:rsidP="00000000" w:rsidRDefault="00000000" w:rsidRPr="00000000" w14:paraId="00000154">
      <w:pPr>
        <w:numPr>
          <w:ilvl w:val="0"/>
          <w:numId w:val="1"/>
        </w:numPr>
        <w:ind w:left="720" w:hanging="360"/>
      </w:pPr>
      <w:r w:rsidDel="00000000" w:rsidR="00000000" w:rsidRPr="00000000">
        <w:rPr>
          <w:b w:val="1"/>
          <w:bCs w:val="1"/>
          <w:rtl w:val="0"/>
        </w:rPr>
        <w:t xml:space="preserve">Preference stack and exit waterfall.</w:t>
      </w:r>
      <w:r w:rsidDel="00000000" w:rsidR="00000000" w:rsidRPr="00000000">
        <w:rPr>
          <w:rtl w:val="0"/>
        </w:rPr>
        <w:t xml:space="preserve"> What Ben's shares actually return at Topkey exit values of $75M, $100M, $150M, $250M, given ~$8M of SAFEs and preferred ahead of him. </w:t>
      </w:r>
      <w:r w:rsidDel="00000000" w:rsidR="00000000" w:rsidRPr="00000000">
        <w:rPr>
          <w:b w:val="1"/>
          <w:bCs w:val="1"/>
          <w:rtl w:val="0"/>
        </w:rPr>
        <w:t xml:space="preserve">Internal first.</w:t>
      </w:r>
      <w:r w:rsidDel="00000000" w:rsidR="00000000" w:rsidRPr="00000000">
        <w:rPr>
          <w:rtl w:val="0"/>
        </w:rPr>
        <w:t xml:space="preserve"> Decide our position before he asks. Highest-risk gap in the current offer.</w:t>
      </w:r>
    </w:p>
    <w:p w:rsidR="00000000" w:rsidDel="00000000" w:rsidP="00000000" w:rsidRDefault="00000000" w:rsidRPr="00000000" w14:paraId="00000155">
      <w:pPr>
        <w:numPr>
          <w:ilvl w:val="0"/>
          <w:numId w:val="1"/>
        </w:numPr>
        <w:ind w:left="720" w:hanging="360"/>
      </w:pPr>
      <w:r w:rsidDel="00000000" w:rsidR="00000000" w:rsidRPr="00000000">
        <w:rPr>
          <w:b w:val="1"/>
          <w:bCs w:val="1"/>
          <w:rtl w:val="0"/>
        </w:rPr>
        <w:t xml:space="preserve">Cap table confirmation.</w:t>
      </w:r>
      <w:r w:rsidDel="00000000" w:rsidR="00000000" w:rsidRPr="00000000">
        <w:rPr>
          <w:rtl w:val="0"/>
        </w:rPr>
        <w:t xml:space="preserve"> Fully diluted share count, option pool, and whether the $50M is pre or post. The LOI says ~5.0%; confirm the exact number before it is in a document he relies on.</w:t>
      </w:r>
    </w:p>
    <w:p w:rsidR="00000000" w:rsidDel="00000000" w:rsidP="00000000" w:rsidRDefault="00000000" w:rsidRPr="00000000" w14:paraId="00000156">
      <w:pPr>
        <w:numPr>
          <w:ilvl w:val="0"/>
          <w:numId w:val="1"/>
        </w:numPr>
        <w:ind w:left="720" w:hanging="360"/>
      </w:pPr>
      <w:r w:rsidDel="00000000" w:rsidR="00000000" w:rsidRPr="00000000">
        <w:rPr>
          <w:b w:val="1"/>
          <w:bCs w:val="1"/>
          <w:rtl w:val="0"/>
        </w:rPr>
        <w:t xml:space="preserve">Reconcile steady-state EBITDA.</w:t>
      </w:r>
      <w:r w:rsidDel="00000000" w:rsidR="00000000" w:rsidRPr="00000000">
        <w:rPr>
          <w:rtl w:val="0"/>
        </w:rPr>
        <w:t xml:space="preserve"> $470–500K from the September 15 review versus $600K in the prior version of this doc. Lock one number. Everything in §3 depends on it.</w:t>
      </w:r>
    </w:p>
    <w:p w:rsidR="00000000" w:rsidDel="00000000" w:rsidP="00000000" w:rsidRDefault="00000000" w:rsidRPr="00000000" w14:paraId="00000157">
      <w:pPr>
        <w:numPr>
          <w:ilvl w:val="0"/>
          <w:numId w:val="1"/>
        </w:numPr>
        <w:ind w:left="720" w:hanging="360"/>
      </w:pPr>
      <w:r w:rsidDel="00000000" w:rsidR="00000000" w:rsidRPr="00000000">
        <w:rPr>
          <w:b w:val="1"/>
          <w:bCs w:val="1"/>
          <w:rtl w:val="0"/>
        </w:rPr>
        <w:t xml:space="preserve">Ben's personal cash bridge.</w:t>
      </w:r>
      <w:r w:rsidDel="00000000" w:rsidR="00000000" w:rsidRPr="00000000">
        <w:rPr>
          <w:rtl w:val="0"/>
        </w:rPr>
        <w:t xml:space="preserve"> Three-year view: what he actually takes home today, including distributions net of the hires he is funding, versus what he takes home under the offer, after tax. This is likely the most persuasive slide for a seller who says money is not the primary consideration — because it shows him the deal is not really a pay cut.</w:t>
      </w:r>
    </w:p>
    <w:p w:rsidR="00000000" w:rsidDel="00000000" w:rsidP="00000000" w:rsidRDefault="00000000" w:rsidRPr="00000000" w14:paraId="00000158">
      <w:pPr>
        <w:numPr>
          <w:ilvl w:val="0"/>
          <w:numId w:val="1"/>
        </w:numPr>
        <w:ind w:left="720" w:hanging="360"/>
      </w:pPr>
      <w:r w:rsidDel="00000000" w:rsidR="00000000" w:rsidRPr="00000000">
        <w:rPr>
          <w:b w:val="1"/>
          <w:bCs w:val="1"/>
          <w:rtl w:val="0"/>
        </w:rPr>
        <w:t xml:space="preserve">Software savings bridge.</w:t>
      </w:r>
      <w:r w:rsidDel="00000000" w:rsidR="00000000" w:rsidRPr="00000000">
        <w:rPr>
          <w:rtl w:val="0"/>
        </w:rPr>
        <w:t xml:space="preserve"> VR Platform, Carbon, Uncat, Zenit — what Topkey absorbs, what it replaces, and on what timeline. </w:t>
      </w:r>
      <w:r w:rsidDel="00000000" w:rsidR="00000000" w:rsidRPr="00000000">
        <w:rPr>
          <w:b w:val="1"/>
          <w:bCs w:val="1"/>
          <w:rtl w:val="0"/>
        </w:rPr>
        <w:t xml:space="preserve">Internal for now</w:t>
      </w:r>
      <w:r w:rsidDel="00000000" w:rsidR="00000000" w:rsidRPr="00000000">
        <w:rPr>
          <w:rtl w:val="0"/>
        </w:rPr>
        <w:t xml:space="preserve">; it becomes a joint planning document after signing, not a negotiating tool.</w:t>
      </w:r>
    </w:p>
    <w:p w:rsidR="00000000" w:rsidDel="00000000" w:rsidP="00000000" w:rsidRDefault="00000000" w:rsidRPr="00000000" w14:paraId="00000159">
      <w:pPr>
        <w:numPr>
          <w:ilvl w:val="0"/>
          <w:numId w:val="1"/>
        </w:numPr>
        <w:ind w:left="720" w:hanging="360"/>
      </w:pPr>
      <w:r w:rsidDel="00000000" w:rsidR="00000000" w:rsidRPr="00000000">
        <w:rPr>
          <w:b w:val="1"/>
          <w:bCs w:val="1"/>
          <w:rtl w:val="0"/>
        </w:rPr>
        <w:t xml:space="preserve">Topkey referral channel sizing.</w:t>
      </w:r>
      <w:r w:rsidDel="00000000" w:rsidR="00000000" w:rsidRPr="00000000">
        <w:rPr>
          <w:rtl w:val="0"/>
        </w:rPr>
        <w:t xml:space="preserve"> Roughly 325 property management companies with only a handful using a bookkeeping service. Put a defensible number on what that channel is worth to Keystone. </w:t>
      </w:r>
      <w:r w:rsidDel="00000000" w:rsidR="00000000" w:rsidRPr="00000000">
        <w:rPr>
          <w:b w:val="1"/>
          <w:bCs w:val="1"/>
          <w:rtl w:val="0"/>
        </w:rPr>
        <w:t xml:space="preserve">Show this to Ben</w:t>
      </w:r>
      <w:r w:rsidDel="00000000" w:rsidR="00000000" w:rsidRPr="00000000">
        <w:rPr>
          <w:rtl w:val="0"/>
        </w:rPr>
        <w:t xml:space="preserve"> — it is concrete growth he cannot access alone.</w:t>
      </w:r>
    </w:p>
    <w:p w:rsidR="00000000" w:rsidDel="00000000" w:rsidP="00000000" w:rsidRDefault="00000000" w:rsidRPr="00000000" w14:paraId="0000015A">
      <w:pPr>
        <w:numPr>
          <w:ilvl w:val="0"/>
          <w:numId w:val="1"/>
        </w:numPr>
        <w:ind w:left="720" w:hanging="360"/>
      </w:pPr>
      <w:r w:rsidDel="00000000" w:rsidR="00000000" w:rsidRPr="00000000">
        <w:rPr>
          <w:b w:val="1"/>
          <w:bCs w:val="1"/>
          <w:rtl w:val="0"/>
        </w:rPr>
        <w:t xml:space="preserve">Normalised churn analysis.</w:t>
      </w:r>
      <w:r w:rsidDel="00000000" w:rsidR="00000000" w:rsidRPr="00000000">
        <w:rPr>
          <w:rtl w:val="0"/>
        </w:rPr>
        <w:t xml:space="preserve"> Restate client losses excluding the SMB book sold in August 2026 and the deliberate pruning of sub-10-property accounts. He pushed back hard on the concentration and churn framing and he was largely right. Going in with a corrected view buys credibility and takes an argument off the table.</w:t>
      </w:r>
    </w:p>
    <w:p w:rsidR="00000000" w:rsidDel="00000000" w:rsidP="00000000" w:rsidRDefault="00000000" w:rsidRPr="00000000" w14:paraId="0000015B">
      <w:pPr>
        <w:numPr>
          <w:ilvl w:val="0"/>
          <w:numId w:val="1"/>
        </w:numPr>
        <w:ind w:left="720" w:hanging="360"/>
      </w:pPr>
      <w:r w:rsidDel="00000000" w:rsidR="00000000" w:rsidRPr="00000000">
        <w:rPr>
          <w:b w:val="1"/>
          <w:bCs w:val="1"/>
          <w:rtl w:val="0"/>
        </w:rPr>
        <w:t xml:space="preserve">Comp benchmark for the role.</w:t>
      </w:r>
      <w:r w:rsidDel="00000000" w:rsidR="00000000" w:rsidRPr="00000000">
        <w:rPr>
          <w:rtl w:val="0"/>
        </w:rPr>
        <w:t xml:space="preserve"> What an Accounting Director or President running an 80-person virtual firm is paid. Supports the $150K base if he challenges it.</w:t>
      </w:r>
    </w:p>
    <w:p w:rsidR="00000000" w:rsidDel="00000000" w:rsidP="00000000" w:rsidRDefault="00000000" w:rsidRPr="00000000" w14:paraId="0000015C">
      <w:pPr>
        <w:numPr>
          <w:ilvl w:val="0"/>
          <w:numId w:val="1"/>
        </w:numPr>
        <w:ind w:left="720" w:hanging="360"/>
      </w:pPr>
      <w:r w:rsidDel="00000000" w:rsidR="00000000" w:rsidRPr="00000000">
        <w:rPr>
          <w:b w:val="1"/>
          <w:bCs w:val="1"/>
          <w:rtl w:val="0"/>
        </w:rPr>
        <w:t xml:space="preserve">Tax counsel memo.</w:t>
      </w:r>
      <w:r w:rsidDel="00000000" w:rsidR="00000000" w:rsidRPr="00000000">
        <w:rPr>
          <w:rtl w:val="0"/>
        </w:rPr>
        <w:t xml:space="preserve"> Confirm the reorganisation route, the treatment of the equity, and the effect if Ben retains a slice of Keystone.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rPr/>
      </w:pPr>
      <w:bookmarkStart w:colFirst="0" w:colLast="0" w:name="_ud3fb5qr356n" w:id="40"/>
      <w:bookmarkEnd w:id="40"/>
      <w:r w:rsidDel="00000000" w:rsidR="00000000" w:rsidRPr="00000000">
        <w:rPr>
          <w:rtl w:val="0"/>
        </w:rPr>
        <w:t xml:space="preserve">14. Internal guardrails — never say these on the call</w:t>
      </w:r>
    </w:p>
    <w:p w:rsidR="00000000" w:rsidDel="00000000" w:rsidP="00000000" w:rsidRDefault="00000000" w:rsidRPr="00000000" w14:paraId="00000160">
      <w:pPr>
        <w:numPr>
          <w:ilvl w:val="0"/>
          <w:numId w:val="4"/>
        </w:numPr>
        <w:ind w:left="720" w:hanging="360"/>
      </w:pPr>
      <w:r w:rsidDel="00000000" w:rsidR="00000000" w:rsidRPr="00000000">
        <w:rPr>
          <w:rtl w:val="0"/>
        </w:rPr>
        <w:t xml:space="preserve">The </w:t>
      </w:r>
      <w:r w:rsidDel="00000000" w:rsidR="00000000" w:rsidRPr="00000000">
        <w:rPr>
          <w:b w:val="1"/>
          <w:bCs w:val="1"/>
          <w:rtl w:val="0"/>
        </w:rPr>
        <w:t xml:space="preserve">$700K cash ceiling</w:t>
      </w:r>
      <w:r w:rsidDel="00000000" w:rsidR="00000000" w:rsidRPr="00000000">
        <w:rPr>
          <w:rtl w:val="0"/>
        </w:rPr>
        <w:t xml:space="preserve"> and the fact that anything above it breaks the deal for us.</w:t>
      </w:r>
    </w:p>
    <w:p w:rsidR="00000000" w:rsidDel="00000000" w:rsidP="00000000" w:rsidRDefault="00000000" w:rsidRPr="00000000" w14:paraId="00000161">
      <w:pPr>
        <w:numPr>
          <w:ilvl w:val="0"/>
          <w:numId w:val="4"/>
        </w:numPr>
        <w:ind w:left="720" w:hanging="360"/>
      </w:pPr>
      <w:r w:rsidDel="00000000" w:rsidR="00000000" w:rsidRPr="00000000">
        <w:rPr>
          <w:rtl w:val="0"/>
        </w:rPr>
        <w:t xml:space="preserve">The </w:t>
      </w:r>
      <w:r w:rsidDel="00000000" w:rsidR="00000000" w:rsidRPr="00000000">
        <w:rPr>
          <w:b w:val="1"/>
          <w:bCs w:val="1"/>
          <w:rtl w:val="0"/>
        </w:rPr>
        <w:t xml:space="preserve">steady-state EBITDA extraction thesis</w:t>
      </w:r>
      <w:r w:rsidDel="00000000" w:rsidR="00000000" w:rsidRPr="00000000">
        <w:rPr>
          <w:rtl w:val="0"/>
        </w:rPr>
        <w:t xml:space="preserve"> and the specific synergy figures.</w:t>
      </w:r>
    </w:p>
    <w:p w:rsidR="00000000" w:rsidDel="00000000" w:rsidP="00000000" w:rsidRDefault="00000000" w:rsidRPr="00000000" w14:paraId="00000162">
      <w:pPr>
        <w:numPr>
          <w:ilvl w:val="0"/>
          <w:numId w:val="4"/>
        </w:numPr>
        <w:ind w:left="720" w:hanging="360"/>
      </w:pPr>
      <w:r w:rsidDel="00000000" w:rsidR="00000000" w:rsidRPr="00000000">
        <w:rPr>
          <w:b w:val="1"/>
          <w:bCs w:val="1"/>
          <w:rtl w:val="0"/>
        </w:rPr>
        <w:t xml:space="preserve">Multiple arbitrage</w:t>
      </w:r>
      <w:r w:rsidDel="00000000" w:rsidR="00000000" w:rsidRPr="00000000">
        <w:rPr>
          <w:rtl w:val="0"/>
        </w:rPr>
        <w:t xml:space="preserve"> — that we expect to re-rate this from ~6x to 10x+ as it scales.</w:t>
      </w:r>
    </w:p>
    <w:p w:rsidR="00000000" w:rsidDel="00000000" w:rsidP="00000000" w:rsidRDefault="00000000" w:rsidRPr="00000000" w14:paraId="00000163">
      <w:pPr>
        <w:numPr>
          <w:ilvl w:val="0"/>
          <w:numId w:val="4"/>
        </w:numPr>
        <w:ind w:left="720" w:hanging="360"/>
      </w:pPr>
      <w:r w:rsidDel="00000000" w:rsidR="00000000" w:rsidRPr="00000000">
        <w:rPr>
          <w:rtl w:val="0"/>
        </w:rPr>
        <w:t xml:space="preserve">Any framing of his </w:t>
      </w:r>
      <w:r w:rsidDel="00000000" w:rsidR="00000000" w:rsidRPr="00000000">
        <w:rPr>
          <w:b w:val="1"/>
          <w:bCs w:val="1"/>
          <w:rtl w:val="0"/>
        </w:rPr>
        <w:t xml:space="preserve">employee or client churn as a problem</w:t>
      </w:r>
      <w:r w:rsidDel="00000000" w:rsidR="00000000" w:rsidRPr="00000000">
        <w:rPr>
          <w:rtl w:val="0"/>
        </w:rPr>
        <w:t xml:space="preserve"> rather than as something we are working to understand. He has already pushed back once on the concentration point and was largely right.</w:t>
      </w:r>
    </w:p>
    <w:p w:rsidR="00000000" w:rsidDel="00000000" w:rsidP="00000000" w:rsidRDefault="00000000" w:rsidRPr="00000000" w14:paraId="00000164">
      <w:pPr>
        <w:numPr>
          <w:ilvl w:val="0"/>
          <w:numId w:val="4"/>
        </w:numPr>
        <w:ind w:left="720" w:hanging="360"/>
      </w:pPr>
      <w:r w:rsidDel="00000000" w:rsidR="00000000" w:rsidRPr="00000000">
        <w:rPr>
          <w:rtl w:val="0"/>
        </w:rPr>
        <w:t xml:space="preserve">The </w:t>
      </w:r>
      <w:r w:rsidDel="00000000" w:rsidR="00000000" w:rsidRPr="00000000">
        <w:rPr>
          <w:b w:val="1"/>
          <w:bCs w:val="1"/>
          <w:rtl w:val="0"/>
        </w:rPr>
        <w:t xml:space="preserve">economics of our existing bookkeeping partnerships</w:t>
      </w:r>
      <w:r w:rsidDel="00000000" w:rsidR="00000000" w:rsidRPr="00000000">
        <w:rPr>
          <w:rtl w:val="0"/>
        </w:rPr>
        <w:t xml:space="preserve"> or the names of those partners.</w:t>
      </w:r>
    </w:p>
    <w:p w:rsidR="00000000" w:rsidDel="00000000" w:rsidP="00000000" w:rsidRDefault="00000000" w:rsidRPr="00000000" w14:paraId="00000165">
      <w:pPr>
        <w:numPr>
          <w:ilvl w:val="0"/>
          <w:numId w:val="4"/>
        </w:numPr>
        <w:ind w:left="720" w:hanging="360"/>
      </w:pPr>
      <w:r w:rsidDel="00000000" w:rsidR="00000000" w:rsidRPr="00000000">
        <w:rPr>
          <w:rtl w:val="0"/>
        </w:rPr>
        <w:t xml:space="preserve">Anything about </w:t>
      </w:r>
      <w:r w:rsidDel="00000000" w:rsidR="00000000" w:rsidRPr="00000000">
        <w:rPr>
          <w:b w:val="1"/>
          <w:bCs w:val="1"/>
          <w:rtl w:val="0"/>
        </w:rPr>
        <w:t xml:space="preserve">reducing sales or marketing headcount</w:t>
      </w:r>
      <w:r w:rsidDel="00000000" w:rsidR="00000000" w:rsidRPr="00000000">
        <w:rPr>
          <w:rtl w:val="0"/>
        </w:rPr>
        <w:t xml:space="preserve">.</w:t>
      </w:r>
    </w:p>
    <w:p w:rsidR="00000000" w:rsidDel="00000000" w:rsidP="00000000" w:rsidRDefault="00000000" w:rsidRPr="00000000" w14:paraId="00000166">
      <w:pPr>
        <w:numPr>
          <w:ilvl w:val="0"/>
          <w:numId w:val="4"/>
        </w:numPr>
        <w:ind w:left="720" w:hanging="360"/>
      </w:pPr>
      <w:r w:rsidDel="00000000" w:rsidR="00000000" w:rsidRPr="00000000">
        <w:rPr>
          <w:rtl w:val="0"/>
        </w:rPr>
        <w:t xml:space="preserve">The fact that we have modelled </w:t>
      </w:r>
      <w:r w:rsidDel="00000000" w:rsidR="00000000" w:rsidRPr="00000000">
        <w:rPr>
          <w:b w:val="1"/>
          <w:bCs w:val="1"/>
          <w:rtl w:val="0"/>
        </w:rPr>
        <w:t xml:space="preserve">replacing his comp at market rate</w:t>
      </w:r>
      <w:r w:rsidDel="00000000" w:rsidR="00000000" w:rsidRPr="00000000">
        <w:rPr>
          <w:rtl w:val="0"/>
        </w:rPr>
        <w:t xml:space="preserve"> in the underwriting.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