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Rama preguntó: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Sagrado señor, dijiste que cuando la mente piensa en algo, ese algo se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materializa ante ella. Y ahora dices que la esclavitud no existe. ¿Cómo puedenser verdad ambas proposiciones tan contradictorias?.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Vasishtha contestó rápidamente: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 mente, Rama, imagina la esclavitud en el estado de ignorancia. Del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mismo modo que los sueños desaparece n ai despertar, las alucinaciones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conocidas como esclavitud y liberación no existen a los ojos del iluminado que carece de ignorancia. Conozco una curiosa leyenda que ilustra perfectamente este asunto.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Escúchala con atención.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Un niño pidió a su niñera que le contara un cuento y la criada le contó la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siguiente historia: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Historia del niño y las tres princesas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Érase una vez una ciudad que no existía, en donde vivían tres princesas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hermosas y valientes. Dos de ellas no habían nacido y la tercera no había sido concebida. Cuando fallecieron todos sus parientes, las princesas abandonaron su país y marcharon a tierras lejanas. Incapaces de aguantar el calor del sol que abrasaba sus cuerpos, se sintieron desmayar. Sus pies se quemaban en la ardiente arena y hasta las hojas de hierba producían heridas en sus delicadas plantas.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Buscaron refugio a la sombra de tres ár boles, de los cuales dos no existían y uno ni siquiera había sido plantado. Después de permanecer algún tiempo bajo ellos y haber comido sus frutos, reemprendieron la marcha.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Alcanzaron la ribera de tres ríos, de los cuales dos estaban secos y el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tercero no tenía una gota de agua. Las princesas tomaron un baño refrescante y apagaron en ellos su sed.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Más tarde llegaron a una gran ciudad que todavía no había sido edificada.Entraron en ella y encontraron tres palacios de sorprendente perfección. Dos de ellos todavía no habían sido planeados y el tercero no tenía paredes.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Entraron en los palacios y encontraron tres platos dorados; dos de ellos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estaban rotos y el tercero pulverizado por completo. Cogieron este último para servirse. Luego tomaron noventa y nueve menos cien gramos de arroz y lo cocinaron.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continuación invitaron a tres hombres santos a hospedarse en el palacio; los dos primeros no tenían cuerpo y el tercero carecía de boca. Cuando los tres santos habían acabado su comida, las princesas consumieron el resto del arroz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que habían cocinado para ellos. Todos quedaron muy satisfechos. Vivieron en aquella ciudad durante largo tiempo y fueron muy felices. Esta es una leyenda muy curiosa, hijo mío; si la recuerdas fielmente, llegarás a ser un hombre sabio y respetado por todo el mundo.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Cuando el niño acabó de oír esta historia, quedó asombrado.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 que conocemos como creación del mundo no es más real que esta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historia de las tres princesas que la niñera contó al niño.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Este mundo no es más que una idea, o si prefieres, una mera alucinación.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En la conciencia infinita surge la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idea de creación 1, y eso es todo lo que hay. Este mundo no es nada más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que una idea, y los objetos percibidos en este mundo no son más que una idea.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Abandona el tremendo error de la ideación y pronto te verás libre de todas esas fantasías; si permaneces firme en la verdad, en poco tiempo alcanzarás la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paz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