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標楷體" w:hAnsi="Times New Roman"/>
        </w:rPr>
        <w:t xml:space="preserve">第九章 程式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9-1 軟體架構與程式清單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本系統程式依第三章之系統架構分為感知層、邊緣處理層、平台服務層與應用層。感知層由 ESP32-S3 燒錄 ESPectre v2.7.0 韌體，被動擷取 Wi-Fi CSI 並計算子載波正規化變異量（NBVI）與 Movement Score，經 BLE GATT Notify 或 Serial UART 回傳；邊緣處理層以 Python 3.12 實作之 core_bridge.py 為核心，負責資料接收、濾波去噪、跌倒判定、多節點多數決與 Wi-Fi 室內定位；平台服務層包含 WebSocket Server、PostgreSQL 資料庫與 LINE Messaging API；應用層為 React 19 + TypeScript 開發之響應式網頁。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core_bridge.py 採「多執行緒 + AsyncIO 非同步」混合架構，各執行緒透過以 threading.Lock 保護之 SharedState 共用 movement_score、is_falling、raw_x／raw_y、status 與 settings 等狀態，執行緒職責如表 9-1-1。後端各模組之關聯如圖 9-1-1，前端組件之關聯如圖 9-1-2。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9-1-1 core_bridge.py 執行緒架構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2217"/>
        <w:gridCol w:w="4435"/>
      </w:tblGrid>
      <w:tr>
        <w:trPr>
          <w:tblHeader/>
        </w:trP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執行緒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類型</w:t>
            </w:r>
          </w:p>
        </w:tc>
        <w:tc>
          <w:tcPr>
            <w:tcW w:type="dxa" w:w="4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職責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Serial／BLE Reader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Daemon Thread</w:t>
            </w:r>
          </w:p>
        </w:tc>
        <w:tc>
          <w:tcPr>
            <w:tcW w:type="dxa" w:w="4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接收 ESP32-S3 資料，斷線時每 3 秒自動重連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WiFi Location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Daemon Thread</w:t>
            </w:r>
          </w:p>
        </w:tc>
        <w:tc>
          <w:tcPr>
            <w:tcW w:type="dxa" w:w="4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 5 秒執行 RSSI 掃描與三角定位更新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WebSocket Server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AsyncIO Event Loop</w:t>
            </w:r>
          </w:p>
        </w:tc>
        <w:tc>
          <w:tcPr>
            <w:tcW w:type="dxa" w:w="4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處理前端連線、接收設定同步指令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Broadcast Loop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AsyncIO Coroutine</w:t>
            </w:r>
          </w:p>
        </w:tc>
        <w:tc>
          <w:tcPr>
            <w:tcW w:type="dxa" w:w="44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 100 ms（10 Hz）廣播系統狀態至所有前端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61975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9-1-1 後端模組關聯圖</w:t>
      </w:r>
    </w:p>
    <w:p>
      <w:pPr>
        <w:spacing w:before="120"/>
        <w:jc w:val="center"/>
      </w:pPr>
      <w:r>
        <w:drawing>
          <wp:inline distT="0" distB="0" distL="0" distR="0">
            <wp:extent cx="56197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9-1-2 前端組件關聯圖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各層程式檔案如表 9-1-2，前端功能頁面如表 9-1-3。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9-1-2 程式清單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2721"/>
        <w:gridCol w:w="1209"/>
        <w:gridCol w:w="3830"/>
      </w:tblGrid>
      <w:tr>
        <w:trPr>
          <w:tblHeader/>
        </w:trP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層級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程式／元件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語言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感知層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ESPectre v2.7.0 韌體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CSI 擷取、NBVI 計算、Movement Score 輸出；以 BLE GATT Notify 或 Serial UART（115200 bps）回傳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邊緣處理層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core_bridge.py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後端主程式，包含下列類別與功能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SerialReaderThread／BLE Reader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Serial 解析「mvmt:X.XX」；BLE 以 bleak 訂閱 Telemetry 特性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SharedState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執行緒安全之共用狀態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FallDetector／MVS 判定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尖峰判定、自適應閾值、冷卻期控制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多節點共識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1.5 秒時間視窗內 ≥ 2 節點判定異常方成立事件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WiFi Location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(numpy)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RSSI 換算距離，最小平方法多邊定位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WebSocket Server／Broadcast Loop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(websockets)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ws://0.0.0.0:8765，10 Hz 廣播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警報推播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(HTTPS)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LINE Messaging API，60 秒冷卻、斷網補送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└ 模擬器（--simulate）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正弦波 + 高斯雜訊 + 跌倒尖峰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平台服務層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後端 API 服務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【實作方式待確認】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受護者、健康紀錄、帳號等資料之查詢與寫入（HTTPS／RESTful）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平台服務層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PostgreSQL 資料表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SQL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csi_buffer、devices、fall_event、users、patients、health_record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模型訓練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train_lstm.py 等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【檔名待確認】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LSTM 跌倒判讀模型與動作辨識模型之訓練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應用層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App（React Router）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頁面路由與角色選單載入（medical／family／admin）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應用層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useCSIWebSocket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WebSocket 長連線、斷線提示與自動重連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應用層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csi.worker.ts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 Worker 執行低通濾波、Hampel 過濾與特徵萃取，避免主執行緒阻塞</w:t>
            </w:r>
          </w:p>
        </w:tc>
      </w:tr>
      <w:tr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應用層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登入驗證、側邊選單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帳號密碼登入、Google Identity Services 登入、依角色顯示選單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9-1-3 前端功能頁面清單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1914"/>
        <w:gridCol w:w="2519"/>
        <w:gridCol w:w="1410"/>
        <w:gridCol w:w="2421"/>
      </w:tblGrid>
      <w:tr>
        <w:trPr>
          <w:tblHeader/>
        </w:trP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頁面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路由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使用角色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S0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系統首頁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未登入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登入頁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WC-F-016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全部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S2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註冊頁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/register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WC-F-016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全部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S3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監控面板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/realtime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WC-F-001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S4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警報通知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/alerts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WC-F-002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S5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受護者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/patients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WC-F-003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S6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每日健康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/daily-health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WC-F-004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S7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日常檢查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/routine-checkup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WC-F-005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S8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健康日誌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WC-F-006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家屬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S9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健康報表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/health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WC-F-007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S10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管理報表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WC-F-008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S11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智慧分析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WC-F-009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S12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區域管理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/device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WC-F-010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醫護、家屬、管理者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S13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房間佔用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/occupancy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WC-F-011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醫護、管理者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S14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機構總覽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【待確認】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WC-F-012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醫護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S15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子載波分析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/subcarrier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WC-F-013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S16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人員管理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/personnel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WC-F-014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管理者</w:t>
            </w:r>
          </w:p>
        </w:tc>
      </w:tr>
      <w:tr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S17</w:t>
            </w:r>
          </w:p>
        </w:tc>
        <w:tc>
          <w:tcPr>
            <w:tcW w:type="dxa" w:w="1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系統設定</w:t>
            </w:r>
          </w:p>
        </w:tc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/settings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WC-F-015</w:t>
            </w:r>
          </w:p>
        </w:tc>
        <w:tc>
          <w:tcPr>
            <w:tcW w:type="dxa" w:w="2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管理者</w:t>
            </w:r>
          </w:p>
        </w:tc>
      </w:tr>
    </w:tbl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註：使用角色依各角色登入後之側邊選單整理（見圖 12-1-1）。</w:t>
      </w:r>
    </w:p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9-1-4 開發環境與套件版本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7055"/>
      </w:tblGrid>
      <w:tr>
        <w:trPr>
          <w:tblHeader/>
        </w:trP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硬體開發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語言 C；命令提示字元（CMD）、Arduino IDE、ESP32-S3 SDK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後端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3.12.10；websockets 16.0、pyserial 3.5、numpy 2.4.6、bleak 2.1.1（BLE 模式）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前端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TypeScript 5.8.2、React 19.0.0、Vite 6.2.0（Node.js 24.16.0）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視覺套件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Tailwind CSS 4.1.14、Recharts 3.8.0、Motion 12.23.24、Lucide React 0.546.0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資料庫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PostgreSQL；管理工具 pgAdmin 4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外部服務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LINE Messaging API、Google Identity Services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版本控制</w:t>
            </w:r>
          </w:p>
        </w:tc>
        <w:tc>
          <w:tcPr>
            <w:tcW w:type="dxa" w:w="7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Git 2.54.0、GitHub</w:t>
            </w:r>
          </w:p>
        </w:tc>
      </w:tr>
    </w:tbl>
    <w:p>
      <w:pPr>
        <w:pStyle w:val="Heading2"/>
      </w:pPr>
      <w:r>
        <w:rPr>
          <w:rFonts w:ascii="Times New Roman" w:cs="Times New Roman" w:eastAsia="標楷體" w:hAnsi="Times New Roman"/>
        </w:rPr>
        <w:t xml:space="preserve">9-2 程式規格描述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本節依第六章之程序編號說明各程式模組之功能、輸入輸出與處理邏輯。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9-2-1 感測節點韌體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9-2-1 ESPectre 韌體規格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程式名稱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ESPectre v2.7.0 韌體（程序 1.1、1.3）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以高頻率持續擷取空間中因人體活動造成之 Wi-Fi CSI 變化，計算 NBVI 並轉換為 Movement Score，經 BLE 或 Serial 回傳後端。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輸入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Wi-Fi 封包之 CSI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輸出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BLE：8 bytes 小端序 [float32 movement_score][float32 threshold]；Serial：文字列「mvmt:X.XX」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硬體規格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ESP32-S3 雙核 Xtensa LX7 240 MHz、802.11 b/g/n 2.4 GHz、Bluetooth 5.0 LE、USB Type-C 5V／1A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9-2-2 BLE GATT 服務規格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4837"/>
        <w:gridCol w:w="2016"/>
      </w:tblGrid>
      <w:tr>
        <w:trPr>
          <w:tblHeader/>
        </w:trP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服務／特性</w:t>
            </w:r>
          </w:p>
        </w:tc>
        <w:tc>
          <w:tcPr>
            <w:tcW w:type="dxa" w:w="4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UUID</w:t>
            </w:r>
          </w:p>
        </w:tc>
        <w:tc>
          <w:tcPr>
            <w:tcW w:type="dxa" w:w="2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Service</w:t>
            </w:r>
          </w:p>
        </w:tc>
        <w:tc>
          <w:tcPr>
            <w:tcW w:type="dxa" w:w="4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d33ff46b-2203-4775-bc6f-b3a2c36af8f0</w:t>
            </w:r>
          </w:p>
        </w:tc>
        <w:tc>
          <w:tcPr>
            <w:tcW w:type="dxa" w:w="2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主服務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Telemetry Notify</w:t>
            </w:r>
          </w:p>
        </w:tc>
        <w:tc>
          <w:tcPr>
            <w:tcW w:type="dxa" w:w="4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119d5cac-48da-4bd9-bfc3-169805868258</w:t>
            </w:r>
          </w:p>
        </w:tc>
        <w:tc>
          <w:tcPr>
            <w:tcW w:type="dxa" w:w="2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資料推播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SysInfo Notify</w:t>
            </w:r>
          </w:p>
        </w:tc>
        <w:tc>
          <w:tcPr>
            <w:tcW w:type="dxa" w:w="4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c8c89ffa-c401-461f-9ffc-942fa04adfe3</w:t>
            </w:r>
          </w:p>
        </w:tc>
        <w:tc>
          <w:tcPr>
            <w:tcW w:type="dxa" w:w="2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系統資訊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Control Write</w:t>
            </w:r>
          </w:p>
        </w:tc>
        <w:tc>
          <w:tcPr>
            <w:tcW w:type="dxa" w:w="48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33ed9214-a8d7-40e8-82d1-c82747dcdc71</w:t>
            </w:r>
          </w:p>
        </w:tc>
        <w:tc>
          <w:tcPr>
            <w:tcW w:type="dxa" w:w="20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指令控制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9-2-2 資料接收與前處理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9-2-3 資料接收模組規格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程式名稱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SerialReaderThread／BLE Reader（程序 1.1）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依啟動參數選擇資料來源：--port 以 Serial UART（115200 bps）讀取並解析「mvmt:X.XX」；--ble 以 bleak 訂閱 Telemetry 特性並以 struct.unpack('&lt;ff', data) 解析；--simulate 改用模擬器。斷線時每 3 秒自動重連，並將資料寫入 SharedState 與 csi_buffer。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輸入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Serial 文字串流或 BLE Notify 封包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輸出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Movement Score 資料流、data_source 標記（hardware_serial／hardware_ble／simulation）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9-2-4 濾波模組規格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程式名稱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訊號濾波處理（程序 1.2）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提供三種可於系統設定中開關並疊加使用之濾波：Hampel 濾波以滑動視窗之中位數絕對偏差（MAD）判定離群值並以視窗中位數取代，保留動作波形邊緣特徵；低通濾波（移動平均）；自適應噪聲過濾。前端 csi.worker.ts 亦同步執行低通濾波與 Hampel 過濾。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輸入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Movement Score 原始資料流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輸出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去噪訊號串流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處理邏輯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取資料點前後視窗計算中位數 m 與 MAD。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σ = 1.4826 × MAD。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 若 |x − m| &gt; k × σ，判定為離群值並以 m 取代。</w:t>
            </w:r>
          </w:p>
        </w:tc>
      </w:tr>
    </w:tbl>
    <w:p/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Movement Score 依分數區間對應 6 級活動狀態，如表 9-2-5。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9-2-5 活動狀態分級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2015"/>
        <w:gridCol w:w="5040"/>
      </w:tblGrid>
      <w:tr>
        <w:trPr>
          <w:tblHeader/>
        </w:trP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分數範圍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活動等級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0 – 10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睡眠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靜止不動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10 – 25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靜坐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輕微呼吸動作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25 – 45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輕微活動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轉身、手部動作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45 – 65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行走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室內步行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65 – 85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激烈活動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快速移動</w:t>
            </w:r>
          </w:p>
        </w:tc>
      </w:tr>
      <w:tr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85 以上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跌倒風險</w:t>
            </w:r>
          </w:p>
        </w:tc>
        <w:tc>
          <w:tcPr>
            <w:tcW w:type="dxa" w:w="5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異常尖峰，觸發警報判定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9-2-3 跌倒判定與警報控制（程序 2.3）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依系統設定之演算法模式（settings.algo_mode：mvs／ml）判定是否為真實跌倒事件，包含 MVS 自適應閾值、FallDetector 尖峰判定與 LSTM 時序判讀，多節點部署時再經多數決共識裁定。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（1）MVS 跌倒判定與自適應閾值：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buffer = deque(maxlen=300)                 # 保存最近 300 筆移動分數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threshold = percentile(buffer, 95) * 1.1   # auto 模式（推薦）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# min 模式：threshold = max(buffer)；manual 模式：使用者輸入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if current &gt; threshold and previous &lt;= threshold:   # 上升邊緣偵測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  is_falling = True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  start_cooldown()                       # 冷卻期內不重複觸發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（2）FallDetector 尖峰判定：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history_size = 8      # 保留 8 筆歷史分數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spike_ratio  = 2.5    # 尖峰倍率閾值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cooldown_sec = 8      # 觸發後冷卻秒數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if score &gt; mean(history) * spike_ratio and not in_cooldown: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  is_falling = True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（3）多節點多數決共識：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window = 1.5  # 秒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votes = 同一時間視窗內判定異常且波形符合跌倒特徵之節點數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if votes &gt;= 2:  # 跌倒事件成立，寫入 fall_event 並觸發 LINE 推播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（4）LSTM 模型：將時序波形判讀為安全／危險，作為跌倒判定之輔助依據。另訓練動作辨識模型，辨識揮手／蹲下／無人三類活動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【於系統中之使用方式待確認】</w:t>
      </w:r>
      <w:r>
        <w:rPr>
          <w:rFonts w:ascii="Times New Roman" w:cs="Times New Roman" w:eastAsia="標楷體" w:hAnsi="Times New Roman"/>
        </w:rPr>
        <w:t xml:space="preserve">。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跌倒事件成立後，將事件前後之 Movement Score 序列、定位座標與投票節點數存入 fall_event.csi_snapshot，例如 {"scores":[22.1,...,123.5],"x":3.2,"y":4.1,"votes":3}。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9-2-4 Wi-Fi 室內定位（輔助功能）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WiFi Location 執行緒每 5 秒進行 6 回合 Wi-Fi 掃描（間隔 0.7 秒）並平均 RSSI，以對數距離路徑損耗模型換算距離：d = 10 ^ ((A − RSSI) / (10 × n))，其中 A 為 1 公尺參考訊號強度（預設 −45 dBm），n 為路徑損耗指數（室內預設 2.7）；再以最小平方法求解 minimize Σ(‖p − APᵢ‖ − dᵢ)²，輸出位置 p = (x, y) 供監控面板平面圖標示。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9-2-5 LINE 警報推播（程序 2.4）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9-2-6 警報推播模組規格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程式名稱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第三方 API 警報推播服務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功能說明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跌倒事件成立時組合警報訊息（房號、姓名、時間、位置、移動分數），以 HTTPS 呼叫 LINE Messaging API 推播至已綁定之醫護人員與家屬；60 秒內不重複推播；Channel Token 以環境變數隱碼儲存；外網中斷時保留本地警報紀錄，待連線恢復後補送。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輸入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緊急事件觸發指令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輸出</w:t>
            </w:r>
          </w:p>
        </w:tc>
        <w:tc>
          <w:tcPr>
            <w:tcW w:type="dxa" w:w="71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LINE 推播訊息（格式見第十二章 12-3）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9-2-6 WebSocket 即時通訊（程序 2.1）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WebSocket Server 於 ws://0.0.0.0:8765 提供服務，Broadcast Loop 每 100 ms 廣播一次系統狀態，並接收前端之設定同步指令（演算法模式、閾值模式、靈敏度），新參數即時套用至判定邏輯。廣播格式如下：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{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"status": "online",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"ai_analysis": { "is_falling": false, "movement_score": 23.5 },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"data_source": "hardware_ble",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"location": { "raw_x": 3.2, "raw_y": 4.1 },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"settings": { "algo_mode": "mvs", "threshold_mode": "auto", "sensitivity": 75 },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  "timestamp": "2026-05-25T14:30:00.123456"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}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9-2-7 廣播欄位說明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1511"/>
        <w:gridCol w:w="4536"/>
      </w:tblGrid>
      <w:tr>
        <w:trPr>
          <w:tblHeader/>
        </w:trP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欄位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型態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online／offline，感測節點連線狀態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ai_analysis.is_falling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Boolean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跌倒判定結果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ai_analysis.movement_score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目前移動分數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data_source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hardware_ble／hardware_serial／simulation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location.raw_x／raw_y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Wi-Fi 三角定位估算座標（公尺）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演算法模式（mvs／ml）、閾值模式（auto／min／manual）、靈敏度（0–100）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ISO 8601 時間戳記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9-2-7 資料持久化與模擬模式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程序 2.2 以連線池方式存取 PostgreSQL 六張核心資料表，並支援依受護者與時間區間查詢及匯出歷史數據；前端照護管理與報表頁面透過 HTTPS／RESTful API 存取 patients 與 health_record 資料表。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模擬模式以 python core_bridge.py --simulate 啟動，以「正弦波 + 高斯雜訊 + 0.5% 機率跌倒尖峰」產生 Movement Score，取代實機資料來源，供展示與演算法除錯使用，廣播訊息之 data_source 標示為 simulation。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9-2-8 前端程式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useCSIWebSocket：維護與後端之 WebSocket 長連線，斷線時於畫面顯示「已斷線」並自動重連。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csi.worker.ts：以 Web Worker 執行濾波與特徵萃取，再交由 Recharts 繪製 Movement Score 動態波形與區域平面圖，跌倒時彈出警報視窗。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登入驗證：支援身分選擇與帳號密碼登入，並以 Google Identity Services 解碼 JWT Credential 實作 Google 帳號登入，首次登入自動建立預設醫護人員帳號；登出時清除 One Tap 自動登入狀態。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4. 角色選單：依 role（medical／family／admin）載入對應側邊選單；全站採 RWD，行動裝置之多欄卡片自動堆疊為單欄。</w:t>
      </w:r>
    </w:p>
    <w:p>
      <w:pPr>
        <w:pStyle w:val="Heading1"/>
        <w:pageBreakBefore/>
        <w:jc w:val="center"/>
      </w:pPr>
      <w:r>
        <w:rPr>
          <w:rFonts w:ascii="Times New Roman" w:cs="Times New Roman" w:eastAsia="標楷體" w:hAnsi="Times New Roman"/>
        </w:rPr>
        <w:t xml:space="preserve">第十章 測試模型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10-1 測試計畫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本系統依第五章之功能需求與非功能需求設計 31 項測試案例，涵蓋功能測試、效能測試與安全測試三類。功能測試以黑箱方式依使用案例逐步操作各頁面，驗證畫面與資料庫結果是否符合預期；效能測試於實際居住空間佈建感測節點，量測跌倒辨識之召回率、精確率、誤報次數與端到端延遲；安全測試檢查隱私資料、密碼與金鑰之保護方式。測試發現之問題以缺失編號（WC-DT）登錄並追蹤修復狀態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10-1-1 測試方法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2"/>
        <w:gridCol w:w="3224"/>
        <w:gridCol w:w="4234"/>
      </w:tblGrid>
      <w:tr>
        <w:trPr>
          <w:tblHeader/>
        </w:trPr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測試類型</w:t>
            </w:r>
          </w:p>
        </w:tc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測試案例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進行方式</w:t>
            </w:r>
          </w:p>
        </w:tc>
      </w:tr>
      <w:tr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功能測試</w:t>
            </w:r>
          </w:p>
        </w:tc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TC-01～TC-26、TC-31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依各功能之操作步驟逐項執行，比對畫面、廣播資料與資料庫內容</w:t>
            </w:r>
          </w:p>
        </w:tc>
      </w:tr>
      <w:tr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效能測試</w:t>
            </w:r>
          </w:p>
        </w:tc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TC-27、TC-28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受試者於測試空間執行跌倒情境與日常動作，記錄辨識結果、誤報次數與推播延遲</w:t>
            </w:r>
          </w:p>
        </w:tc>
      </w:tr>
      <w:tr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可靠性測試</w:t>
            </w:r>
          </w:p>
        </w:tc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TC-06、TC-29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模擬節點斷電與外網中斷，驗證斷線標示、自動重連與警報補送</w:t>
            </w:r>
          </w:p>
        </w:tc>
      </w:tr>
      <w:tr>
        <w:tc>
          <w:tcPr>
            <w:tcW w:type="dxa" w:w="1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安全測試</w:t>
            </w:r>
          </w:p>
        </w:tc>
        <w:tc>
          <w:tcPr>
            <w:tcW w:type="dxa" w:w="32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TC-04、TC-30</w:t>
            </w:r>
          </w:p>
        </w:tc>
        <w:tc>
          <w:tcPr>
            <w:tcW w:type="dxa" w:w="42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以不同角色存取越權頁面；檢查密碼雜湊與金鑰儲存方式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10-1-2 測試硬體環境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2217"/>
        <w:gridCol w:w="806"/>
        <w:gridCol w:w="4536"/>
      </w:tblGrid>
      <w:tr>
        <w:trPr>
          <w:tblHeader/>
        </w:trP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類別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名稱</w:t>
            </w:r>
          </w:p>
        </w:tc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數量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規格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感測端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ESP32-S3 開發板</w:t>
            </w:r>
          </w:p>
        </w:tc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Wi-Fi 802.11 b/g/n 2.4 GHz、BLE 5.0，ESPectre v2.7.0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伺服器／Web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筆記型電腦</w:t>
            </w:r>
          </w:p>
        </w:tc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處理器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、記憶體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 GB；螢幕 1920×1080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行動端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智慧型手機</w:t>
            </w:r>
          </w:p>
        </w:tc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型號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，安裝 LINE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網路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Wi-Fi 無線基地台</w:t>
            </w:r>
          </w:p>
        </w:tc>
        <w:tc>
          <w:tcPr>
            <w:tcW w:type="dxa" w:w="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2.4 GHz，可用頻寬 10 Mbps 以上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10-1-3 測試軟體環境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2217"/>
        <w:gridCol w:w="5342"/>
      </w:tblGrid>
      <w:tr>
        <w:trPr>
          <w:tblHeader/>
        </w:trP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類別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名稱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規格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Server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作業系統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Windows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【版本待填】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Server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3.12.10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Server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【版本待填】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（14 以上）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24.16.0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 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瀏覽器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Google Chrome、Microsoft Edge、Safari</w:t>
            </w:r>
          </w:p>
        </w:tc>
      </w:tr>
      <w:tr>
        <w:tc>
          <w:tcPr>
            <w:tcW w:type="dxa" w:w="15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行動端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行動瀏覽器／LINE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作業系統</w:t>
            </w: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【待填】</w:t>
            </w:r>
          </w:p>
        </w:tc>
      </w:tr>
    </w:tbl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10-1-4 測試場域與資料集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9"/>
        <w:gridCol w:w="6551"/>
      </w:tblGrid>
      <w:tr>
        <w:trPr>
          <w:tblHeader/>
        </w:trPr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測試場域</w:t>
            </w:r>
          </w:p>
        </w:tc>
        <w:tc>
          <w:tcPr>
            <w:tcW w:type="dxa" w:w="6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 3 坪之實際居住空間，佈建 3 組 ESP32-S3 感測節點</w:t>
            </w:r>
          </w:p>
        </w:tc>
      </w:tr>
      <w:tr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受試者</w:t>
            </w:r>
          </w:p>
        </w:tc>
        <w:tc>
          <w:tcPr>
            <w:tcW w:type="dxa" w:w="6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 位（配合護具與軟墊進行跌倒模擬）</w:t>
            </w:r>
          </w:p>
        </w:tc>
      </w:tr>
      <w:tr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資料集規模</w:t>
            </w:r>
          </w:p>
        </w:tc>
        <w:tc>
          <w:tcPr>
            <w:tcW w:type="dxa" w:w="6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跌倒樣本 10 筆／日常動作樣本 60 筆</w:t>
            </w:r>
          </w:p>
        </w:tc>
      </w:tr>
      <w:tr>
        <w:tc>
          <w:tcPr>
            <w:tcW w:type="dxa" w:w="2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實地測試</w:t>
            </w:r>
          </w:p>
        </w:tc>
        <w:tc>
          <w:tcPr>
            <w:tcW w:type="dxa" w:w="65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跌倒情境 7 次；系統連續運作 1 小時</w:t>
            </w:r>
          </w:p>
        </w:tc>
      </w:tr>
    </w:tbl>
    <w:p>
      <w:pPr>
        <w:pStyle w:val="Heading2"/>
      </w:pPr>
      <w:r>
        <w:rPr>
          <w:rFonts w:ascii="Times New Roman" w:cs="Times New Roman" w:eastAsia="標楷體" w:hAnsi="Times New Roman"/>
        </w:rPr>
        <w:t xml:space="preserve">10-2 測試個案與測試結果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10-2-1 登入與權限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10-2-1 登入與權限測試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48"/>
        <w:gridCol w:w="1331"/>
        <w:gridCol w:w="2246"/>
        <w:gridCol w:w="1830"/>
        <w:gridCol w:w="1126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測試名稱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測試步驟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預期結果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WC-TC-01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帳號密碼登入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開啟首頁點選「登入」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選擇身分「醫護人員」並輸入帳密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 點選「登入系統」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導向監控面板，載入醫護人員選單與使用者名稱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WC-TC-02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Google 帳號登入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點選「使用 Google 帳號登入」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選擇帳號並授權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登入成功，首次登入自動建立預設醫護人員帳號，側邊欄顯示頭像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WC-TC-03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登入失敗與登出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輸入錯誤密碼登入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以正確帳密登入後點選「登出」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錯誤帳密無法登入；登出後返回登入頁並清除 One Tap 狀態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WC-TC-04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角色權限選單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WC-F-006、WC-F-016、WC-NF-002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分別以三種角色登入比對選單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以家屬帳號直接輸入 /personnel 與非對應受護者頁面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僅顯示各自權限之選單；家屬無法存取越權資料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10-2-2 即時監控與警報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10-2-2 即時監控與警報測試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48"/>
        <w:gridCol w:w="1331"/>
        <w:gridCol w:w="2246"/>
        <w:gridCol w:w="1830"/>
        <w:gridCol w:w="1126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測試名稱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測試步驟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預期結果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WC-TC-05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即時監控面板更新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WC-F-001、WC-NF-001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以實機模式啟動後端並開啟監控面板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受測者靜坐、行走、轉身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波形以 10 Hz 持續更新，活動狀態隨動作正確變化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WC-TC-06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節點斷線與自動重連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WC-F-001、WC-NF-006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拔除一組節點電源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觀察面板後重新接上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面板紅字標示「已斷線」，其餘節點持續運作；恢復後 3 秒內重連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（WC-DT-05）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WC-TC-07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跌倒偵測與警報觸發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WC-F-002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3 坪空間佈建 3 組節點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受測者模擬前向、側向、後向跌倒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共識成立後房間卡片轉紅並彈出警報，清單新增「待處理」紀錄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（WC-DT-01、06）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WC-TC-08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LINE 推播通知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WC-F-002、WC-NF-001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完成 LINE Channel 設定並綁定帳號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觸發跌倒事件並記錄時間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手機收到含房號、姓名、時間與位置之推播；60 秒內不重複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（WC-DT-04）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WC-TC-09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警報確認與誤報回饋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WC-F-002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選擇待處理警報點選「確認」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另一筆點選「誤報」並切換篩選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狀態與統計卡片（含 AI 誤報率）同步更新，篩選正確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WC-TC-10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室內定位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WC-F-001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於區域管理登錄節點座標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受測者於床邊、浴室、門口各站立 30 秒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平面圖每 5 秒更新，標示區域與實際位置相符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（WC-DT-03）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10-2-3 照護作業與報表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10-2-3 照護作業與報表測試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48"/>
        <w:gridCol w:w="1331"/>
        <w:gridCol w:w="2246"/>
        <w:gridCol w:w="1830"/>
        <w:gridCol w:w="1126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測試名稱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測試步驟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預期結果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WC-TC-11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新增受護者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WC-F-003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進入受護者管理點選「新增受護者」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填寫資料後儲存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總覽出現新資料；必填欄位空白時提示且不寫入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（WC-DT-07）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WC-TC-12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編輯與查詢受護者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WC-F-003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編輯房號與注意事項後儲存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以姓名搜尋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資料更新成功，查詢結果正確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WC-TC-13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每日健康登錄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WC-F-004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選擇受護者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輸入血壓與血氧後送出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新紀錄依時間排序顯示於歷程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WC-TC-14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日常檢查登錄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WC-F-005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輸入體重、血糖、尿檢、便檢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開啟健康報表確認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資料寫入並自動彙整至健康報表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WC-TC-15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家屬健康日誌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以家屬帳號登入點選「健康日誌」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僅顯示對應長者之簡化健康摘要與活動趨勢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WC-TC-16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健康報表趨勢圖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WC-F-007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選擇已有一週資料之受護者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檢視各項趨勢圖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趨勢圖正確，血壓紅／藍雙線並標示 120/80 mmHg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Fail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（WC-DT-07）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WC-TC-17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管理報表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WC-F-008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以管理者登入進入管理報表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選擇統計區間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正確顯示警報次數與節點運作率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WC-TC-18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智慧分析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WC-F-009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進入智慧分析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選擇受護者與區間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顯示 LSTM 判讀結果與活動趨勢圖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WC-TC-31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匯出歷史數據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WC-F-008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於監控頁點選「匯出數據」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選擇受護者與區間並開啟檔案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成功下載，欄位與時間範圍正確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10-2-4 空間設定與系統管理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10-2-4 空間設定與系統管理測試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48"/>
        <w:gridCol w:w="1331"/>
        <w:gridCol w:w="2246"/>
        <w:gridCol w:w="1830"/>
        <w:gridCol w:w="1126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測試名稱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測試步驟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預期結果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WC-TC-19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區域管理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WC-F-010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新增房間並設定 3 組節點座標與 MAC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返回監控面板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新區域與節點出現在平面圖與裝置清單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WC-TC-20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房間佔用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WC-F-011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進入房間佔用頁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受測者進出房間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狀態於「佔用／空閒」間正確切換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WC-TC-21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機構總覽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WC-F-012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進入機構總覽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於任一房間觸發模擬跌倒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正確顯示受護者分佈，觸發房間呈警報狀態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WC-TC-22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子載波分析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WC-F-013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選擇感測節點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受測者揮手與行走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即時顯示子載波振幅與相位變異，動作時波形明顯變化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WC-TC-23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人員管理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WC-F-014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新增家屬帳號並指定受護者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停用一個醫護帳號並嘗試登入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新帳號僅見對應受護者；停用帳號無法登入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WC-TC-24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系統設定與參數同步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WC-F-015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切換為 MVS、閾值 manual、調整靈敏度並開啟 Hampel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儲存並觀察廣播 settings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新參數即時同步至後端，廣播 settings 與設定一致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WC-TC-25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實機／模擬模式切換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WC-F-017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以 --simulate 啟動並觀察 data_source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改以 --ble 啟動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模擬模式偶發跌倒尖峰；切換後 data_source 為 hardware_ble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10-2-5 非功能性需求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10-2-5 非功能性需求測試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48"/>
        <w:gridCol w:w="1331"/>
        <w:gridCol w:w="2246"/>
        <w:gridCol w:w="1830"/>
        <w:gridCol w:w="1126"/>
      </w:tblGrid>
      <w:tr>
        <w:trPr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編號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測試名稱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測試步驟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預期結果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WC-TC-26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響應式介面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WC-NF-004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以桌機、平板、手機開啟主要頁面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操作選單與按鈕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版面正常，行動版卡片堆疊為單欄，無橫向捲動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WC-TC-27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端到端延遲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WC-NF-001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同步設備時間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重複觸發跌倒並記錄推播到達時間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自判定至 LINE 送達平均延遲約 ≤ 30 秒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（WC-DT-02）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WC-TC-28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跌倒辨識準確度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WC-NF-003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3 位受試者執行跌倒與日常動作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連續運作 1 小時記錄誤報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 計算召回率與精確率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召回率與精確率均達 70% 以上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（WC-DT-01）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WC-TC-29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外網中斷補送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WC-NF-006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中斷外網（保留區網）後觸發跌倒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恢復外網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斷網時警報仍寫入本地並顯示；恢復後 LINE 自動補送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WC-TC-30</w:t>
            </w:r>
          </w:p>
        </w:tc>
        <w:tc>
          <w:tcPr>
            <w:tcW w:type="dxa" w:w="1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隱私與安全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WC-NF-002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1. 檢查節點與後端資料內容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 查詢 password_hash 欄位</w:t>
            </w:r>
          </w:p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 檢查原始碼是否含 Token 明文</w:t>
            </w:r>
          </w:p>
        </w:tc>
        <w:tc>
          <w:tcPr>
            <w:tcW w:type="dxa" w:w="1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無影像音訊資料；密碼雜湊儲存；金鑰僅存於環境變數</w:t>
            </w:r>
          </w:p>
        </w:tc>
        <w:tc>
          <w:tcPr>
            <w:tcW w:type="dxa" w:w="1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10-2-6 測試結果彙總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31 項測試案例中 30 項通過、1 項未通過（WC-TC-16），測試案例通過率為 96.77%。效能實測結果如表 10-2-6。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10-2-6 效能實測結果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635"/>
        <w:gridCol w:w="1815"/>
      </w:tblGrid>
      <w:tr>
        <w:trPr>
          <w:tblHeader/>
        </w:trP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驗證項目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實測結果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對應需求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召回率（跌倒偵測成功率）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100%（7/7，未漏報）；樣本數 7 次，95% 信賴區間 64.6%–100%，持續擴充驗證中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WC-NF-003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精確率（Precision）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約 70%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WC-NF-003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誤報實測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連續運作 1 小時，誤報 3 次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WC-NF-003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端到端延遲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自感測判定至 LINE 推播送達，平均約 30 秒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WC-NF-001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WebSocket 廣播頻率</w:t>
            </w:r>
          </w:p>
        </w:tc>
        <w:tc>
          <w:tcPr>
            <w:tcW w:type="dxa" w:w="4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10 Hz（每 100 ms）</w:t>
            </w:r>
          </w:p>
        </w:tc>
        <w:tc>
          <w:tcPr>
            <w:tcW w:type="dxa" w:w="1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WC-NF-001</w:t>
            </w:r>
          </w:p>
        </w:tc>
      </w:tr>
    </w:tbl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本系統以召回率作為首要優化指標：於長照場域中，漏報一次跌倒的代價遠高於一次誤報，故模型調校以確保跌倒事件不被遺漏為優先，再透過多節點多數決機制收斂誤報率。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10-2-7 缺失報告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10-2-7 缺失報告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0"/>
        <w:gridCol w:w="1108"/>
        <w:gridCol w:w="4333"/>
        <w:gridCol w:w="1310"/>
        <w:gridCol w:w="909"/>
      </w:tblGrid>
      <w:tr>
        <w:trPr>
          <w:tblHeader/>
        </w:trP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缺失編號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嚴重性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缺失說明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測試案例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狀態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WC-DT-01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窗簾擺動、他人經過等環境擾動可能引發誤報，連續運作 1 小時誤報 3 次（精確率約 70%）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TC-07、TC-28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WC-DT-02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端到端平均延遲約 30 秒，雖符合需求上限，但距 3 秒內之優化目標仍有差距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TC-27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WC-DT-03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RSSI 定位易受多路徑效應影響，靠近牆邊時估算位置偏移較大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TC-10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WC-DT-04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原採用之 LINE Notify 服務已於 2025 年 3 月 31 日終止，推播無法送達；已改為串接 LINE Messaging API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TC-08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WC-DT-05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節點斷線時移動分數顯示為 0，易被誤判為長者靜止；已改以紅字「已斷線」明確標示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TC-06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closed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WC-DT-06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多人共處同一空間時無法區分監測對象（現階段場域鎖定單人房與獨居居家）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TC-07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WC-DT-07</w:t>
            </w:r>
          </w:p>
        </w:tc>
        <w:tc>
          <w:tcPr>
            <w:tcW w:type="dxa" w:w="11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4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健康報表頁「病史」與「日常用藥」欄位顯示為 [object Object]，JSONB 陣列未轉為文字呈現</w:t>
            </w:r>
          </w:p>
        </w:tc>
        <w:tc>
          <w:tcPr>
            <w:tcW w:type="dxa" w:w="13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TC-11、TC-16</w:t>
            </w:r>
          </w:p>
        </w:tc>
        <w:tc>
          <w:tcPr>
            <w:tcW w:type="dxa" w:w="9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open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10-2-8 分析與改善方向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誤報收斂：持續擴充跨場域訓練資料集，並將「確認／誤報」回饋資料納入 LSTM 再訓練，佈建時執行場域校正程序建立基線。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延遲優化：縮短事件確認流程與推播呼叫路徑，並評估於 ESP32 端執行邊緣推論，以朝 3 秒內送達為目標。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定位精度：依場域環境校準路徑損耗指數 n，並增加節點數量以提升多邊定位精度。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4. 多目標辨識：後續規劃以多節點訊號強度分佈進行多目標分離，擴大適用於多人房場域。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5. 介面缺失：WC-DT-07 須將 JSONB 陣列轉為文字清單呈現，修正後重新執行 WC-TC-11 與 WC-TC-16。</w:t>
      </w:r>
    </w:p>
    <w:p>
      <w:pPr>
        <w:pStyle w:val="Heading1"/>
        <w:pageBreakBefore/>
        <w:jc w:val="center"/>
      </w:pPr>
      <w:r>
        <w:rPr>
          <w:rFonts w:ascii="Times New Roman" w:cs="Times New Roman" w:eastAsia="標楷體" w:hAnsi="Times New Roman"/>
        </w:rPr>
        <w:t xml:space="preserve">第十一章 操作手冊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本章說明 WI-Care 智慧長照系統之組成元件、安裝步驟與日常系統管理方式，供系統管理者建置與維護使用。本系統採本機部署，後端服務、資料庫與前端網頁皆於同一台主機電腦上執行。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11-1 系統元件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11-1-1 硬體元件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1007"/>
        <w:gridCol w:w="1410"/>
        <w:gridCol w:w="4436"/>
      </w:tblGrid>
      <w:tr>
        <w:trPr>
          <w:tblHeader/>
        </w:trP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元件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數量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單價 (NT$)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ESP32-S3 開發板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321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感測節點，燒錄 ESPectre v2.7.0 韌體擷取 Wi-Fi CSI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USB Type-C 傳輸線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韌體燒錄、供電（5V／1A）及 Serial 資料傳輸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2.4GHz Wi-Fi 路由器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提供 CSI 感測所需之 Wi-Fi 訊號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主機電腦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執行 core_bridge.py、PostgreSQL 與前端網頁（Intel Core i5／Apple M1 以上）</w:t>
            </w:r>
          </w:p>
        </w:tc>
      </w:tr>
      <w:tr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智慧型手機</w:t>
            </w:r>
          </w:p>
        </w:tc>
        <w:tc>
          <w:tcPr>
            <w:tcW w:type="dxa" w:w="10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依需求</w:t>
            </w:r>
          </w:p>
        </w:tc>
        <w:tc>
          <w:tcPr>
            <w:tcW w:type="dxa" w:w="1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接收 LINE 警報、以手機瀏覽監控網頁</w:t>
            </w:r>
          </w:p>
        </w:tc>
      </w:tr>
    </w:tbl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基礎三節點佈建之感測硬體成本約新台幣 1,000 元。</w:t>
      </w:r>
    </w:p>
    <w:p/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11-1-2 軟體元件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2015"/>
        <w:gridCol w:w="4637"/>
      </w:tblGrid>
      <w:tr>
        <w:trPr>
          <w:tblHeader/>
        </w:trP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軟體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Windows 10／11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主機作業系統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3.12.10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執行 core_bridge.py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24.16.0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安裝套件及執行 React 前端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14 以上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關聯式資料庫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pgAdmin 4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資料庫管理工具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Arduino IDE／ESP32-S3 SDK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於 CMD 編譯並燒錄 ESPectre 韌體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2.54.0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從 GitHub 取得專案程式碼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瀏覽器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Chrome、Edge、Safari</w:t>
            </w:r>
          </w:p>
        </w:tc>
        <w:tc>
          <w:tcPr>
            <w:tcW w:type="dxa" w:w="4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操作前端網頁</w:t>
            </w:r>
          </w:p>
        </w:tc>
      </w:tr>
    </w:tbl>
    <w:p>
      <w:pPr>
        <w:pStyle w:val="Heading2"/>
      </w:pPr>
      <w:r>
        <w:rPr>
          <w:rFonts w:ascii="Times New Roman" w:cs="Times New Roman" w:eastAsia="標楷體" w:hAnsi="Times New Roman"/>
        </w:rPr>
        <w:t xml:space="preserve">11-2 系統安裝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安裝依「取得程式碼 → 燒錄韌體 → 佈建節點 → 建置資料庫 → 設定外部服務 → 啟動後端 → 啟動前端」之順序進行。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11-2-1 取得程式碼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git clone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【專案 GitHub 網址】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cd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【專案資料夾】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11-2-2 ESP32-S3 韌體燒錄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以 USB Type-C 傳輸線將 ESP32-S3 連接至主機電腦（須使用支援資料傳輸之傳輸線）。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開啟「裝置管理員」→「連接埠 (COM 和 LPT)」，確認開發板對應之 COM 埠編號（例如 COM3）。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於韌體設定中填入路由器之 Wi-Fi 名稱與密碼。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4. 開啟 CMD，切換至韌體資料夾並執行燒錄指令：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cd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【韌體資料夾】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【燒錄指令待確認】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5. 燒錄完成後開啟序列監控（115200 bps），確認持續輸出「mvmt:X.XX」格式之資料。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6. 依相同步驟完成其餘節點燒錄。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11-2-3 感測節點佈建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單一監測空間佈建 3 組以上節點，安裝於房間角落，距地面約 1.5 公尺。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節點與路由器之間避免金屬物品遮蔽，並遠離風扇、窗簾等持續擺動之物體，以降低誤報。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以 USB 供電；採 Serial 模式時節點須以傳輸線連接主機，採 BLE 模式時僅需供電。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4. 於「區域管理」頁面登錄各節點之 MAC 位址、所屬房間與平面座標。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11-2-4 資料庫建置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安裝 PostgreSQL 與 pgAdmin 4，設定資料庫管理員密碼。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於 pgAdmin 4 新增資料庫，開啟 Query Tool 執行建表 SQL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【檔名待確認】</w:t>
      </w:r>
      <w:r>
        <w:rPr>
          <w:rFonts w:ascii="Times New Roman" w:cs="Times New Roman" w:eastAsia="標楷體" w:hAnsi="Times New Roman"/>
        </w:rPr>
        <w:t xml:space="preserve">，建立 csi_buffer、devices、fall_event、users、patients、health_record 六張資料表與 user_role 等 ENUM 型別。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建立第一個管理者帳號作為初始登入使用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【建立方式待確認】</w:t>
      </w:r>
      <w:r>
        <w:rPr>
          <w:rFonts w:ascii="Times New Roman" w:cs="Times New Roman" w:eastAsia="標楷體" w:hAnsi="Times New Roman"/>
        </w:rPr>
        <w:t xml:space="preserve">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11-2-5 外部服務設定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LINE Messaging API：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登入 LINE Developers，建立 Provider 與 Messaging API Channel，發行 Channel Access Token。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醫護人員與家屬以 LINE 加入該官方帳號為好友，取得推播對象 ID。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將 Token 寫入環境變數，不得寫入程式碼或上傳至 GitHub。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4. 注意：LINE Notify 已於 2025 年 3 月 31 日終止服務，本系統改用 Messaging API。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Google Identity Services：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於 Google Cloud Console 建立 OAuth 用戶端 ID（網頁應用程式），並將前端網址加入授權來源。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將用戶端 ID 設定於前端環境變數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【變數名稱待確認】</w:t>
      </w:r>
      <w:r>
        <w:rPr>
          <w:rFonts w:ascii="Times New Roman" w:cs="Times New Roman" w:eastAsia="標楷體" w:hAnsi="Times New Roman"/>
        </w:rPr>
        <w:t xml:space="preserve">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11-2-6 後端安裝與啟動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python -m venv venv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venv\Scripts\activate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pip install websockets==16.0 pyserial==3.5 numpy==2.4.6 bleak==2.1.1</w:t>
      </w:r>
    </w:p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設定資料庫連線、LINE Token 等環境變數後，依資料來源選擇啟動方式：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11-2-1 後端啟動模式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2217"/>
        <w:gridCol w:w="3225"/>
      </w:tblGrid>
      <w:tr>
        <w:trPr>
          <w:tblHeader/>
        </w:trP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指令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模式</w:t>
            </w:r>
          </w:p>
        </w:tc>
        <w:tc>
          <w:tcPr>
            <w:tcW w:type="dxa" w:w="3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data_source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core_bridge.py --port COM3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實機（Serial UART）</w:t>
            </w:r>
          </w:p>
        </w:tc>
        <w:tc>
          <w:tcPr>
            <w:tcW w:type="dxa" w:w="3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hardware_serial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core_bridge.py --ble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實機（BLE GATT）</w:t>
            </w:r>
          </w:p>
        </w:tc>
        <w:tc>
          <w:tcPr>
            <w:tcW w:type="dxa" w:w="3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hardware_ble</w:t>
            </w:r>
          </w:p>
        </w:tc>
      </w:tr>
      <w:tr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python core_bridge.py --simulate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模擬（展示、除錯）</w:t>
            </w:r>
          </w:p>
        </w:tc>
        <w:tc>
          <w:tcPr>
            <w:tcW w:type="dxa" w:w="32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simulation</w:t>
            </w:r>
          </w:p>
        </w:tc>
      </w:tr>
    </w:tbl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啟動後 WebSocket Server 於 ws://0.0.0.0:8765 提供服務。展示場域網路不穩時，可改以模擬模式進行波形與警報演練。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11-2-7 前端安裝與啟動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cd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【前端資料夾】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npm install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npm run dev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以瀏覽器開啟終端機顯示之網址（Vite 預設為 http://localhost:5173）即可進入系統首頁。手機需連線時，主機與手機須位於同一區域網路，並以主機之區網 IP 開啟。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11-3 系統管理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11-3-1 系統啟動與關閉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每次開機依序執行：確認 PostgreSQL 服務已啟動 → 節點供電 → 啟動 core_bridge.py → 啟動前端。關閉時依相反順序，於 core_bridge.py 視窗按 Ctrl + C 結束程式。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11-3-2 人員帳號管理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管理者於「人員管理」頁面新增醫護人員與家屬帳號並設定角色，家屬帳號須指定對應受護者；離職人員以「停用」處理，停用後無法登入。系統檢查帳號是否重複，密碼以雜湊方式儲存。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11-3-3 系統參數設定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管理者於「系統設定」頁面調整下列參數，儲存後透過 WebSocket 即時同步至後端生效，並記錄異動時間與操作者。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11-3-1 系統參數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3023"/>
        <w:gridCol w:w="3629"/>
      </w:tblGrid>
      <w:tr>
        <w:trPr>
          <w:tblHeader/>
        </w:trP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參數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選項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演算法模式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mvs／ml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MVS 自適應閾值判定，或機器學習模型判定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閾值模式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auto／min／manual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auto 以最近 300 筆分數 P95×1.1（推薦）；min 取最大值；manual 由使用者輸入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靈敏度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0–100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數值越高越容易觸發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濾波開關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Hampel／低通／自適應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可疊加使用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感測器開關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啟用／停用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個別節點之啟停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LINE 推播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開／關、通知對象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60 秒內不重複推播</w:t>
            </w:r>
          </w:p>
        </w:tc>
      </w:tr>
    </w:tbl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11-3-4 資料備份與清理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建議每週以 pg_dump 備份資料庫：</w:t>
      </w:r>
    </w:p>
    <w:p>
      <w:pPr>
        <w:shd w:fill="F2F2F2" w:color="auto" w:val="clear"/>
        <w:spacing w:after="120" w:before="8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pg_dump -U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【使用者】</w:t>
      </w:r>
      <w:r>
        <w:rPr>
          <w:rFonts w:ascii="Consolas" w:cs="Consolas" w:eastAsia="標楷體" w:hAnsi="Consolas"/>
          <w:sz w:val="19"/>
          <w:szCs w:val="19"/>
        </w:rPr>
        <w:t xml:space="preserve"> -d </w:t>
      </w: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【資料庫名稱】</w:t>
      </w:r>
      <w:r>
        <w:rPr>
          <w:rFonts w:ascii="Consolas" w:cs="Consolas" w:eastAsia="標楷體" w:hAnsi="Consolas"/>
          <w:sz w:val="19"/>
          <w:szCs w:val="19"/>
        </w:rPr>
        <w:t xml:space="preserve"> -f wicare_backup.sql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csi_buffer 為即時暫存資料表，資料量增長快速，建議定期刪除舊資料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【保留天數待確認】</w:t>
      </w:r>
      <w:r>
        <w:rPr>
          <w:rFonts w:ascii="Times New Roman" w:cs="Times New Roman" w:eastAsia="標楷體" w:hAnsi="Times New Roman"/>
        </w:rPr>
        <w:t xml:space="preserve">；跌倒事件之波形已另存於 fall_event.csi_snapshot，不受影響。警報之「確認／誤報」標記為模型再訓練之標註資料，清理時應予保留。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11-3-5 常見問題排除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11-3-2 常見問題排除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023"/>
        <w:gridCol w:w="3427"/>
      </w:tblGrid>
      <w:tr>
        <w:trPr>
          <w:tblHeader/>
        </w:trP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問題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處理方式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燒錄失敗、找不到 COM 埠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傳輸線僅供電、USB 驅動未安裝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更換傳輸線，安裝驅動程式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監控面板顯示「已斷線」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節點斷電、COM 埠或 BLE 連線中斷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檢查供電與連線，後端每 3 秒自動重連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前端無即時資料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core_bridge.py 未啟動或 8765 埠被占用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啟動後端並確認連線位址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資料庫連線失敗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PostgreSQL 服務未啟動、帳密錯誤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啟動服務並確認環境變數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未收到 LINE 推播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Token 失效、未加好友、外網中斷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重新發行 Token；外網恢復後系統自動補送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誤報頻繁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窗簾擺動、他人經過等環境擾動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調整節點位置，提高閾值或改用 auto 閾值模式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定位偏移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RSSI 多路徑效應，靠近牆邊時較明顯</w:t>
            </w:r>
          </w:p>
        </w:tc>
        <w:tc>
          <w:tcPr>
            <w:tcW w:type="dxa" w:w="3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校準路徑損耗指數 n，增加節點數量</w:t>
            </w:r>
          </w:p>
        </w:tc>
      </w:tr>
    </w:tbl>
    <w:p>
      <w:pPr>
        <w:pStyle w:val="Heading1"/>
        <w:pageBreakBefore/>
        <w:jc w:val="center"/>
      </w:pPr>
      <w:r>
        <w:rPr>
          <w:rFonts w:ascii="Times New Roman" w:cs="Times New Roman" w:eastAsia="標楷體" w:hAnsi="Times New Roman"/>
        </w:rPr>
        <w:t xml:space="preserve">第十二章 使用手冊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本章介紹 WI-Care 智慧長照系統之使用者角色、各畫面功能與畫面之間的操作移轉。介面以「角色導向的資訊減法」為原則：醫護端保留完整照護作業與報表；家屬端簡化為少數項目；管理者端額外開放人員管理、系統設定與子載波分析等維運功能。全站一致採用「安全（綠）／注意（黃）／危險（紅）」三色標示風險等級。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12-1 使用者角色與權限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三種角色登入後之側邊功能選單如圖 12-1-1，可使用之畫面整理如表 12-1-1。</w:t>
      </w:r>
    </w:p>
    <w:p>
      <w:pPr>
        <w:spacing w:before="120"/>
        <w:jc w:val="center"/>
      </w:pPr>
      <w:r>
        <w:drawing>
          <wp:inline distT="0" distB="0" distL="0" distR="0">
            <wp:extent cx="447675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12-1-1 三種角色之側邊功能選單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12-1-1 角色權限對照表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2015"/>
        <w:gridCol w:w="2015"/>
        <w:gridCol w:w="2017"/>
      </w:tblGrid>
      <w:tr>
        <w:trPr>
          <w:tblHeader/>
        </w:trP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畫面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醫護人員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家屬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管理者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S3 監控面板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S4 警報通知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S5 受護者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S6 每日健康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S7 日常檢查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S8 健康日誌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S9 健康報表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S10 管理報表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S11 智慧分析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S12 區域管理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S13 房間佔用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S14 機構總覽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S15 子載波分析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S16 人員管理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  <w:tr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S17 系統設定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－</w:t>
            </w:r>
          </w:p>
        </w:tc>
        <w:tc>
          <w:tcPr>
            <w:tcW w:type="dxa" w:w="2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●</w:t>
            </w:r>
          </w:p>
        </w:tc>
      </w:tr>
    </w:tbl>
    <w:p>
      <w:pPr>
        <w:spacing w:after="60" w:line="360"/>
        <w:jc w:val="both"/>
      </w:pPr>
      <w:r>
        <w:rPr>
          <w:rFonts w:ascii="Times New Roman" w:cs="Times New Roman" w:eastAsia="標楷體" w:hAnsi="Times New Roman"/>
        </w:rPr>
        <w:t xml:space="preserve">註：● 可使用；－ 選單未顯示。家屬僅能檢視其對應受護者之資料。醫護人員與管理者選單可捲動，下方若有其他項目請補充</w:t>
      </w: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【待確認】</w:t>
      </w:r>
      <w:r>
        <w:rPr>
          <w:rFonts w:ascii="Times New Roman" w:cs="Times New Roman" w:eastAsia="標楷體" w:hAnsi="Times New Roman"/>
        </w:rPr>
        <w:t xml:space="preserve">。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12-2 畫面狀態轉移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系統各畫面之操作移轉如圖 12-2-1。使用者自系統首頁進入登入頁，驗證成功後以監控面板為主畫面，透過側邊選單切換至各功能頁面；任一畫面於跌倒事件成立時皆會彈出警報視窗。各狀態之轉移條件整理如表 12-2-1。</w:t>
      </w:r>
    </w:p>
    <w:p>
      <w:pPr>
        <w:spacing w:before="120"/>
        <w:jc w:val="center"/>
      </w:pPr>
      <w:r>
        <w:drawing>
          <wp:inline distT="0" distB="0" distL="0" distR="0">
            <wp:extent cx="5715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12-2-1 畫面狀態轉移圖</w:t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表 12-2-1 畫面狀態轉移表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8"/>
        <w:gridCol w:w="3426"/>
        <w:gridCol w:w="3226"/>
      </w:tblGrid>
      <w:tr>
        <w:trPr>
          <w:tblHeader/>
        </w:trP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目前畫面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觸發事件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標楷體" w:hAnsi="Times New Roman"/>
                <w:b/>
                <w:bCs/>
                <w:sz w:val="22"/>
                <w:szCs w:val="22"/>
              </w:rPr>
              <w:t xml:space="preserve">下一畫面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（開始）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開啟系統網址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S0 系統首頁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S0 系統首頁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點選「登入」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帳號或密碼錯誤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登入頁（提示重新輸入）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點選「註冊」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S2 註冊頁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帳密或 Google 驗證成功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S3 監控面板（依角色載入選單）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S2 註冊頁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註冊完成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S3 監控面板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點選側邊選單項目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S4～S17 對應頁面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S5 受護者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選擇受護者登錄數據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S6 每日健康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S13 房間佔用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點選異常房間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S15 子載波分析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任一畫面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跌倒事件成立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警報彈出視窗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警報彈出視窗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點選查看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S4 警報通知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S4 警報通知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標記「確認」或「誤報」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返回原畫面</w:t>
            </w:r>
          </w:p>
        </w:tc>
      </w:tr>
      <w:tr>
        <w:tc>
          <w:tcPr>
            <w:tcW w:type="dxa" w:w="2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任一畫面</w:t>
            </w:r>
          </w:p>
        </w:tc>
        <w:tc>
          <w:tcPr>
            <w:tcW w:type="dxa" w:w="3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點選「登出」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Times New Roman" w:cs="Times New Roman" w:eastAsia="標楷體" w:hAnsi="Times New Roman"/>
                <w:b w:val="false"/>
                <w:bCs w:val="false"/>
                <w:sz w:val="22"/>
                <w:szCs w:val="22"/>
              </w:rPr>
              <w:t xml:space="preserve">S1 登入頁</w:t>
            </w:r>
          </w:p>
        </w:tc>
      </w:tr>
    </w:tbl>
    <w:p/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跌倒警報之處理狀態對應 fall_event 資料表之 status 欄位，轉移如圖 12-2-2。事件成立時為「待處理」，醫護人員前往現場後標記為「已確認」或「誤報」，標記結果同步更新統計卡片之 AI 誤報率，並保存為模型再訓練之標註資料。</w:t>
      </w:r>
    </w:p>
    <w:p>
      <w:pPr>
        <w:spacing w:before="120"/>
        <w:jc w:val="center"/>
      </w:pPr>
      <w:r>
        <w:drawing>
          <wp:inline distT="0" distB="0" distL="0" distR="0">
            <wp:extent cx="5334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12-2-2 跌倒警報處理狀態轉移圖</w:t>
      </w:r>
    </w:p>
    <w:p>
      <w:pPr>
        <w:pStyle w:val="Heading2"/>
      </w:pPr>
      <w:r>
        <w:rPr>
          <w:rFonts w:ascii="Times New Roman" w:cs="Times New Roman" w:eastAsia="標楷體" w:hAnsi="Times New Roman"/>
        </w:rPr>
        <w:t xml:space="preserve">12-3 各畫面操作說明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S0 系統首頁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以比較表說明本系統與其他方案在長者依從性、安裝佈線、夜間／盲區與單點成本之差異，並以「為每個角色設計」區塊引導使用者找到入口。</w:t>
      </w:r>
    </w:p>
    <w:p>
      <w:pPr>
        <w:spacing w:before="120"/>
        <w:jc w:val="center"/>
      </w:pPr>
      <w:r>
        <w:drawing>
          <wp:inline distT="0" distB="0" distL="0" distR="0">
            <wp:extent cx="4000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12-3-1 系統首頁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點選「登入」進入登入頁。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 登入頁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提供身分選擇、帳號密碼登入與 Google 帳號登入。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【此處插入「登入頁」畫面截圖】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選擇身分（醫護人員／家屬／管理者），輸入帳號密碼後點選「登入系統」。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或點選「使用 Google 帳號登入」並授權，首次登入自動建立預設醫護人員帳號。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驗證失敗時系統提示重新輸入；尚無帳號者點選「註冊」。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S2 註冊頁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提供新使用者建立帳號。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【此處插入「註冊頁」畫面截圖】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填寫帳號、密碼與姓名後送出，系統檢查帳號是否重複。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註冊成功後返回登入頁。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S3 監控面板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登入後之主畫面。上方卡片並列設備狀態、當前監控者、Movement Score 與 HAR 活動狀態；中央以動態波形呈現 CSI 感測結果；右側區域平面圖標示浴室、病床、感測器位置與長者所在位置。</w:t>
      </w:r>
    </w:p>
    <w:p>
      <w:pPr>
        <w:spacing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12-3-2 監控面板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觀察活動狀態卡片，依 6 級活動狀態（睡眠至跌倒風險）掌握長者狀況。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設備離線時以紅字「已斷線」提示，請勿誤判為長者靜止。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點選「匯出數據」，選擇受護者與時間區間下載歷史數據。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行動裝置開啟時，多欄卡片自動堆疊為單欄，如圖 12-3-3。</w:t>
      </w:r>
    </w:p>
    <w:p>
      <w:pPr>
        <w:spacing w:before="120"/>
        <w:jc w:val="center"/>
      </w:pPr>
      <w:r>
        <w:drawing>
          <wp:inline distT="0" distB="0" distL="0" distR="0">
            <wp:extent cx="1905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12-3-3 行動裝置版監控面板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S4 警報通知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頂端以四張統計卡呈現待處理、已確認、誤報件數與 AI 誤報率，下方列出所有警報紀錄。</w:t>
      </w:r>
    </w:p>
    <w:p>
      <w:pPr>
        <w:spacing w:before="120"/>
        <w:jc w:val="center"/>
      </w:pPr>
      <w:r>
        <w:drawing>
          <wp:inline distT="0" distB="0" distL="0" distR="0">
            <wp:extent cx="4000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12-3-4 警報通知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使用篩選器切換全部／待處理／已確認／誤報。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點選警報查看受護者姓名、房號、發生時間與平面圖位置，前往現場確認。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依現場狀況點選「確認」或「誤報」，結果回饋至 AI 模型。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跌倒事件成立時，醫護人員與家屬同時收到 LINE 推播，訊息範例如下：</w:t>
      </w:r>
    </w:p>
    <w:p>
      <w:pPr>
        <w:shd w:fill="F2F2F2" w:color="auto" w:val="clear"/>
        <w:spacing w:after="0" w:before="80" w:line="260"/>
        <w:ind w:left="240"/>
      </w:pPr>
      <w:r>
        <w:rPr>
          <w:rFonts w:ascii="Consolas" w:cs="Consolas" w:eastAsia="標楷體" w:hAnsi="Consolas"/>
          <w:sz w:val="19"/>
          <w:szCs w:val="19"/>
          <w:highlight w:val="yellow"/>
          <w:highlightCs w:val="yellow"/>
        </w:rPr>
        <w:t xml:space="preserve">【Wi-Care】</w:t>
      </w:r>
      <w:r>
        <w:rPr>
          <w:rFonts w:ascii="Consolas" w:cs="Consolas" w:eastAsia="標楷體" w:hAnsi="Consolas"/>
          <w:sz w:val="19"/>
          <w:szCs w:val="19"/>
        </w:rPr>
        <w:t xml:space="preserve">跌倒偵測警報！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202 房 王奶奶 疑似跌倒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時間：2026-05-25 03:14:00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位置：浴室 (3.2m, 4.1m)</w:t>
      </w:r>
    </w:p>
    <w:p>
      <w:pPr>
        <w:shd w:fill="F2F2F2" w:color="auto" w:val="clear"/>
        <w:spacing w:after="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移動分數：123.5</w:t>
      </w:r>
    </w:p>
    <w:p>
      <w:pPr>
        <w:shd w:fill="F2F2F2" w:color="auto" w:val="clear"/>
        <w:spacing w:after="120" w:before="0" w:line="260"/>
        <w:ind w:left="240"/>
      </w:pPr>
      <w:r>
        <w:rPr>
          <w:rFonts w:ascii="Consolas" w:cs="Consolas" w:eastAsia="標楷體" w:hAnsi="Consolas"/>
          <w:sz w:val="19"/>
          <w:szCs w:val="19"/>
        </w:rPr>
        <w:t xml:space="preserve">請立即前往確認！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S5 受護者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顯示受護者資料總覽，可新增、編輯與查詢。</w:t>
      </w:r>
    </w:p>
    <w:p>
      <w:pPr>
        <w:spacing w:before="120"/>
        <w:jc w:val="center"/>
      </w:pPr>
      <w:r>
        <w:drawing>
          <wp:inline distT="0" distB="0" distL="0" distR="0">
            <wp:extent cx="4000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12-3-5 受護者資料總覽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點選「新增受護者」，填寫姓名、性別、出生日期、房號、病史、日常用藥與注意事項後儲存。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點選「編輯」修改資料；於搜尋欄輸入姓名查詢。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3. 必填欄位空白時系統提示錯誤且不寫入。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S6 每日健康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登錄與查詢長者每日血壓與血氧。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【此處插入「每日健康」畫面截圖】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選擇受護者，輸入收縮壓、舒張壓與血氧飽和度後送出。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新紀錄依時間排序顯示於歷程中。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S7 日常檢查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登錄體重、血糖、尿檢、便檢等日常檢查項目。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【此處插入「日常檢查」畫面截圖】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選擇受護者並輸入檢查結果後送出。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資料自動彙整至健康報表。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S8 健康日誌（家屬）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提供家屬簡化版之長者健康與活動狀態摘要。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【此處插入「健康日誌（家屬）」畫面截圖】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檢視長輩近期血壓、血氧、體重等紀錄與活動趨勢。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如發現數值異常，可透過聯繫功能通知值班醫護人員確認。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S9 健康報表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左欄固定顯示受護者資料、病史與日常用藥，右側呈現最新量測數值與一週趨勢圖；血壓以紅（收縮壓）／藍（舒張壓）雙線呈現並標註正常範圍 120/80 mmHg。</w:t>
      </w:r>
    </w:p>
    <w:p>
      <w:pPr>
        <w:spacing w:before="120"/>
        <w:jc w:val="center"/>
      </w:pPr>
      <w:r>
        <w:drawing>
          <wp:inline distT="0" distB="0" distL="0" distR="0">
            <wp:extent cx="5715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標楷體" w:hAnsi="Times New Roman"/>
          <w:sz w:val="22"/>
          <w:szCs w:val="22"/>
        </w:rPr>
        <w:t xml:space="preserve">圖 12-3-6 健康報表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選擇受護者。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檢視血壓、血氧、體重、血糖之一週趨勢圖。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S10 管理報表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提供機構層級之警報次數、感測節點運作率等統計。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【此處插入「管理報表」畫面截圖】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選擇統計區間，檢視警報次數與各節點運作率。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S11 智慧分析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呈現 LSTM 模型判讀結果與活動趨勢分析。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【此處插入「智慧分析」畫面截圖】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選擇受護者與時間區間，檢視判讀結果與活動趨勢圖。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S12 區域管理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設定各房間、樓層之感測節點佈建位置與定位區域對應。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【此處插入「區域管理」畫面截圖】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新增房間，設定各節點之 MAC 位址與平面座標後儲存。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新區域與節點同步出現在監控面板平面圖與裝置清單。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S13 房間佔用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即時顯示各房間佔用／空閒狀態與節點連線狀況。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【此處插入「房間佔用」畫面截圖】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檢視各房間狀態，輔助床位調度。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點選異常房間進入子載波分析。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S14 機構總覽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跨房間、跨樓層彙總顯示受護者分佈與警報狀態。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【此處插入「機構總覽」畫面截圖】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檢視全機構狀態，發生警報之房間以紅色標示。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S15 子載波分析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提供 CSI 子載波振幅與相位變異之技術檢視，供除錯與參數調校。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【此處插入「子載波分析」畫面截圖】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選擇感測節點，檢視即時子載波振幅與相位變異波形。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用以排查訊號干擾或環境雜訊問題。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S16 人員管理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管理醫護人員與家屬帳號。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【此處插入「人員管理」畫面截圖】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點選「新增人員」，輸入姓名、帳號、角色與對應受護者。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對離職人員點選「停用」，該帳號之後無法登入。</w:t>
      </w:r>
    </w:p>
    <w:p>
      <w:pPr>
        <w:pStyle w:val="Heading3"/>
      </w:pPr>
      <w:r>
        <w:rPr>
          <w:rFonts w:ascii="Times New Roman" w:cs="Times New Roman" w:eastAsia="標楷體" w:hAnsi="Times New Roman"/>
        </w:rPr>
        <w:t xml:space="preserve">S17 系統設定</w:t>
      </w:r>
    </w:p>
    <w:p>
      <w:pPr>
        <w:spacing w:after="60" w:line="360"/>
        <w:ind w:firstLine="480"/>
        <w:jc w:val="both"/>
      </w:pPr>
      <w:r>
        <w:rPr>
          <w:rFonts w:ascii="Times New Roman" w:cs="Times New Roman" w:eastAsia="標楷體" w:hAnsi="Times New Roman"/>
        </w:rPr>
        <w:t xml:space="preserve">調整感測器啟停、演算法模式、閾值模式、靈敏度、警報閾值與濾波參數（參數說明見表 11-3-1）。</w:t>
      </w:r>
    </w:p>
    <w:p>
      <w:pPr>
        <w:spacing w:after="60" w:before="120"/>
        <w:jc w:val="center"/>
      </w:pPr>
      <w:r>
        <w:rPr>
          <w:rFonts w:ascii="Times New Roman" w:cs="Times New Roman" w:eastAsia="標楷體" w:hAnsi="Times New Roman"/>
          <w:highlight w:val="yellow"/>
          <w:highlightCs w:val="yellow"/>
        </w:rPr>
        <w:t xml:space="preserve">【此處插入「系統設定」畫面截圖】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1. 調整參數後點選「儲存」，新設定即時同步至後端。</w:t>
      </w:r>
    </w:p>
    <w:p>
      <w:pPr>
        <w:spacing w:after="60" w:line="360"/>
        <w:ind w:left="480" w:hanging="480"/>
        <w:jc w:val="both"/>
      </w:pPr>
      <w:r>
        <w:rPr>
          <w:rFonts w:ascii="Times New Roman" w:cs="Times New Roman" w:eastAsia="標楷體" w:hAnsi="Times New Roman"/>
        </w:rPr>
        <w:t xml:space="preserve">2. 異動時間與操作者自動記錄。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標楷體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標楷體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標楷體" w:hAnsi="Times New Roman"/>
      <w:b w:val="false"/>
      <w:bCs w:val="false"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標楷體" w:hAnsi="Times New Roman"/>
      <w:b w:val="false"/>
      <w:bCs w:val="false"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標楷體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143d1963ba1f56c9891d88275e4dafcb49058f.png"/><Relationship Id="rId9" Type="http://schemas.openxmlformats.org/officeDocument/2006/relationships/image" Target="media/a7a78524c66a3e88f8e5a46436f0a9d957a9ed64.png"/><Relationship Id="rId10" Type="http://schemas.openxmlformats.org/officeDocument/2006/relationships/image" Target="media/4c9bc6bede4fff8c4a8174544322ed9dc004e96a.png"/><Relationship Id="rId11" Type="http://schemas.openxmlformats.org/officeDocument/2006/relationships/image" Target="media/d20e75fbd3f1e0b58407137d5ac9da400692e155.png"/><Relationship Id="rId12" Type="http://schemas.openxmlformats.org/officeDocument/2006/relationships/image" Target="media/ef5d3f601bfc83ba9684fd67474ef0211483b5e1.png"/><Relationship Id="rId13" Type="http://schemas.openxmlformats.org/officeDocument/2006/relationships/image" Target="media/5a1161645937355984321c408fe80dec4ab5541f.png"/><Relationship Id="rId14" Type="http://schemas.openxmlformats.org/officeDocument/2006/relationships/image" Target="media/a24181ec02e34b9866274a0183f53c679ffccde2.png"/><Relationship Id="rId15" Type="http://schemas.openxmlformats.org/officeDocument/2006/relationships/image" Target="media/9c849388728f44f4282aabf04c50e7f2f89fba73.png"/><Relationship Id="rId16" Type="http://schemas.openxmlformats.org/officeDocument/2006/relationships/image" Target="media/1f7dd2c5abd2a9e6b929c8d60386ca9505474e96.png"/><Relationship Id="rId17" Type="http://schemas.openxmlformats.org/officeDocument/2006/relationships/image" Target="media/979c970f49efefa9eaa780d0ba102403cec46cc6.png"/><Relationship Id="rId18" Type="http://schemas.openxmlformats.org/officeDocument/2006/relationships/image" Target="media/877c4653d0f80a4a78034ab9d267124c5456b9f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2026-10-06T15:10:23.507Z</dcterms:created>
  <dcterms:modified xsi:type="dcterms:W3CDTF">2026-10-06T15:10:23.507Z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