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ABF4C" w14:textId="77777777" w:rsidR="006E4D79" w:rsidRDefault="00000000">
      <w:r>
        <w:rPr>
          <w:b/>
          <w:sz w:val="26"/>
        </w:rPr>
        <w:t>Lab 1: Introduction to AI &amp; Paradigms</w:t>
      </w:r>
    </w:p>
    <w:p w14:paraId="03B9AE17" w14:textId="77777777" w:rsidR="006E4D79" w:rsidRDefault="00000000">
      <w:r>
        <w:t>Aim: Explain key AI milestones, compare symbolic rules with probability thresholds, and discuss limits of conversational tests.</w:t>
      </w:r>
    </w:p>
    <w:p w14:paraId="05586CEB" w14:textId="77777777" w:rsidR="006E4D79" w:rsidRDefault="00000000">
      <w:r>
        <w:rPr>
          <w:b/>
          <w:sz w:val="26"/>
        </w:rPr>
        <w:t>Task 1: AI Timeline (Theoretical)</w:t>
      </w:r>
    </w:p>
    <w:p w14:paraId="2C572E91" w14:textId="77777777" w:rsidR="006E4D79" w:rsidRDefault="00000000">
      <w:r>
        <w:t>1950 — Alan Turing proposed the imitation game to study machine-like conversation. Source: Turing, Computing Machinery and Intelligence (1950).</w:t>
      </w:r>
    </w:p>
    <w:p w14:paraId="27A2372F" w14:textId="77777777" w:rsidR="006E4D79" w:rsidRDefault="00000000">
      <w:r>
        <w:t>1956 — Dartmouth summer workshop helped establish AI as a research field. Source: Dartmouth, Artificial Intelligence founding history.</w:t>
      </w:r>
    </w:p>
    <w:p w14:paraId="152BDCFE" w14:textId="77777777" w:rsidR="006E4D79" w:rsidRDefault="00000000">
      <w:r>
        <w:t>1974–1980 — First AI winter: disappointing progress reduced funding and expectations. Source: Russell &amp; Norvig, Artificial Intelligence: A Modern Approach, historical overview.</w:t>
      </w:r>
    </w:p>
    <w:p w14:paraId="4EC9CAB9" w14:textId="77777777" w:rsidR="006E4D79" w:rsidRDefault="00000000">
      <w:r>
        <w:t>1997 — IBM Deep Blue defeated chess champion Garry Kasparov, showing the strength of specialized search. Source: IBM, Deep Blue history.</w:t>
      </w:r>
    </w:p>
    <w:p w14:paraId="2E72FBDE" w14:textId="77777777" w:rsidR="006E4D79" w:rsidRDefault="00000000">
      <w:r>
        <w:t>2012 — AlexNet used GPUs and large labeled image datasets to achieve a major ImageNet result. Source: Krizhevsky, Sutskever &amp; Hinton, ImageNet Classification with Deep Convolutional Neural Networks (2012).</w:t>
      </w:r>
    </w:p>
    <w:p w14:paraId="0C353344" w14:textId="77777777" w:rsidR="006E4D79" w:rsidRDefault="00000000">
      <w:r>
        <w:t>2017 — Transformer architecture introduced attention-based sequence modeling. Source: Vaswani et al., Attention Is All You Need (2017).</w:t>
      </w:r>
    </w:p>
    <w:p w14:paraId="6FFC7358" w14:textId="77777777" w:rsidR="006E4D79" w:rsidRDefault="00000000">
      <w:r>
        <w:rPr>
          <w:b/>
          <w:sz w:val="26"/>
        </w:rPr>
        <w:t>Task 2: Scholarship Screening (Python: task2.py)</w:t>
      </w:r>
    </w:p>
    <w:p w14:paraId="42E1E749" w14:textId="77777777" w:rsidR="006E4D79" w:rsidRDefault="00000000">
      <w:r>
        <w:t>I created a rule checker using four conditions: score &gt;= 70, complete documents, attendance &gt;= 80%, and family income &lt;= 50000. The last two conditions are added for this lab. All thresholds are synthetic, not real scholarship policy.</w:t>
      </w:r>
    </w:p>
    <w:p w14:paraId="6F72C025" w14:textId="77777777" w:rsidR="006E4D79" w:rsidRDefault="00000000">
      <w:r>
        <w:t>The function returns Review only when every condition passes; otherwise it returns Hold and a clear reason. Review means an application is sent to a human reviewer, not approved.</w:t>
      </w:r>
    </w:p>
    <w:p w14:paraId="20424979" w14:textId="77777777" w:rsidR="006E4D79" w:rsidRDefault="00000000">
      <w:r>
        <w:t>I tested exactly four main cases: a full pass, failure of attendance, failure of income, and a boundary case at score 70 (also attendance 80 and income 50000). Every expected result matched the actual result.</w:t>
      </w:r>
    </w:p>
    <w:p w14:paraId="2A096E84" w14:textId="77777777" w:rsidR="006E4D79" w:rsidRDefault="00000000">
      <w:r>
        <w:t>Pass: inputs=(score=85, docs=True, attendance=90, income=40000, probability=0.82)</w:t>
      </w:r>
    </w:p>
    <w:p w14:paraId="46E18356" w14:textId="77777777" w:rsidR="006E4D79" w:rsidRDefault="00000000">
      <w:r>
        <w:t>expected=Review; actual=Review; reason=All four conditions passed</w:t>
      </w:r>
    </w:p>
    <w:p w14:paraId="54785BB9" w14:textId="77777777" w:rsidR="006E4D79" w:rsidRDefault="00000000">
      <w:r>
        <w:t>probability threshold=Review; disagreement=False</w:t>
      </w:r>
    </w:p>
    <w:p w14:paraId="2863AE1C" w14:textId="77777777" w:rsidR="006E4D79" w:rsidRDefault="00000000">
      <w:r>
        <w:t>Attendance failure: inputs=(score=82, docs=True, attendance=79, income=40000, probability=0.81)</w:t>
      </w:r>
    </w:p>
    <w:p w14:paraId="131B4336" w14:textId="77777777" w:rsidR="006E4D79" w:rsidRDefault="00000000">
      <w:r>
        <w:t>expected=Hold; actual=Hold; reason=Attendance below 80%</w:t>
      </w:r>
    </w:p>
    <w:p w14:paraId="17EE3CB2" w14:textId="77777777" w:rsidR="006E4D79" w:rsidRDefault="00000000">
      <w:r>
        <w:t>probability threshold=Review; disagreement=True</w:t>
      </w:r>
    </w:p>
    <w:p w14:paraId="299B367B" w14:textId="77777777" w:rsidR="006E4D79" w:rsidRDefault="00000000">
      <w:r>
        <w:t>Income failure: inputs=(score=88, docs=True, attendance=90, income=51000, probability=0.88)</w:t>
      </w:r>
    </w:p>
    <w:p w14:paraId="4285E0E7" w14:textId="77777777" w:rsidR="006E4D79" w:rsidRDefault="00000000">
      <w:r>
        <w:t>expected=Hold; actual=Hold; reason=Income above 50000</w:t>
      </w:r>
    </w:p>
    <w:p w14:paraId="2511DE0E" w14:textId="77777777" w:rsidR="006E4D79" w:rsidRDefault="00000000">
      <w:r>
        <w:t>probability threshold=Review; disagreement=True</w:t>
      </w:r>
    </w:p>
    <w:p w14:paraId="39807449" w14:textId="77777777" w:rsidR="006E4D79" w:rsidRDefault="00000000">
      <w:r>
        <w:t>Score boundary: inputs=(score=70, docs=True, attendance=80, income=50000, probability=0.7)</w:t>
      </w:r>
    </w:p>
    <w:p w14:paraId="0FF9ED03" w14:textId="77777777" w:rsidR="006E4D79" w:rsidRDefault="00000000">
      <w:r>
        <w:t>expected=Review; actual=Review; reason=All four conditions passed</w:t>
      </w:r>
    </w:p>
    <w:p w14:paraId="0206536D" w14:textId="77777777" w:rsidR="006E4D79" w:rsidRDefault="00000000">
      <w:r>
        <w:lastRenderedPageBreak/>
        <w:t>probability threshold=Review; disagreement=False</w:t>
      </w:r>
    </w:p>
    <w:p w14:paraId="47BB2D13" w14:textId="77777777" w:rsidR="006E4D79" w:rsidRDefault="00000000">
      <w:r>
        <w:t>All four core tests passed.</w:t>
      </w:r>
    </w:p>
    <w:p w14:paraId="72BD1FBF" w14:textId="77777777" w:rsidR="006E4D79" w:rsidRDefault="00000000">
      <w:r>
        <w:rPr>
          <w:b/>
          <w:sz w:val="26"/>
        </w:rPr>
        <w:t>Guided comparison: rules versus probability</w:t>
      </w:r>
    </w:p>
    <w:p w14:paraId="5C77DE2B" w14:textId="77777777" w:rsidR="006E4D79" w:rsidRDefault="00000000">
      <w:r>
        <w:t>The supplied probability values are demonstration inputs; no machine-learning model was trained. The original rule and probability threshold disagree for complete_low (score 68, probability 0.74) and incomplete_high (missing documents, probability 0.88). A high probability does not replace the document rule.</w:t>
      </w:r>
    </w:p>
    <w:p w14:paraId="7D92F427" w14:textId="77777777" w:rsidR="006E4D79" w:rsidRDefault="00000000">
      <w:r>
        <w:t>Boundary test: changing score 70 to 69 produces Hold. Changing probability 0.70 to 0.69 produces Hold. The two checks are separate.</w:t>
      </w:r>
    </w:p>
    <w:p w14:paraId="09AD88E3" w14:textId="77777777" w:rsidR="006E4D79" w:rsidRDefault="00000000">
      <w:r>
        <w:rPr>
          <w:b/>
          <w:sz w:val="26"/>
        </w:rPr>
        <w:t>Task 3: Conversational Test and General Intelligence</w:t>
      </w:r>
    </w:p>
    <w:p w14:paraId="616924BC" w14:textId="77777777" w:rsidR="006E4D79" w:rsidRDefault="00000000">
      <w:r>
        <w:t>A conversational or Turing-like test observes whether a machine can give human-like responses in dialogue. It does not prove reliable reasoning, general intelligence, factual correctness, or consistent rule-following.</w:t>
      </w:r>
    </w:p>
    <w:p w14:paraId="19B329F3" w14:textId="77777777" w:rsidR="006E4D79" w:rsidRDefault="00000000">
      <w:r>
        <w:t>Scholarship example: an assistant may fluently say 'the applicant qualifies' for a score of 91 while ignoring missing documents. The answer sounds convincing but violates the written eligibility rule.</w:t>
      </w:r>
    </w:p>
    <w:p w14:paraId="095D071A" w14:textId="77777777" w:rsidR="006E4D79" w:rsidRDefault="00000000">
      <w:r>
        <w:t>Additional test: give the system a labeled set of complete, incomplete, and boundary applications; compare each decision and its explanation against the documented rules. Measure errors and retest after changing input values.</w:t>
      </w:r>
    </w:p>
    <w:p w14:paraId="50E63049" w14:textId="77777777" w:rsidR="006E4D79" w:rsidRDefault="00000000">
      <w:r>
        <w:rPr>
          <w:b/>
          <w:sz w:val="26"/>
        </w:rPr>
        <w:t>Failure Analysis and Limitations</w:t>
      </w:r>
    </w:p>
    <w:p w14:paraId="29D73112" w14:textId="77777777" w:rsidR="006E4D79" w:rsidRDefault="00000000">
      <w:r>
        <w:t>Input: score 91, documents incomplete, demonstration probability 0.88. Observed: the original rule says Hold but the probability threshold says Review. Cause: the threshold ignores document completeness. Improvement: require document validation before sending any case for review.</w:t>
      </w:r>
    </w:p>
    <w:p w14:paraId="3F823D21" w14:textId="77777777" w:rsidR="006E4D79" w:rsidRDefault="00000000">
      <w:r>
        <w:t>Rule systems are transparent but limited to conditions that were written. Probability thresholds can represent learned patterns, but their accuracy cannot be assessed without real labeled data. Faster computers or larger datasets do not fix unclear screening criteria.</w:t>
      </w:r>
    </w:p>
    <w:p w14:paraId="027000AC" w14:textId="77777777" w:rsidR="006E4D79" w:rsidRDefault="00000000">
      <w:r>
        <w:rPr>
          <w:b/>
          <w:sz w:val="26"/>
        </w:rPr>
        <w:t>Reflection and Responsible Practice</w:t>
      </w:r>
    </w:p>
    <w:p w14:paraId="1DD66642" w14:textId="77777777" w:rsidR="006E4D79" w:rsidRDefault="00000000">
      <w:r>
        <w:t>I learned that AI methods should be evaluated through observable decisions, not fluent explanations alone. In a real system, I would use clear policy rules, validated inputs, human review and careful testing. The main surprise was that a high demonstration probability can disagree with a necessary document rule.</w:t>
      </w:r>
    </w:p>
    <w:p w14:paraId="12B2B9B4" w14:textId="1F797F2F" w:rsidR="006E4D79" w:rsidRDefault="006E4D79"/>
    <w:sectPr w:rsidR="006E4D7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855779">
    <w:abstractNumId w:val="8"/>
  </w:num>
  <w:num w:numId="2" w16cid:durableId="912550695">
    <w:abstractNumId w:val="6"/>
  </w:num>
  <w:num w:numId="3" w16cid:durableId="304358241">
    <w:abstractNumId w:val="5"/>
  </w:num>
  <w:num w:numId="4" w16cid:durableId="511653538">
    <w:abstractNumId w:val="4"/>
  </w:num>
  <w:num w:numId="5" w16cid:durableId="76631853">
    <w:abstractNumId w:val="7"/>
  </w:num>
  <w:num w:numId="6" w16cid:durableId="2065331913">
    <w:abstractNumId w:val="3"/>
  </w:num>
  <w:num w:numId="7" w16cid:durableId="1962571461">
    <w:abstractNumId w:val="2"/>
  </w:num>
  <w:num w:numId="8" w16cid:durableId="603613062">
    <w:abstractNumId w:val="1"/>
  </w:num>
  <w:num w:numId="9" w16cid:durableId="123843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67F"/>
    <w:rsid w:val="0006063C"/>
    <w:rsid w:val="0015074B"/>
    <w:rsid w:val="0029639D"/>
    <w:rsid w:val="00326F90"/>
    <w:rsid w:val="006E4D79"/>
    <w:rsid w:val="00AA1D8D"/>
    <w:rsid w:val="00B47730"/>
    <w:rsid w:val="00CB0664"/>
    <w:rsid w:val="00F03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D18BC"/>
  <w14:defaultImageDpi w14:val="300"/>
  <w15:docId w15:val="{59C9FEA9-1F98-4F2B-9F2F-FE8938AE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 faheem</cp:lastModifiedBy>
  <cp:revision>2</cp:revision>
  <dcterms:created xsi:type="dcterms:W3CDTF">2013-12-23T23:15:00Z</dcterms:created>
  <dcterms:modified xsi:type="dcterms:W3CDTF">2026-10-29T17:05:00Z</dcterms:modified>
  <cp:category/>
</cp:coreProperties>
</file>