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C6F36" w14:textId="77777777" w:rsidR="009F7FCE" w:rsidRPr="00EE426C" w:rsidRDefault="00054D52" w:rsidP="00054D52">
      <w:pPr>
        <w:pStyle w:val="papertitle"/>
      </w:pPr>
      <w:r>
        <w:rPr>
          <w:lang w:eastAsia="de-DE"/>
        </w:rPr>
        <w:t>Exploring ensemble applicati</w:t>
      </w:r>
      <w:bookmarkStart w:id="0" w:name="_GoBack"/>
      <w:bookmarkEnd w:id="0"/>
      <w:r>
        <w:rPr>
          <w:lang w:eastAsia="de-DE"/>
        </w:rPr>
        <w:t>ons for multi-sequence myocardial pathology segmentation</w:t>
      </w:r>
    </w:p>
    <w:p w14:paraId="0303333A" w14:textId="77777777" w:rsidR="00C24DEF" w:rsidRPr="00054D52" w:rsidRDefault="00054D52" w:rsidP="00EE426C">
      <w:pPr>
        <w:pStyle w:val="author"/>
        <w:rPr>
          <w:lang w:val="de-DE"/>
        </w:rPr>
      </w:pPr>
      <w:r w:rsidRPr="00054D52">
        <w:rPr>
          <w:lang w:val="de-DE"/>
        </w:rPr>
        <w:t>Markus J. Ankenbrand</w:t>
      </w:r>
      <w:r w:rsidR="009B2539" w:rsidRPr="00054D52">
        <w:rPr>
          <w:vertAlign w:val="superscript"/>
          <w:lang w:val="de-DE"/>
        </w:rPr>
        <w:t>1</w:t>
      </w:r>
      <w:r w:rsidR="009B2539" w:rsidRPr="00054D52">
        <w:rPr>
          <w:rStyle w:val="ORCID"/>
          <w:lang w:val="de-DE"/>
        </w:rPr>
        <w:t>[0000-</w:t>
      </w:r>
      <w:r w:rsidRPr="00054D52">
        <w:rPr>
          <w:rStyle w:val="ORCID"/>
          <w:lang w:val="de-DE"/>
        </w:rPr>
        <w:t>0002</w:t>
      </w:r>
      <w:r w:rsidR="009B2539" w:rsidRPr="00054D52">
        <w:rPr>
          <w:rStyle w:val="ORCID"/>
          <w:lang w:val="de-DE"/>
        </w:rPr>
        <w:t>-</w:t>
      </w:r>
      <w:r w:rsidRPr="00054D52">
        <w:rPr>
          <w:rStyle w:val="ORCID"/>
          <w:lang w:val="de-DE"/>
        </w:rPr>
        <w:t>6620</w:t>
      </w:r>
      <w:r w:rsidR="009B2539" w:rsidRPr="00054D52">
        <w:rPr>
          <w:rStyle w:val="ORCID"/>
          <w:lang w:val="de-DE"/>
        </w:rPr>
        <w:t>-</w:t>
      </w:r>
      <w:r w:rsidRPr="00054D52">
        <w:rPr>
          <w:rStyle w:val="ORCID"/>
          <w:lang w:val="de-DE"/>
        </w:rPr>
        <w:t>807X</w:t>
      </w:r>
      <w:r w:rsidR="009B2539" w:rsidRPr="00054D52">
        <w:rPr>
          <w:rStyle w:val="ORCID"/>
          <w:lang w:val="de-DE"/>
        </w:rPr>
        <w:t>]</w:t>
      </w:r>
      <w:r w:rsidR="009B2539" w:rsidRPr="00054D52">
        <w:rPr>
          <w:lang w:val="de-DE"/>
        </w:rPr>
        <w:t xml:space="preserve"> </w:t>
      </w:r>
      <w:r w:rsidRPr="00054D52">
        <w:rPr>
          <w:lang w:val="de-DE"/>
        </w:rPr>
        <w:t>David Lohr</w:t>
      </w:r>
      <w:r w:rsidRPr="00054D52">
        <w:rPr>
          <w:vertAlign w:val="superscript"/>
          <w:lang w:val="de-DE"/>
        </w:rPr>
        <w:t>1</w:t>
      </w:r>
      <w:r w:rsidRPr="00054D52">
        <w:rPr>
          <w:rStyle w:val="ORCID"/>
          <w:lang w:val="de-DE"/>
        </w:rPr>
        <w:t>[0000-0002-6</w:t>
      </w:r>
      <w:r>
        <w:rPr>
          <w:rStyle w:val="ORCID"/>
          <w:lang w:val="de-DE"/>
        </w:rPr>
        <w:t>509</w:t>
      </w:r>
      <w:r w:rsidRPr="00054D52">
        <w:rPr>
          <w:rStyle w:val="ORCID"/>
          <w:lang w:val="de-DE"/>
        </w:rPr>
        <w:t>-</w:t>
      </w:r>
      <w:r>
        <w:rPr>
          <w:rStyle w:val="ORCID"/>
          <w:lang w:val="de-DE"/>
        </w:rPr>
        <w:t>3776</w:t>
      </w:r>
      <w:r w:rsidRPr="00054D52">
        <w:rPr>
          <w:rStyle w:val="ORCID"/>
          <w:lang w:val="de-DE"/>
        </w:rPr>
        <w:t>]</w:t>
      </w:r>
      <w:r w:rsidRPr="00054D52">
        <w:rPr>
          <w:lang w:val="de-DE"/>
        </w:rPr>
        <w:t xml:space="preserve"> </w:t>
      </w:r>
      <w:r w:rsidR="009B2539" w:rsidRPr="00054D52">
        <w:rPr>
          <w:lang w:val="de-DE"/>
        </w:rPr>
        <w:t xml:space="preserve">and </w:t>
      </w:r>
      <w:r w:rsidRPr="00054D52">
        <w:rPr>
          <w:lang w:val="de-DE"/>
        </w:rPr>
        <w:t>Laura M. Schreiber</w:t>
      </w:r>
      <w:r w:rsidRPr="00054D52">
        <w:rPr>
          <w:vertAlign w:val="superscript"/>
          <w:lang w:val="de-DE"/>
        </w:rPr>
        <w:t>1</w:t>
      </w:r>
      <w:r w:rsidR="009B2539" w:rsidRPr="00054D52">
        <w:rPr>
          <w:rStyle w:val="ORCID"/>
          <w:lang w:val="de-DE"/>
        </w:rPr>
        <w:t>[</w:t>
      </w:r>
      <w:r>
        <w:rPr>
          <w:rStyle w:val="ORCID"/>
          <w:lang w:val="de-DE"/>
        </w:rPr>
        <w:t>0000</w:t>
      </w:r>
      <w:r w:rsidR="009B2539" w:rsidRPr="00054D52">
        <w:rPr>
          <w:rStyle w:val="ORCID"/>
          <w:lang w:val="de-DE"/>
        </w:rPr>
        <w:t>-</w:t>
      </w:r>
      <w:r>
        <w:rPr>
          <w:rStyle w:val="ORCID"/>
          <w:lang w:val="de-DE"/>
        </w:rPr>
        <w:t>0002</w:t>
      </w:r>
      <w:r w:rsidR="009B2539" w:rsidRPr="00054D52">
        <w:rPr>
          <w:rStyle w:val="ORCID"/>
          <w:lang w:val="de-DE"/>
        </w:rPr>
        <w:t>-</w:t>
      </w:r>
      <w:r>
        <w:rPr>
          <w:rStyle w:val="ORCID"/>
          <w:lang w:val="de-DE"/>
        </w:rPr>
        <w:t>8827</w:t>
      </w:r>
      <w:r w:rsidR="009B2539" w:rsidRPr="00054D52">
        <w:rPr>
          <w:rStyle w:val="ORCID"/>
          <w:lang w:val="de-DE"/>
        </w:rPr>
        <w:t>-</w:t>
      </w:r>
      <w:r>
        <w:rPr>
          <w:rStyle w:val="ORCID"/>
          <w:lang w:val="de-DE"/>
        </w:rPr>
        <w:t>1838</w:t>
      </w:r>
      <w:r w:rsidR="009B2539" w:rsidRPr="00054D52">
        <w:rPr>
          <w:rStyle w:val="ORCID"/>
          <w:lang w:val="de-DE"/>
        </w:rPr>
        <w:t>]</w:t>
      </w:r>
    </w:p>
    <w:p w14:paraId="2CD0EBEC" w14:textId="77777777" w:rsidR="00C24DEF" w:rsidRPr="00054D52" w:rsidRDefault="009B2539" w:rsidP="006809AE">
      <w:pPr>
        <w:pStyle w:val="address"/>
      </w:pPr>
      <w:r w:rsidRPr="00054D52">
        <w:rPr>
          <w:vertAlign w:val="superscript"/>
        </w:rPr>
        <w:t>1</w:t>
      </w:r>
      <w:r w:rsidRPr="00054D52">
        <w:t xml:space="preserve"> </w:t>
      </w:r>
      <w:r w:rsidR="00054D52" w:rsidRPr="00054D52">
        <w:t>Chair of Cellular and Molecular Imaging</w:t>
      </w:r>
      <w:r w:rsidRPr="00054D52">
        <w:t>,</w:t>
      </w:r>
      <w:r w:rsidR="00054D52" w:rsidRPr="00054D52">
        <w:t xml:space="preserve"> Comprehensive Heart Failure Center, University Hospital Würzburg,</w:t>
      </w:r>
      <w:r w:rsidRPr="00054D52">
        <w:t xml:space="preserve"> </w:t>
      </w:r>
      <w:r w:rsidR="00054D52">
        <w:t>Am Schwarzenberg 15</w:t>
      </w:r>
      <w:r w:rsidRPr="00054D52">
        <w:t>, 9</w:t>
      </w:r>
      <w:r w:rsidR="00054D52">
        <w:t>7078</w:t>
      </w:r>
      <w:r w:rsidRPr="00054D52">
        <w:t xml:space="preserve"> </w:t>
      </w:r>
      <w:r w:rsidR="00054D52">
        <w:t>Würzburg</w:t>
      </w:r>
      <w:r w:rsidRPr="00054D52">
        <w:t>, Germany</w:t>
      </w:r>
      <w:r w:rsidRPr="00054D52">
        <w:br/>
      </w:r>
      <w:r w:rsidR="00054D52">
        <w:rPr>
          <w:rStyle w:val="e-mail"/>
        </w:rPr>
        <w:t>Ankenbrand_M</w:t>
      </w:r>
      <w:r w:rsidRPr="00054D52">
        <w:rPr>
          <w:rStyle w:val="e-mail"/>
        </w:rPr>
        <w:t>@</w:t>
      </w:r>
      <w:r w:rsidR="00054D52">
        <w:rPr>
          <w:rStyle w:val="e-mail"/>
        </w:rPr>
        <w:t>ukw</w:t>
      </w:r>
      <w:r w:rsidRPr="00054D52">
        <w:rPr>
          <w:rStyle w:val="e-mail"/>
        </w:rPr>
        <w:t>.</w:t>
      </w:r>
      <w:r w:rsidR="00054D52">
        <w:rPr>
          <w:rStyle w:val="e-mail"/>
        </w:rPr>
        <w:t>de</w:t>
      </w:r>
    </w:p>
    <w:p w14:paraId="65F78AE3" w14:textId="6DA68129" w:rsidR="00054D52" w:rsidRPr="0007372D" w:rsidRDefault="009B2539" w:rsidP="00BE6D93">
      <w:pPr>
        <w:pStyle w:val="abstract"/>
        <w:ind w:firstLine="0"/>
      </w:pPr>
      <w:r w:rsidRPr="00AB76F2">
        <w:rPr>
          <w:b/>
          <w:bCs/>
        </w:rPr>
        <w:t xml:space="preserve">Abstract. </w:t>
      </w:r>
      <w:r w:rsidR="00054D52">
        <w:rPr>
          <w:lang w:eastAsia="de-DE"/>
        </w:rPr>
        <w:t>We tested different loss functions and hyper-parameters using a 2D U-Net architecture (resnet34 backbone) with five-fold cross-validation on the training data.</w:t>
      </w:r>
      <w:r w:rsidR="00BE6D93">
        <w:rPr>
          <w:lang w:eastAsia="de-DE"/>
        </w:rPr>
        <w:t xml:space="preserve"> </w:t>
      </w:r>
      <w:r w:rsidR="00054D52">
        <w:rPr>
          <w:lang w:eastAsia="de-DE"/>
        </w:rPr>
        <w:t>Pathology specific sequence data (e.g. LGE for scar and T</w:t>
      </w:r>
      <w:r w:rsidR="00054D52">
        <w:rPr>
          <w:vertAlign w:val="subscript"/>
          <w:lang w:eastAsia="de-DE"/>
        </w:rPr>
        <w:t>2</w:t>
      </w:r>
      <w:r w:rsidR="00054D52">
        <w:rPr>
          <w:lang w:eastAsia="de-DE"/>
        </w:rPr>
        <w:t xml:space="preserve"> for edema) was used as a sole input for training and in combination with all sequences. We wanted to address the question whether for limited training data it is beneficial to incorporate prior knowledge by predicting classes with their appropriate sequence or if a neural network is able to infer these relationships from a multi-sequence dataset. In addition, we aimed to create a model zoo, combining predictions from models with high performance on individual classes.</w:t>
      </w:r>
      <w:r w:rsidR="00BE6D93">
        <w:rPr>
          <w:lang w:eastAsia="de-DE"/>
        </w:rPr>
        <w:t xml:space="preserve"> </w:t>
      </w:r>
      <w:r w:rsidR="00054D52">
        <w:rPr>
          <w:lang w:eastAsia="de-DE"/>
        </w:rPr>
        <w:t>Images were cropped to the central 256x256 region as this contained the region of interest in all cases. To improve robustness and learn more general features extensive data augmentation was used, including both MR artifacts (motion, noise) and standard image transformations (zoom, rotation, brightness, contrast). Variations of training data, loss functions and hyper-parameters led to 21 models trained.</w:t>
      </w:r>
      <w:r w:rsidR="00BE6D93">
        <w:rPr>
          <w:lang w:eastAsia="de-DE"/>
        </w:rPr>
        <w:t xml:space="preserve"> </w:t>
      </w:r>
      <w:r w:rsidR="00054D52">
        <w:rPr>
          <w:lang w:eastAsia="de-DE"/>
        </w:rPr>
        <w:t xml:space="preserve">The multi-sequence model was trained using all image sequences input via color channels producing pixel-level segmentation for all six classes (background, left ventricle, right ventricle, myocardium, edema, and scar). Cross-entropy as a loss function performed best (metric: dice) for non-pathologic tissue, while pathology weighted focal-loss (0.35 for both scar and edema) had best mean performance on scar and edema. </w:t>
      </w:r>
      <w:r w:rsidR="00054D52">
        <w:rPr>
          <w:lang w:eastAsia="de-DE"/>
        </w:rPr>
        <w:br/>
        <w:t xml:space="preserve">The mean Dice scores over all cross validation folds using the </w:t>
      </w:r>
      <w:r w:rsidR="003760FF">
        <w:rPr>
          <w:lang w:eastAsia="de-DE"/>
        </w:rPr>
        <w:t>multi-sequence model were: d</w:t>
      </w:r>
      <w:r w:rsidR="00FC68FE">
        <w:rPr>
          <w:lang w:eastAsia="de-DE"/>
        </w:rPr>
        <w:t>ice</w:t>
      </w:r>
      <w:r w:rsidR="00FC68FE" w:rsidRPr="00FC68FE">
        <w:rPr>
          <w:vertAlign w:val="subscript"/>
          <w:lang w:eastAsia="de-DE"/>
        </w:rPr>
        <w:t>LV</w:t>
      </w:r>
      <w:r w:rsidR="00FC68FE">
        <w:rPr>
          <w:lang w:eastAsia="de-DE"/>
        </w:rPr>
        <w:t xml:space="preserve">=0.853, </w:t>
      </w:r>
      <w:r w:rsidR="003760FF">
        <w:rPr>
          <w:lang w:eastAsia="de-DE"/>
        </w:rPr>
        <w:t>d</w:t>
      </w:r>
      <w:r w:rsidR="00FC68FE">
        <w:rPr>
          <w:lang w:eastAsia="de-DE"/>
        </w:rPr>
        <w:t>ice</w:t>
      </w:r>
      <w:r w:rsidR="00054D52" w:rsidRPr="00FC68FE">
        <w:rPr>
          <w:vertAlign w:val="subscript"/>
          <w:lang w:eastAsia="de-DE"/>
        </w:rPr>
        <w:t>RV</w:t>
      </w:r>
      <w:r w:rsidR="00054D52">
        <w:rPr>
          <w:lang w:eastAsia="de-DE"/>
        </w:rPr>
        <w:t>=</w:t>
      </w:r>
      <w:r w:rsidR="003760FF">
        <w:rPr>
          <w:lang w:eastAsia="de-DE"/>
        </w:rPr>
        <w:t>0.787, d</w:t>
      </w:r>
      <w:r w:rsidR="00054D52">
        <w:rPr>
          <w:lang w:eastAsia="de-DE"/>
        </w:rPr>
        <w:t>ice</w:t>
      </w:r>
      <w:r w:rsidR="00FC68FE">
        <w:rPr>
          <w:vertAlign w:val="subscript"/>
          <w:lang w:eastAsia="de-DE"/>
        </w:rPr>
        <w:t>MY</w:t>
      </w:r>
      <w:r w:rsidR="00FC68FE">
        <w:rPr>
          <w:lang w:eastAsia="de-DE"/>
        </w:rPr>
        <w:t xml:space="preserve">=0.695, </w:t>
      </w:r>
      <w:r w:rsidR="003760FF">
        <w:rPr>
          <w:lang w:eastAsia="de-DE"/>
        </w:rPr>
        <w:t>d</w:t>
      </w:r>
      <w:r w:rsidR="00FC68FE">
        <w:rPr>
          <w:lang w:eastAsia="de-DE"/>
        </w:rPr>
        <w:t>ice</w:t>
      </w:r>
      <w:r w:rsidR="00FC68FE">
        <w:rPr>
          <w:vertAlign w:val="subscript"/>
          <w:lang w:eastAsia="de-DE"/>
        </w:rPr>
        <w:t>s</w:t>
      </w:r>
      <w:r w:rsidR="00054D52" w:rsidRPr="00FC68FE">
        <w:rPr>
          <w:vertAlign w:val="subscript"/>
          <w:lang w:eastAsia="de-DE"/>
        </w:rPr>
        <w:t>car</w:t>
      </w:r>
      <w:r w:rsidR="00054D52">
        <w:rPr>
          <w:lang w:eastAsia="de-DE"/>
        </w:rPr>
        <w:t>=</w:t>
      </w:r>
      <w:r w:rsidR="003B5961">
        <w:rPr>
          <w:lang w:eastAsia="de-DE"/>
        </w:rPr>
        <w:t xml:space="preserve">0.438, </w:t>
      </w:r>
      <w:r w:rsidR="003760FF">
        <w:rPr>
          <w:lang w:eastAsia="de-DE"/>
        </w:rPr>
        <w:t>d</w:t>
      </w:r>
      <w:r w:rsidR="003B5961">
        <w:rPr>
          <w:lang w:eastAsia="de-DE"/>
        </w:rPr>
        <w:t>ice</w:t>
      </w:r>
      <w:r w:rsidR="00054D52" w:rsidRPr="003B5961">
        <w:rPr>
          <w:vertAlign w:val="subscript"/>
          <w:lang w:eastAsia="de-DE"/>
        </w:rPr>
        <w:t>edema</w:t>
      </w:r>
      <w:r w:rsidR="00054D52">
        <w:rPr>
          <w:lang w:eastAsia="de-DE"/>
        </w:rPr>
        <w:t xml:space="preserve">=0.227. The specific models reached dice scores of: </w:t>
      </w:r>
      <w:r w:rsidR="003760FF">
        <w:rPr>
          <w:lang w:eastAsia="de-DE"/>
        </w:rPr>
        <w:t>d</w:t>
      </w:r>
      <w:r w:rsidR="00054D52">
        <w:rPr>
          <w:lang w:eastAsia="de-DE"/>
        </w:rPr>
        <w:t>ice</w:t>
      </w:r>
      <w:r w:rsidR="00054D52" w:rsidRPr="003B5961">
        <w:rPr>
          <w:vertAlign w:val="subscript"/>
          <w:lang w:eastAsia="de-DE"/>
        </w:rPr>
        <w:t>scar</w:t>
      </w:r>
      <w:r w:rsidR="00054D52">
        <w:rPr>
          <w:lang w:eastAsia="de-DE"/>
        </w:rPr>
        <w:t xml:space="preserve">=0.479, </w:t>
      </w:r>
      <w:r w:rsidR="003760FF">
        <w:rPr>
          <w:lang w:eastAsia="de-DE"/>
        </w:rPr>
        <w:t>d</w:t>
      </w:r>
      <w:r w:rsidR="00054D52">
        <w:rPr>
          <w:lang w:eastAsia="de-DE"/>
        </w:rPr>
        <w:t>ice</w:t>
      </w:r>
      <w:r w:rsidR="00054D52" w:rsidRPr="003B5961">
        <w:rPr>
          <w:vertAlign w:val="subscript"/>
          <w:lang w:eastAsia="de-DE"/>
        </w:rPr>
        <w:t>edema</w:t>
      </w:r>
      <w:r w:rsidR="00054D52">
        <w:rPr>
          <w:lang w:eastAsia="de-DE"/>
        </w:rPr>
        <w:t>=0.276</w:t>
      </w:r>
    </w:p>
    <w:p w14:paraId="64980240" w14:textId="77777777" w:rsidR="00C24DEF" w:rsidRPr="00054D52" w:rsidRDefault="00054D52" w:rsidP="00054D52">
      <w:pPr>
        <w:pStyle w:val="abstract"/>
        <w:rPr>
          <w:lang w:eastAsia="de-DE"/>
        </w:rPr>
      </w:pPr>
      <w:r>
        <w:rPr>
          <w:lang w:eastAsia="de-DE"/>
        </w:rPr>
        <w:t>These results indicate that the employed neural network is capable of learning multi-sequence segmentation end-to-end. Combining different outputs from a model zoo based on objective criteria proofed difficult.</w:t>
      </w:r>
    </w:p>
    <w:p w14:paraId="369B3EA5" w14:textId="77777777" w:rsidR="00C24DEF" w:rsidRPr="00EE426C" w:rsidRDefault="009B2539" w:rsidP="00EE426C">
      <w:pPr>
        <w:pStyle w:val="keywords"/>
      </w:pPr>
      <w:r w:rsidRPr="00EE426C">
        <w:rPr>
          <w:b/>
          <w:bCs/>
        </w:rPr>
        <w:t>Keywords:</w:t>
      </w:r>
      <w:r w:rsidRPr="00EE426C">
        <w:t xml:space="preserve"> </w:t>
      </w:r>
      <w:r w:rsidR="00B77912">
        <w:t>Deep Learning</w:t>
      </w:r>
      <w:r w:rsidRPr="00EE426C">
        <w:t xml:space="preserve">, </w:t>
      </w:r>
      <w:r w:rsidR="00B77912">
        <w:t>U-Net</w:t>
      </w:r>
      <w:r>
        <w:t xml:space="preserve">, </w:t>
      </w:r>
      <w:r w:rsidR="00B77912">
        <w:t>Ensemble, Segmentation, Cardiac MRI</w:t>
      </w:r>
    </w:p>
    <w:p w14:paraId="7CBF2145" w14:textId="64F341C6" w:rsidR="00C24DEF" w:rsidRDefault="0012325C" w:rsidP="00C24DEF">
      <w:pPr>
        <w:pStyle w:val="heading1"/>
      </w:pPr>
      <w:r>
        <w:lastRenderedPageBreak/>
        <w:t>Introduction</w:t>
      </w:r>
    </w:p>
    <w:p w14:paraId="4B6C5265" w14:textId="3EFCB1E7" w:rsidR="0011051B" w:rsidRDefault="007D3927" w:rsidP="0011051B">
      <w:pPr>
        <w:pStyle w:val="p1a"/>
      </w:pPr>
      <w:r>
        <w:t xml:space="preserve">Cardiac magnetic resonance (CMR) imaging </w:t>
      </w:r>
      <w:r w:rsidR="000E249B">
        <w:t>applies</w:t>
      </w:r>
      <w:r>
        <w:t xml:space="preserve"> method</w:t>
      </w:r>
      <w:r w:rsidR="000E249B">
        <w:t>s</w:t>
      </w:r>
      <w:r>
        <w:t xml:space="preserve"> to investigate cardiac function and pathologies non-invasively. Different measurement sequences are used to produce images with different contrast</w:t>
      </w:r>
      <w:r w:rsidR="009635FD">
        <w:t>,</w:t>
      </w:r>
      <w:r>
        <w:t xml:space="preserve"> </w:t>
      </w:r>
      <w:r w:rsidR="000E249B">
        <w:t xml:space="preserve">enabling </w:t>
      </w:r>
      <w:r>
        <w:t xml:space="preserve">diagnosis of </w:t>
      </w:r>
      <w:r w:rsidR="000E249B">
        <w:t xml:space="preserve">varying </w:t>
      </w:r>
      <w:r>
        <w:t>pathologi</w:t>
      </w:r>
      <w:r w:rsidR="000E249B">
        <w:t>c tissue alterations</w:t>
      </w:r>
      <w:r>
        <w:t xml:space="preserve">. It is common practice to segment the left ventricle and </w:t>
      </w:r>
      <w:r w:rsidR="000E249B">
        <w:t xml:space="preserve">the </w:t>
      </w:r>
      <w:r>
        <w:t>myocardium to assess clinically relevant parameters like ejection fraction, stroke volume and myocardial mass</w:t>
      </w:r>
      <w:r w:rsidR="000E249B">
        <w:t xml:space="preserve"> as well as wall motion</w:t>
      </w:r>
      <w:r>
        <w:t>.</w:t>
      </w:r>
      <w:r w:rsidR="009635FD">
        <w:t xml:space="preserve"> </w:t>
      </w:r>
      <w:r w:rsidR="00E3497D">
        <w:t xml:space="preserve">Scar volume, as a result of acute myocardial infarction, has significant prognostic value for outcome prediction and treatment, thus, increasing the importance of accurate </w:t>
      </w:r>
      <w:r w:rsidR="009635FD">
        <w:t>pathology segmentation.</w:t>
      </w:r>
      <w:r>
        <w:t xml:space="preserve"> In clinical practice</w:t>
      </w:r>
      <w:r w:rsidR="000E249B">
        <w:t>,</w:t>
      </w:r>
      <w:r>
        <w:t xml:space="preserve"> </w:t>
      </w:r>
      <w:r w:rsidR="00E3497D">
        <w:t xml:space="preserve">such </w:t>
      </w:r>
      <w:r w:rsidR="009635FD">
        <w:t>segmentation</w:t>
      </w:r>
      <w:r w:rsidR="00E3497D">
        <w:t>s</w:t>
      </w:r>
      <w:r w:rsidR="009635FD">
        <w:t xml:space="preserve"> </w:t>
      </w:r>
      <w:r w:rsidR="00E3497D">
        <w:t xml:space="preserve">are </w:t>
      </w:r>
      <w:r>
        <w:t xml:space="preserve">commonly done semi-automatically. </w:t>
      </w:r>
      <w:r w:rsidR="009635FD">
        <w:t>Fully a</w:t>
      </w:r>
      <w:r>
        <w:t>utomatic segmentation algorithms have been proposed</w:t>
      </w:r>
      <w:r w:rsidR="00437902">
        <w:t xml:space="preserve"> </w:t>
      </w:r>
      <w:r w:rsidR="00AC3165">
        <w:t>using different methods, including artificial neural networks</w:t>
      </w:r>
      <w:r w:rsidR="00437902">
        <w:t xml:space="preserve"> </w:t>
      </w:r>
      <w:r w:rsidR="00437902">
        <w:fldChar w:fldCharType="begin">
          <w:fldData xml:space="preserve">PEVuZE5vdGU+PENpdGU+PEF1dGhvcj5CYWk8L0F1dGhvcj48WWVhcj4yMDE4PC9ZZWFyPjxSZWNO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</w:fldData>
        </w:fldChar>
      </w:r>
      <w:r w:rsidR="00437902">
        <w:instrText xml:space="preserve"> ADDIN EN.CITE </w:instrText>
      </w:r>
      <w:r w:rsidR="00437902">
        <w:fldChar w:fldCharType="begin">
          <w:fldData xml:space="preserve">PEVuZE5vdGU+PENpdGU+PEF1dGhvcj5CYWk8L0F1dGhvcj48WWVhcj4yMDE4PC9ZZWFyPjxSZWNO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</w:fldData>
        </w:fldChar>
      </w:r>
      <w:r w:rsidR="00437902">
        <w:instrText xml:space="preserve"> ADDIN EN.CITE.DATA </w:instrText>
      </w:r>
      <w:r w:rsidR="00437902">
        <w:fldChar w:fldCharType="end"/>
      </w:r>
      <w:r w:rsidR="00437902">
        <w:fldChar w:fldCharType="separate"/>
      </w:r>
      <w:r w:rsidR="00437902">
        <w:rPr>
          <w:noProof/>
        </w:rPr>
        <w:t>[1, 2]</w:t>
      </w:r>
      <w:r w:rsidR="00437902">
        <w:fldChar w:fldCharType="end"/>
      </w:r>
      <w:r>
        <w:t>.</w:t>
      </w:r>
      <w:r w:rsidR="00911898">
        <w:t xml:space="preserve"> </w:t>
      </w:r>
      <w:r w:rsidR="009635FD">
        <w:t>However, these</w:t>
      </w:r>
      <w:r w:rsidR="00AC3165">
        <w:t xml:space="preserve"> networks</w:t>
      </w:r>
      <w:r w:rsidR="009635FD">
        <w:t xml:space="preserve"> are usually trained on a single sequence and a subset of tissue/pathology classes. </w:t>
      </w:r>
      <w:r w:rsidR="00AC3165">
        <w:t>For the prediction of multiple pathologi</w:t>
      </w:r>
      <w:r w:rsidR="00E3497D">
        <w:t>c tissue alterations</w:t>
      </w:r>
      <w:r w:rsidR="00AC3165">
        <w:t xml:space="preserve"> in parallel it might be beneficial to train segmentation network</w:t>
      </w:r>
      <w:r w:rsidR="00E3497D">
        <w:t>s, which combine</w:t>
      </w:r>
      <w:r w:rsidR="00AC3165">
        <w:t xml:space="preserve"> </w:t>
      </w:r>
      <w:r w:rsidR="00E3497D">
        <w:t>information from multiple</w:t>
      </w:r>
      <w:r w:rsidR="00AC3165">
        <w:t xml:space="preserve"> sequences. In th</w:t>
      </w:r>
      <w:r w:rsidR="00437902">
        <w:t>e</w:t>
      </w:r>
      <w:r w:rsidR="00AC3165">
        <w:t xml:space="preserve"> </w:t>
      </w:r>
      <w:r w:rsidR="00437902">
        <w:t xml:space="preserve">MyoPS 2020 </w:t>
      </w:r>
      <w:r w:rsidR="00437902">
        <w:t>challenge</w:t>
      </w:r>
      <w:r w:rsidR="00437902">
        <w:t>,</w:t>
      </w:r>
      <w:r w:rsidR="00AC3165">
        <w:t xml:space="preserve"> three different sequences (bSSFP, LGE, SPAIR)</w:t>
      </w:r>
      <w:r w:rsidR="0011051B">
        <w:t xml:space="preserve"> were measured</w:t>
      </w:r>
      <w:r w:rsidR="00A16E02">
        <w:t xml:space="preserve"> for each of 45 patients, providing</w:t>
      </w:r>
      <w:r w:rsidR="0011051B">
        <w:t xml:space="preserve"> ground truth segmentation for </w:t>
      </w:r>
      <w:r w:rsidR="0011051B" w:rsidRPr="0011051B">
        <w:t>left ventricular (LV) blood pool, right ventricular</w:t>
      </w:r>
      <w:r w:rsidR="0011051B">
        <w:t xml:space="preserve"> (RV)</w:t>
      </w:r>
      <w:r w:rsidR="0011051B" w:rsidRPr="0011051B">
        <w:t xml:space="preserve"> blood pool, LV </w:t>
      </w:r>
      <w:r w:rsidR="0011051B">
        <w:t>myocardium</w:t>
      </w:r>
      <w:r w:rsidR="00064A50">
        <w:t xml:space="preserve"> (MY)</w:t>
      </w:r>
      <w:r w:rsidR="0011051B" w:rsidRPr="0011051B">
        <w:t xml:space="preserve">, </w:t>
      </w:r>
      <w:r w:rsidR="0011051B">
        <w:t>edema</w:t>
      </w:r>
      <w:r w:rsidR="0011051B" w:rsidRPr="0011051B">
        <w:t xml:space="preserve">, </w:t>
      </w:r>
      <w:r w:rsidR="0011051B">
        <w:t>and</w:t>
      </w:r>
      <w:r w:rsidR="0011051B" w:rsidRPr="0011051B">
        <w:t xml:space="preserve"> scar</w:t>
      </w:r>
      <w:r w:rsidR="00A16E02">
        <w:t xml:space="preserve"> for 25 patients</w:t>
      </w:r>
      <w:r w:rsidR="00AC3165">
        <w:t xml:space="preserve">. </w:t>
      </w:r>
      <w:r w:rsidR="00A16E02">
        <w:t>All data was provided aligned (</w:t>
      </w:r>
      <w:r w:rsidR="00A16E02" w:rsidRPr="00AC3165">
        <w:t>MvMM method</w:t>
      </w:r>
      <w:r w:rsidR="00A16E02">
        <w:t xml:space="preserve"> </w:t>
      </w:r>
      <w:r w:rsidR="00A16E02">
        <w:fldChar w:fldCharType="begin">
          <w:fldData xml:space="preserve">PEVuZE5vdGU+PENpdGU+PEF1dGhvcj5aaHVhbmc8L0F1dGhvcj48WWVhcj4yMDE2PC9ZZWFyPjxS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</w:fldData>
        </w:fldChar>
      </w:r>
      <w:r w:rsidR="00081286">
        <w:instrText xml:space="preserve"> ADDIN EN.CITE </w:instrText>
      </w:r>
      <w:r w:rsidR="00081286">
        <w:fldChar w:fldCharType="begin">
          <w:fldData xml:space="preserve">PEVuZE5vdGU+PENpdGU+PEF1dGhvcj5aaHVhbmc8L0F1dGhvcj48WWVhcj4yMDE2PC9ZZWFyPjxS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</w:fldData>
        </w:fldChar>
      </w:r>
      <w:r w:rsidR="00081286">
        <w:instrText xml:space="preserve"> ADDIN EN.CITE.DATA </w:instrText>
      </w:r>
      <w:r w:rsidR="00081286">
        <w:fldChar w:fldCharType="end"/>
      </w:r>
      <w:r w:rsidR="00A16E02">
        <w:fldChar w:fldCharType="separate"/>
      </w:r>
      <w:r w:rsidR="00081286">
        <w:rPr>
          <w:noProof/>
        </w:rPr>
        <w:t>[3, 4]</w:t>
      </w:r>
      <w:r w:rsidR="00A16E02">
        <w:fldChar w:fldCharType="end"/>
      </w:r>
      <w:r w:rsidR="00A16E02">
        <w:t>)</w:t>
      </w:r>
      <w:r w:rsidR="0011051B">
        <w:t xml:space="preserve"> in a common space with identical spatial resolution</w:t>
      </w:r>
      <w:r w:rsidR="00A16E02">
        <w:t xml:space="preserve"> </w:t>
      </w:r>
      <w:r w:rsidR="0011051B">
        <w:t>by the organizers</w:t>
      </w:r>
      <w:r w:rsidR="00A16E02">
        <w:t>.</w:t>
      </w:r>
      <w:r w:rsidR="0011051B">
        <w:t xml:space="preserve"> The aim of the challenge was </w:t>
      </w:r>
      <w:r w:rsidR="00A16E02">
        <w:t xml:space="preserve">to create </w:t>
      </w:r>
      <w:r w:rsidR="0011051B">
        <w:t xml:space="preserve">an algorithm for pixel-wise segmentation </w:t>
      </w:r>
      <w:r w:rsidR="00A16E02">
        <w:t>of</w:t>
      </w:r>
      <w:r w:rsidR="0011051B">
        <w:t xml:space="preserve"> the pathology classes edema and scar. </w:t>
      </w:r>
      <w:r w:rsidR="00A16E02">
        <w:t xml:space="preserve">In this study we employed variations of individual </w:t>
      </w:r>
      <w:r w:rsidR="0011051B">
        <w:t xml:space="preserve">neural networks as well as a </w:t>
      </w:r>
      <w:r w:rsidR="00A16E02">
        <w:t xml:space="preserve">model </w:t>
      </w:r>
      <w:r w:rsidR="0011051B">
        <w:t>ensemble</w:t>
      </w:r>
      <w:r w:rsidR="00A16E02">
        <w:t>, combining models with high performance on individual morphologic classes</w:t>
      </w:r>
      <w:r w:rsidR="00B00DFF">
        <w:t>.</w:t>
      </w:r>
    </w:p>
    <w:p w14:paraId="15A1D020" w14:textId="77777777" w:rsidR="0011051B" w:rsidRDefault="0011051B" w:rsidP="0011051B">
      <w:pPr>
        <w:pStyle w:val="p1a"/>
      </w:pPr>
    </w:p>
    <w:p w14:paraId="7BBA1085" w14:textId="77777777" w:rsidR="0012325C" w:rsidRDefault="00BA67C0" w:rsidP="0011051B">
      <w:pPr>
        <w:pStyle w:val="heading1"/>
      </w:pPr>
      <w:r>
        <w:t xml:space="preserve">Material &amp; </w:t>
      </w:r>
      <w:r w:rsidR="0012325C">
        <w:t>Methods</w:t>
      </w:r>
    </w:p>
    <w:p w14:paraId="2C18C7A9" w14:textId="77777777" w:rsidR="00DA0B17" w:rsidRDefault="00BB71A1" w:rsidP="0011051B">
      <w:pPr>
        <w:pStyle w:val="heading2"/>
        <w:spacing w:before="0"/>
      </w:pPr>
      <w:r>
        <w:t>(</w:t>
      </w:r>
      <w:r w:rsidR="00DA0B17">
        <w:t>Hardware and</w:t>
      </w:r>
      <w:r>
        <w:t>)</w:t>
      </w:r>
      <w:r w:rsidR="00DA0B17">
        <w:t xml:space="preserve"> Software</w:t>
      </w:r>
    </w:p>
    <w:p w14:paraId="4DB07649" w14:textId="77777777" w:rsidR="007404FE" w:rsidRDefault="007404FE" w:rsidP="007404FE">
      <w:pPr>
        <w:pStyle w:val="p1a"/>
      </w:pPr>
      <w:r>
        <w:t xml:space="preserve">The experiments and parameter search were done in </w:t>
      </w:r>
      <w:r w:rsidR="00BE6D93">
        <w:t xml:space="preserve">Google </w:t>
      </w:r>
      <w:r>
        <w:t>C</w:t>
      </w:r>
      <w:r w:rsidR="00BE6D93">
        <w:t>olab GPU instance</w:t>
      </w:r>
      <w:r>
        <w:t>s</w:t>
      </w:r>
      <w:r w:rsidR="00BE6D93">
        <w:t>.</w:t>
      </w:r>
      <w:r w:rsidR="00D649A2">
        <w:t xml:space="preserve"> </w:t>
      </w:r>
      <w:r>
        <w:t>F</w:t>
      </w:r>
      <w:r w:rsidR="00D649A2">
        <w:t xml:space="preserve">or </w:t>
      </w:r>
      <w:r>
        <w:t xml:space="preserve">the </w:t>
      </w:r>
      <w:r w:rsidR="00D649A2">
        <w:t xml:space="preserve">final training and prediction </w:t>
      </w:r>
      <w:r>
        <w:t>we used o</w:t>
      </w:r>
      <w:r w:rsidRPr="007404FE">
        <w:t>ur own HPC within the Comprehensive Heart Failure Center i. 8x Intel(R) Xeon(R) CPU E5-2630 v3 @ 2.40GHz ii. 512 GB of memory iii. 1x NVIDIA Tesla K80 with 12 GB of memory</w:t>
      </w:r>
      <w:r>
        <w:t>.</w:t>
      </w:r>
    </w:p>
    <w:p w14:paraId="05B6AAD6" w14:textId="41762E8F" w:rsidR="00BE6D93" w:rsidRDefault="007404FE" w:rsidP="00A55277">
      <w:r>
        <w:t>We built our model using open source software including python 3.7.7, pytorch 1.5.1</w:t>
      </w:r>
      <w:r w:rsidR="004E49C7">
        <w:t xml:space="preserve"> </w:t>
      </w:r>
      <w:r w:rsidR="004E49C7">
        <w:fldChar w:fldCharType="begin"/>
      </w:r>
      <w:r w:rsidR="00081286">
        <w:instrText xml:space="preserve"> ADDIN EN.CITE &lt;EndNote&gt;&lt;Cite&gt;&lt;Author&gt;Paszke&lt;/Author&gt;&lt;Year&gt;2019&lt;/Year&gt;&lt;RecNum&gt;1131&lt;/RecNum&gt;&lt;DisplayText&gt;[5]&lt;/DisplayText&gt;&lt;record&gt;&lt;rec-number&gt;1131&lt;/rec-number&gt;&lt;foreign-keys&gt;&lt;key app="EN" db-id="tpp2xvexx20tz0e050vxr9vzrvt9e90a0sv0" timestamp="1595855746"&gt;1131&lt;/key&gt;&lt;/foreign-keys&gt;&lt;ref-type name="Journal Article"&gt;17&lt;/ref-type&gt;&lt;contributors&gt;&lt;authors&gt;&lt;author&gt;Paszke, Adam&lt;/author&gt;&lt;author&gt;Gross, Sam&lt;/author&gt;&lt;author&gt;Massa, Francisco&lt;/author&gt;&lt;author&gt;Lerer, Adam&lt;/author&gt;&lt;author&gt;Bradbury, James&lt;/author&gt;&lt;author&gt;Chanan, Gregory&lt;/author&gt;&lt;author&gt;Killeen, Trevor&lt;/author&gt;&lt;author&gt;Lin, Zeming&lt;/author&gt;&lt;author&gt;Gimelshein, Natalia&lt;/author&gt;&lt;author&gt;Antiga, Luca&lt;/author&gt;&lt;author&gt;Desmaison, Alban&lt;/author&gt;&lt;author&gt;Kopf, Andreas&lt;/author&gt;&lt;author&gt;Yang, Edward&lt;/author&gt;&lt;author&gt;DeVito, Zachary&lt;/author&gt;&lt;author&gt;Raison, Martin&lt;/author&gt;&lt;author&gt;Tejani, Alykhan&lt;/author&gt;&lt;author&gt;Chilamkurthy, Sasank&lt;/author&gt;&lt;author&gt;Steiner, Benoit&lt;/author&gt;&lt;author&gt;Fang, Lu&lt;/author&gt;&lt;author&gt;Bai, Junjie&lt;/author&gt;&lt;author&gt;Chintala, Soumith&lt;/author&gt;&lt;/authors&gt;&lt;/contributors&gt;&lt;titles&gt;&lt;title&gt;PyTorch: An Imperative Style, High-Performance Deep Learning Library&lt;/title&gt;&lt;/titles&gt;&lt;pages&gt;8024--8035&lt;/pages&gt;&lt;dates&gt;&lt;year&gt;2019&lt;/year&gt;&lt;/dates&gt;&lt;urls&gt;&lt;related-urls&gt;&lt;url&gt;http://papers.neurips.cc/paper/9015-pytorch-an-imperative-style-high-performance-deep-learning-library.pdf&lt;/url&gt;&lt;/related-urls&gt;&lt;/urls&gt;&lt;/record&gt;&lt;/Cite&gt;&lt;/EndNote&gt;</w:instrText>
      </w:r>
      <w:r w:rsidR="004E49C7">
        <w:fldChar w:fldCharType="separate"/>
      </w:r>
      <w:r w:rsidR="00081286">
        <w:rPr>
          <w:noProof/>
        </w:rPr>
        <w:t>[5]</w:t>
      </w:r>
      <w:r w:rsidR="004E49C7">
        <w:fldChar w:fldCharType="end"/>
      </w:r>
      <w:r>
        <w:t>, fastai2 0.0.17</w:t>
      </w:r>
      <w:r w:rsidR="004E49C7">
        <w:t xml:space="preserve"> </w:t>
      </w:r>
      <w:r w:rsidR="004E49C7">
        <w:fldChar w:fldCharType="begin"/>
      </w:r>
      <w:r w:rsidR="00081286">
        <w:instrText xml:space="preserve"> ADDIN EN.CITE &lt;EndNote&gt;&lt;Cite&gt;&lt;Author&gt;Howard&lt;/Author&gt;&lt;Year&gt;2020&lt;/Year&gt;&lt;RecNum&gt;1068&lt;/RecNum&gt;&lt;DisplayText&gt;[6]&lt;/DisplayText&gt;&lt;record&gt;&lt;rec-number&gt;1068&lt;/rec-number&gt;&lt;foreign-keys&gt;&lt;key app="EN" db-id="tpp2xvexx20tz0e050vxr9vzrvt9e90a0sv0" timestamp="1595850894"&gt;1068&lt;/key&gt;&lt;/foreign-keys&gt;&lt;ref-type name="Journal Article"&gt;17&lt;/ref-type&gt;&lt;contributors&gt;&lt;authors&gt;&lt;author&gt;Howard, Jeremy&lt;/author&gt;&lt;author&gt;Gugger, Sylvain&lt;/author&gt;&lt;/authors&gt;&lt;/contributors&gt;&lt;titles&gt;&lt;title&gt;fastai: A Layered API for Deep Learning&lt;/title&gt;&lt;secondary-title&gt;Information&lt;/secondary-title&gt;&lt;short-title&gt;fastai&lt;/short-title&gt;&lt;/titles&gt;&lt;periodical&gt;&lt;full-title&gt;Information&lt;/full-title&gt;&lt;/periodical&gt;&lt;pages&gt;108&lt;/pages&gt;&lt;volume&gt;11&lt;/volume&gt;&lt;number&gt;2&lt;/number&gt;&lt;keywords&gt;&lt;keyword&gt;Computer Science - Machine Learning&lt;/keyword&gt;&lt;keyword&gt;Statistics - Machine Learning&lt;/keyword&gt;&lt;keyword&gt;Source code&lt;/keyword&gt;&lt;keyword&gt;machine learning&lt;/keyword&gt;&lt;keyword&gt;Computer Science - Computer Vision and Pattern Recognition&lt;/keyword&gt;&lt;keyword&gt;deep learning&lt;/keyword&gt;&lt;keyword&gt;open source&lt;/keyword&gt;&lt;keyword&gt;tool&lt;/keyword&gt;&lt;keyword&gt;Computer Science - Neural and Evolutionary Computing&lt;/keyword&gt;&lt;/keywords&gt;&lt;dates&gt;&lt;year&gt;2020&lt;/year&gt;&lt;pub-dates&gt;&lt;date&gt;2020-02-16&lt;/date&gt;&lt;/pub-dates&gt;&lt;/dates&gt;&lt;isbn&gt;2078-2489&lt;/isbn&gt;&lt;urls&gt;&lt;pdf-urls&gt;&lt;url&gt;/home/Ankenbrand_M/Zotero/storage/K7Q2IANR/Howard and Gugger - 2020 - fastai A Layered API for Deep Learning.pdf&lt;/url&gt;&lt;/pdf-urls&gt;&lt;/urls&gt;&lt;electronic-resource-num&gt;10.3390/info11020108&lt;/electronic-resource-num&gt;&lt;remote-database-name&gt;arXiv.org&lt;/remote-database-name&gt;&lt;research-notes&gt;official fastai publication (covers v2 of the framework)&lt;/research-notes&gt;&lt;access-date&gt;2020-03-24 13:53:49&lt;/access-date&gt;&lt;/record&gt;&lt;/Cite&gt;&lt;/EndNote&gt;</w:instrText>
      </w:r>
      <w:r w:rsidR="004E49C7">
        <w:fldChar w:fldCharType="separate"/>
      </w:r>
      <w:r w:rsidR="00081286">
        <w:rPr>
          <w:noProof/>
        </w:rPr>
        <w:t>[6]</w:t>
      </w:r>
      <w:r w:rsidR="004E49C7">
        <w:fldChar w:fldCharType="end"/>
      </w:r>
      <w:r>
        <w:t>, torchio 0.15.5</w:t>
      </w:r>
      <w:r w:rsidR="004E49C7">
        <w:t xml:space="preserve"> </w:t>
      </w:r>
      <w:r w:rsidR="004E49C7">
        <w:fldChar w:fldCharType="begin"/>
      </w:r>
      <w:r w:rsidR="00081286">
        <w:instrText xml:space="preserve"> ADDIN EN.CITE &lt;EndNote&gt;&lt;Cite&gt;&lt;Author&gt;Pérez-García&lt;/Author&gt;&lt;Year&gt;2020&lt;/Year&gt;&lt;RecNum&gt;1058&lt;/RecNum&gt;&lt;DisplayText&gt;[7]&lt;/DisplayText&gt;&lt;record&gt;&lt;rec-number&gt;1058&lt;/rec-number&gt;&lt;foreign-keys&gt;&lt;key app="EN" db-id="tpp2xvexx20tz0e050vxr9vzrvt9e90a0sv0" timestamp="1595850894"&gt;1058&lt;/key&gt;&lt;/foreign-keys&gt;&lt;ref-type name="Journal Article"&gt;17&lt;/ref-type&gt;&lt;contributors&gt;&lt;authors&gt;&lt;author&gt;Pérez-García, Fernando&lt;/author&gt;&lt;author&gt;Sparks, Rachel&lt;/author&gt;&lt;author&gt;Ourselin, Sebastien&lt;/author&gt;&lt;/authors&gt;&lt;/contributors&gt;&lt;titles&gt;&lt;title&gt;TorchIO: a Python library for efficient loading, preprocessing, augmentation and patch-based sampling of medical images in deep learning&lt;/title&gt;&lt;secondary-title&gt;arXiv:2003.04696 [cs, eess, stat]&lt;/secondary-title&gt;&lt;short-title&gt;TorchIO&lt;/short-title&gt;&lt;/titles&gt;&lt;periodical&gt;&lt;full-title&gt;arXiv:2003.04696 [cs, eess, stat]&lt;/full-title&gt;&lt;/periodical&gt;&lt;keywords&gt;&lt;keyword&gt;Computer Science - Machine Learning&lt;/keyword&gt;&lt;keyword&gt;Statistics - Machine Learning&lt;/keyword&gt;&lt;keyword&gt;software&lt;/keyword&gt;&lt;keyword&gt;machine learning&lt;/keyword&gt;&lt;keyword&gt;Computer Science - Artificial Intelligence&lt;/keyword&gt;&lt;keyword&gt;Computer Science - Computer Vision and Pattern Recognition&lt;/keyword&gt;&lt;keyword&gt;deep learning&lt;/keyword&gt;&lt;keyword&gt;open source&lt;/keyword&gt;&lt;keyword&gt;imaging&lt;/keyword&gt;&lt;keyword&gt;Data augmentation&lt;/keyword&gt;&lt;keyword&gt;Electrical Engineering and Systems Science - Image and Video Processing&lt;/keyword&gt;&lt;/keywords&gt;&lt;dates&gt;&lt;year&gt;2020&lt;/year&gt;&lt;pub-dates&gt;&lt;date&gt;2020-03-09&lt;/date&gt;&lt;/pub-dates&gt;&lt;/dates&gt;&lt;urls&gt;&lt;pdf-urls&gt;&lt;url&gt;/home/Ankenbrand_M/Zotero/storage/VDSVLCAP/Pérez-García et al. - 2020 - TorchIO a Python library for efficient loading, p.pdf&lt;/url&gt;&lt;/pdf-urls&gt;&lt;/urls&gt;&lt;remote-database-name&gt;arXiv.org&lt;/remote-database-name&gt;&lt;research-notes&gt;Comment: 14 pages, 4 figures&lt;/research-notes&gt;&lt;access-date&gt;2020-03-24 09:30:59&lt;/access-date&gt;&lt;/record&gt;&lt;/Cite&gt;&lt;/EndNote&gt;</w:instrText>
      </w:r>
      <w:r w:rsidR="004E49C7">
        <w:fldChar w:fldCharType="separate"/>
      </w:r>
      <w:r w:rsidR="00081286">
        <w:rPr>
          <w:noProof/>
        </w:rPr>
        <w:t>[7]</w:t>
      </w:r>
      <w:r w:rsidR="004E49C7">
        <w:fldChar w:fldCharType="end"/>
      </w:r>
      <w:r>
        <w:t>, MONAI 0.2.0, nibabel 3.2.1</w:t>
      </w:r>
      <w:r w:rsidR="00474442">
        <w:t xml:space="preserve"> </w:t>
      </w:r>
      <w:r w:rsidR="00474442">
        <w:fldChar w:fldCharType="begin">
          <w:fldData xml:space="preserve">PEVuZE5vdGU+PENpdGU+PEF1dGhvcj5CcmV0dDwvQXV0aG9yPjxZZWFyPjIwMjA8L1llYXI+PFJl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</w:fldData>
        </w:fldChar>
      </w:r>
      <w:r w:rsidR="00474442">
        <w:instrText xml:space="preserve"> ADDIN EN.CITE </w:instrText>
      </w:r>
      <w:r w:rsidR="00474442">
        <w:fldChar w:fldCharType="begin">
          <w:fldData xml:space="preserve">PEVuZE5vdGU+PENpdGU+PEF1dGhvcj5CcmV0dDwvQXV0aG9yPjxZZWFyPjIwMjA8L1llYXI+PFJl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</w:fldData>
        </w:fldChar>
      </w:r>
      <w:r w:rsidR="00474442">
        <w:instrText xml:space="preserve"> ADDIN EN.CITE.DATA </w:instrText>
      </w:r>
      <w:r w:rsidR="00474442">
        <w:fldChar w:fldCharType="end"/>
      </w:r>
      <w:r w:rsidR="00474442">
        <w:fldChar w:fldCharType="separate"/>
      </w:r>
      <w:r w:rsidR="00474442">
        <w:rPr>
          <w:noProof/>
        </w:rPr>
        <w:t>[8]</w:t>
      </w:r>
      <w:r w:rsidR="00474442">
        <w:fldChar w:fldCharType="end"/>
      </w:r>
      <w:r>
        <w:t xml:space="preserve"> as well as their dependencies. Our model and code is openly available on GitHub and zenodo (links will be included after anonymous review).</w:t>
      </w:r>
    </w:p>
    <w:p w14:paraId="4BC47ED3" w14:textId="77777777" w:rsidR="00A55277" w:rsidRDefault="00A55277" w:rsidP="00A55277">
      <w:pPr>
        <w:pStyle w:val="heading2"/>
      </w:pPr>
      <w:r>
        <w:t>Processing pipeline and architecture</w:t>
      </w:r>
    </w:p>
    <w:p w14:paraId="4C424F80" w14:textId="27F11D21" w:rsidR="00A55277" w:rsidRDefault="00A55277" w:rsidP="00A55277">
      <w:pPr>
        <w:pStyle w:val="p1a"/>
      </w:pPr>
      <w:r>
        <w:t>We converted all images from nifty to png</w:t>
      </w:r>
      <w:r w:rsidR="00437902">
        <w:t xml:space="preserve"> format</w:t>
      </w:r>
      <w:r>
        <w:t xml:space="preserve"> saving each slice as one image with sequences combined as color channels. Additionally</w:t>
      </w:r>
      <w:r w:rsidR="00C01D4F">
        <w:t>,</w:t>
      </w:r>
      <w:r>
        <w:t xml:space="preserve"> each sequence wa</w:t>
      </w:r>
      <w:r w:rsidR="00C01D4F">
        <w:t>s saved independently as a grey-</w:t>
      </w:r>
      <w:r>
        <w:t>scale image</w:t>
      </w:r>
      <w:r w:rsidR="00C01D4F">
        <w:t xml:space="preserve">. We tried </w:t>
      </w:r>
      <w:r>
        <w:t xml:space="preserve">normalization </w:t>
      </w:r>
      <w:r w:rsidR="00C01D4F">
        <w:t>of the LGE and T</w:t>
      </w:r>
      <w:r w:rsidR="00C01D4F" w:rsidRPr="00463AA5">
        <w:rPr>
          <w:vertAlign w:val="subscript"/>
        </w:rPr>
        <w:t>2</w:t>
      </w:r>
      <w:r w:rsidR="00C01D4F">
        <w:t xml:space="preserve"> </w:t>
      </w:r>
      <w:r w:rsidR="00A16E02">
        <w:t xml:space="preserve">images </w:t>
      </w:r>
      <w:r w:rsidR="00A16E02">
        <w:lastRenderedPageBreak/>
        <w:t xml:space="preserve">using </w:t>
      </w:r>
      <w:r w:rsidR="00C01D4F" w:rsidRPr="00C01D4F">
        <w:t>contrast limited adaptive histogram equalization (CLAHE</w:t>
      </w:r>
      <w:r w:rsidR="0062299D">
        <w:t xml:space="preserve"> </w:t>
      </w:r>
      <w:r w:rsidR="0062299D">
        <w:fldChar w:fldCharType="begin"/>
      </w:r>
      <w:r w:rsidR="00474442">
        <w:instrText xml:space="preserve"> ADDIN EN.CITE &lt;EndNote&gt;&lt;Cite&gt;&lt;Author&gt;Pizer&lt;/Author&gt;&lt;Year&gt;1987&lt;/Year&gt;&lt;RecNum&gt;3&lt;/RecNum&gt;&lt;DisplayText&gt;[9]&lt;/DisplayText&gt;&lt;record&gt;&lt;rec-number&gt;3&lt;/rec-number&gt;&lt;foreign-keys&gt;&lt;key app="EN" db-id="z0zft5x5czvsaoe2xz15aep4dp20erw5att0" timestamp="1595841595"&gt;3&lt;/key&gt;&lt;/foreign-keys&gt;&lt;ref-type name="Journal Article"&gt;17&lt;/ref-type&gt;&lt;contributors&gt;&lt;authors&gt;&lt;author&gt;Pizer, S. M.&lt;/author&gt;&lt;author&gt;Amburn, E. P.&lt;/author&gt;&lt;author&gt;Austin, J. D.&lt;/author&gt;&lt;author&gt;Cromartie, R.&lt;/author&gt;&lt;author&gt;Geselowitz, A.&lt;/author&gt;&lt;author&gt;Greer, T.&lt;/author&gt;&lt;author&gt;Terhaarromeny, B.&lt;/author&gt;&lt;author&gt;Zimmerman, J. B.&lt;/author&gt;&lt;author&gt;Zuiderveld, K.&lt;/author&gt;&lt;/authors&gt;&lt;/contributors&gt;&lt;auth-address&gt;Univ N Carolina,Dept Radiol,Chapel Hill,Nc 27514&amp;#xD;Penn State Univ,Milton S Hershey Med Ctr,Sch Med,Hershey,Pa 17033&amp;#xD;Washington Univ,Dept Comp Sci,St Louis,Mo 63130&amp;#xD;Acad Ziekenhuis Utrecht,Roentgenafdeling,Utrecht,Netherlands&lt;/auth-address&gt;&lt;titles&gt;&lt;title&gt;Adaptive Histogram Equalization and Its Variations&lt;/title&gt;&lt;secondary-title&gt;Computer Vision Graphics and Image Processing&lt;/secondary-title&gt;&lt;alt-title&gt;Comput Vision Graph&lt;/alt-title&gt;&lt;/titles&gt;&lt;periodical&gt;&lt;full-title&gt;Computer Vision Graphics and Image Processing&lt;/full-title&gt;&lt;abbr-1&gt;Comput Vision Graph&lt;/abbr-1&gt;&lt;/periodical&gt;&lt;alt-periodical&gt;&lt;full-title&gt;Computer Vision Graphics and Image Processing&lt;/full-title&gt;&lt;abbr-1&gt;Comput Vision Graph&lt;/abbr-1&gt;&lt;/alt-periodical&gt;&lt;pages&gt;355-368&lt;/pages&gt;&lt;volume&gt;39&lt;/volume&gt;&lt;number&gt;3&lt;/number&gt;&lt;dates&gt;&lt;year&gt;1987&lt;/year&gt;&lt;pub-dates&gt;&lt;date&gt;Sep&lt;/date&gt;&lt;/pub-dates&gt;&lt;/dates&gt;&lt;isbn&gt;0734-189x&lt;/isbn&gt;&lt;accession-num&gt;WOS:A1987J567200006&lt;/accession-num&gt;&lt;urls&gt;&lt;related-urls&gt;&lt;url&gt;&amp;lt;Go to ISI&amp;gt;://WOS:A1987J567200006&lt;/url&gt;&lt;/related-urls&gt;&lt;/urls&gt;&lt;electronic-resource-num&gt;Doi 10.1016/S0734-189x(87)80186-X&lt;/electronic-resource-num&gt;&lt;language&gt;English&lt;/language&gt;&lt;/record&gt;&lt;/Cite&gt;&lt;/EndNote&gt;</w:instrText>
      </w:r>
      <w:r w:rsidR="0062299D">
        <w:fldChar w:fldCharType="separate"/>
      </w:r>
      <w:r w:rsidR="00474442">
        <w:rPr>
          <w:noProof/>
        </w:rPr>
        <w:t>[9]</w:t>
      </w:r>
      <w:r w:rsidR="0062299D">
        <w:fldChar w:fldCharType="end"/>
      </w:r>
      <w:r w:rsidR="00C01D4F" w:rsidRPr="00C01D4F">
        <w:t>)</w:t>
      </w:r>
      <w:r w:rsidR="00C01D4F">
        <w:t>. In this step</w:t>
      </w:r>
      <w:r w:rsidR="00A16E02">
        <w:t>,</w:t>
      </w:r>
      <w:r w:rsidR="00C01D4F">
        <w:t xml:space="preserve"> in addition to the original images</w:t>
      </w:r>
      <w:r w:rsidR="00A16E02">
        <w:t>,</w:t>
      </w:r>
      <w:r w:rsidR="00C01D4F">
        <w:t xml:space="preserve"> transformed images with simulated MR artifacts (motion and noise) were produced using torchio</w:t>
      </w:r>
      <w:r w:rsidR="00081286">
        <w:t xml:space="preserve"> </w:t>
      </w:r>
      <w:r w:rsidR="00081286">
        <w:fldChar w:fldCharType="begin"/>
      </w:r>
      <w:r w:rsidR="00081286">
        <w:instrText xml:space="preserve"> ADDIN EN.CITE &lt;EndNote&gt;&lt;Cite&gt;&lt;Author&gt;Pérez-García&lt;/Author&gt;&lt;Year&gt;2020&lt;/Year&gt;&lt;RecNum&gt;1058&lt;/RecNum&gt;&lt;DisplayText&gt;[7]&lt;/DisplayText&gt;&lt;record&gt;&lt;rec-number&gt;1058&lt;/rec-number&gt;&lt;foreign-keys&gt;&lt;key app="EN" db-id="tpp2xvexx20tz0e050vxr9vzrvt9e90a0sv0" timestamp="1595850894"&gt;1058&lt;/key&gt;&lt;/foreign-keys&gt;&lt;ref-type name="Journal Article"&gt;17&lt;/ref-type&gt;&lt;contributors&gt;&lt;authors&gt;&lt;author&gt;Pérez-García, Fernando&lt;/author&gt;&lt;author&gt;Sparks, Rachel&lt;/author&gt;&lt;author&gt;Ourselin, Sebastien&lt;/author&gt;&lt;/authors&gt;&lt;/contributors&gt;&lt;titles&gt;&lt;title&gt;TorchIO: a Python library for efficient loading, preprocessing, augmentation and patch-based sampling of medical images in deep learning&lt;/title&gt;&lt;secondary-title&gt;arXiv:2003.04696 [cs, eess, stat]&lt;/secondary-title&gt;&lt;short-title&gt;TorchIO&lt;/short-title&gt;&lt;/titles&gt;&lt;periodical&gt;&lt;full-title&gt;arXiv:2003.04696 [cs, eess, stat]&lt;/full-title&gt;&lt;/periodical&gt;&lt;keywords&gt;&lt;keyword&gt;Computer Science - Machine Learning&lt;/keyword&gt;&lt;keyword&gt;Statistics - Machine Learning&lt;/keyword&gt;&lt;keyword&gt;software&lt;/keyword&gt;&lt;keyword&gt;machine learning&lt;/keyword&gt;&lt;keyword&gt;Computer Science - Artificial Intelligence&lt;/keyword&gt;&lt;keyword&gt;Computer Science - Computer Vision and Pattern Recognition&lt;/keyword&gt;&lt;keyword&gt;deep learning&lt;/keyword&gt;&lt;keyword&gt;open source&lt;/keyword&gt;&lt;keyword&gt;imaging&lt;/keyword&gt;&lt;keyword&gt;Data augmentation&lt;/keyword&gt;&lt;keyword&gt;Electrical Engineering and Systems Science - Image and Video Processing&lt;/keyword&gt;&lt;/keywords&gt;&lt;dates&gt;&lt;year&gt;2020&lt;/year&gt;&lt;pub-dates&gt;&lt;date&gt;2020-03-09&lt;/date&gt;&lt;/pub-dates&gt;&lt;/dates&gt;&lt;urls&gt;&lt;pdf-urls&gt;&lt;url&gt;/home/Ankenbrand_M/Zotero/storage/VDSVLCAP/Pérez-García et al. - 2020 - TorchIO a Python library for efficient loading, p.pdf&lt;/url&gt;&lt;/pdf-urls&gt;&lt;/urls&gt;&lt;remote-database-name&gt;arXiv.org&lt;/remote-database-name&gt;&lt;research-notes&gt;Comment: 14 pages, 4 figures&lt;/research-notes&gt;&lt;access-date&gt;2020-03-24 09:30:59&lt;/access-date&gt;&lt;/record&gt;&lt;/Cite&gt;&lt;/EndNote&gt;</w:instrText>
      </w:r>
      <w:r w:rsidR="00081286">
        <w:fldChar w:fldCharType="separate"/>
      </w:r>
      <w:r w:rsidR="00081286">
        <w:rPr>
          <w:noProof/>
        </w:rPr>
        <w:t>[7]</w:t>
      </w:r>
      <w:r w:rsidR="00081286">
        <w:fldChar w:fldCharType="end"/>
      </w:r>
      <w:r w:rsidR="00C01D4F">
        <w:t>.</w:t>
      </w:r>
      <w:r w:rsidR="00FD19C3">
        <w:t xml:space="preserve"> </w:t>
      </w:r>
      <w:r w:rsidR="00081286">
        <w:t>T</w:t>
      </w:r>
      <w:r w:rsidR="00345FD8">
        <w:t xml:space="preserve">hese images were </w:t>
      </w:r>
      <w:r w:rsidR="00FD19C3">
        <w:t>used to train U-Nets</w:t>
      </w:r>
      <w:r w:rsidR="00107748">
        <w:t xml:space="preserve"> </w:t>
      </w:r>
      <w:r w:rsidR="00107748">
        <w:fldChar w:fldCharType="begin"/>
      </w:r>
      <w:r w:rsidR="00474442">
        <w:instrText xml:space="preserve"> ADDIN EN.CITE &lt;EndNote&gt;&lt;Cite&gt;&lt;Author&gt;Ronneberger&lt;/Author&gt;&lt;Year&gt;2015&lt;/Year&gt;&lt;RecNum&gt;975&lt;/RecNum&gt;&lt;DisplayText&gt;[10]&lt;/DisplayText&gt;&lt;record&gt;&lt;rec-number&gt;975&lt;/rec-number&gt;&lt;foreign-keys&gt;&lt;key app="EN" db-id="tpp2xvexx20tz0e050vxr9vzrvt9e90a0sv0" timestamp="1595850894"&gt;975&lt;/key&gt;&lt;/foreign-keys&gt;&lt;ref-type name="Conference Proceedings"&gt;10&lt;/ref-type&gt;&lt;contributors&gt;&lt;authors&gt;&lt;author&gt;Ronneberger, Olaf&lt;/author&gt;&lt;author&gt;Fischer, Philipp&lt;/author&gt;&lt;author&gt;Brox, Thomas&lt;/author&gt;&lt;/authors&gt;&lt;secondary-authors&gt;&lt;author&gt;Navab, Nassir&lt;/author&gt;&lt;author&gt;Hornegger, Joachim&lt;/author&gt;&lt;author&gt;Wells, William M.&lt;/author&gt;&lt;author&gt;Frangi, Alejandro F.&lt;/author&gt;&lt;/secondary-authors&gt;&lt;/contributors&gt;&lt;titles&gt;&lt;title&gt;U-Net: Convolutional Networks for Biomedical Image Segmentation&lt;/title&gt;&lt;tertiary-title&gt;Lecture Notes in Computer Science&lt;/tertiary-title&gt;&lt;short-title&gt;U-Net&lt;/short-title&gt;&lt;/titles&gt;&lt;pages&gt;234-241&lt;/pages&gt;&lt;keywords&gt;&lt;keyword&gt;machine learning&lt;/keyword&gt;&lt;keyword&gt;deep learning&lt;/keyword&gt;&lt;keyword&gt;method&lt;/keyword&gt;&lt;keyword&gt;imaging&lt;/keyword&gt;&lt;keyword&gt;Convolutional Layer&lt;/keyword&gt;&lt;keyword&gt;Data Augmentation&lt;/keyword&gt;&lt;keyword&gt;Deep Network&lt;/keyword&gt;&lt;keyword&gt;Ground Truth Segmentation&lt;/keyword&gt;&lt;keyword&gt;Training Image&lt;/keyword&gt;&lt;keyword&gt;unet&lt;/keyword&gt;&lt;/keywords&gt;&lt;dates&gt;&lt;year&gt;2015&lt;/year&gt;&lt;pub-dates&gt;&lt;date&gt;2015&lt;/date&gt;&lt;/pub-dates&gt;&lt;/dates&gt;&lt;publisher&gt;Springer International Publishing&lt;/publisher&gt;&lt;isbn&gt;978-3-319-24574-4&lt;/isbn&gt;&lt;urls&gt;&lt;pdf-urls&gt;&lt;url&gt;/home/Ankenbrand_M/Zotero/storage/ITSESNKL/Ronneberger et al. - 2015 - U-Net Convolutional Networks for Biomedical Image.pdf&lt;/url&gt;&lt;/pdf-urls&gt;&lt;/urls&gt;&lt;custom1&gt;Cham&lt;/custom1&gt;&lt;custom3&gt;Medical Image Computing and Computer-Assisted Intervention – MICCAI 2015&lt;/custom3&gt;&lt;electronic-resource-num&gt;10.1007/978-3-319-24574-4_28&lt;/electronic-resource-num&gt;&lt;remote-database-name&gt;Springer Link&lt;/remote-database-name&gt;&lt;research-notes&gt;official u-net reference&lt;/research-notes&gt;&lt;language&gt;en&lt;/language&gt;&lt;/record&gt;&lt;/Cite&gt;&lt;/EndNote&gt;</w:instrText>
      </w:r>
      <w:r w:rsidR="00107748">
        <w:fldChar w:fldCharType="separate"/>
      </w:r>
      <w:r w:rsidR="00474442">
        <w:rPr>
          <w:noProof/>
        </w:rPr>
        <w:t>[10]</w:t>
      </w:r>
      <w:r w:rsidR="00107748">
        <w:fldChar w:fldCharType="end"/>
      </w:r>
      <w:r w:rsidR="00FD19C3">
        <w:t xml:space="preserve"> with a resnet34</w:t>
      </w:r>
      <w:r w:rsidR="00107748">
        <w:t xml:space="preserve"> </w:t>
      </w:r>
      <w:r w:rsidR="00107748">
        <w:fldChar w:fldCharType="begin">
          <w:fldData xml:space="preserve">PEVuZE5vdGU+PENpdGU+PEF1dGhvcj5IZTwvQXV0aG9yPjxZZWFyPjIwMTY8L1llYXI+PFJlY051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==
</w:fldData>
        </w:fldChar>
      </w:r>
      <w:r w:rsidR="00474442">
        <w:instrText xml:space="preserve"> ADDIN EN.CITE </w:instrText>
      </w:r>
      <w:r w:rsidR="00474442">
        <w:fldChar w:fldCharType="begin">
          <w:fldData xml:space="preserve">PEVuZE5vdGU+PENpdGU+PEF1dGhvcj5IZTwvQXV0aG9yPjxZZWFyPjIwMTY8L1llYXI+PFJlY051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==
</w:fldData>
        </w:fldChar>
      </w:r>
      <w:r w:rsidR="00474442">
        <w:instrText xml:space="preserve"> ADDIN EN.CITE.DATA </w:instrText>
      </w:r>
      <w:r w:rsidR="00474442">
        <w:fldChar w:fldCharType="end"/>
      </w:r>
      <w:r w:rsidR="00107748">
        <w:fldChar w:fldCharType="separate"/>
      </w:r>
      <w:r w:rsidR="00474442">
        <w:rPr>
          <w:noProof/>
        </w:rPr>
        <w:t>[11]</w:t>
      </w:r>
      <w:r w:rsidR="00107748">
        <w:fldChar w:fldCharType="end"/>
      </w:r>
      <w:r w:rsidR="00FD19C3">
        <w:t xml:space="preserve"> backbone</w:t>
      </w:r>
      <w:r w:rsidR="00716B45">
        <w:t xml:space="preserve"> (</w:t>
      </w:r>
      <w:r w:rsidR="00A16E02">
        <w:t xml:space="preserve">initialized using </w:t>
      </w:r>
      <w:r w:rsidR="00716B45">
        <w:t>ImageNet</w:t>
      </w:r>
      <w:r w:rsidR="00107748">
        <w:t xml:space="preserve"> </w:t>
      </w:r>
      <w:r w:rsidR="00107748">
        <w:fldChar w:fldCharType="begin"/>
      </w:r>
      <w:r w:rsidR="00474442">
        <w:instrText xml:space="preserve"> ADDIN EN.CITE &lt;EndNote&gt;&lt;Cite&gt;&lt;Author&gt;Russakovsky&lt;/Author&gt;&lt;Year&gt;2015&lt;/Year&gt;&lt;RecNum&gt;977&lt;/RecNum&gt;&lt;DisplayText&gt;[12]&lt;/DisplayText&gt;&lt;record&gt;&lt;rec-number&gt;977&lt;/rec-number&gt;&lt;foreign-keys&gt;&lt;key app="EN" db-id="tpp2xvexx20tz0e050vxr9vzrvt9e90a0sv0" timestamp="1595850894"&gt;977&lt;/key&gt;&lt;/foreign-keys&gt;&lt;ref-type name="Journal Article"&gt;17&lt;/ref-type&gt;&lt;contributors&gt;&lt;authors&gt;&lt;author&gt;Russakovsky, Olga&lt;/author&gt;&lt;author&gt;Deng, Jia&lt;/author&gt;&lt;author&gt;Su, Hao&lt;/author&gt;&lt;author&gt;Krause, Jonathan&lt;/author&gt;&lt;author&gt;Satheesh, Sanjeev&lt;/author&gt;&lt;author&gt;Ma, Sean&lt;/author&gt;&lt;author&gt;Huang, Zhiheng&lt;/author&gt;&lt;author&gt;Karpathy, Andrej&lt;/author&gt;&lt;author&gt;Khosla, Aditya&lt;/author&gt;&lt;author&gt;Bernstein, Michael&lt;/author&gt;&lt;author&gt;Berg, Alexander C.&lt;/author&gt;&lt;author&gt;Fei-Fei, Li&lt;/author&gt;&lt;/authors&gt;&lt;/contributors&gt;&lt;titles&gt;&lt;title&gt;ImageNet Large Scale Visual Recognition Challenge&lt;/title&gt;&lt;secondary-title&gt;International Journal of Computer Vision&lt;/secondary-title&gt;&lt;/titles&gt;&lt;periodical&gt;&lt;full-title&gt;International Journal of Computer Vision&lt;/full-title&gt;&lt;/periodical&gt;&lt;pages&gt;211-252&lt;/pages&gt;&lt;volume&gt;115&lt;/volume&gt;&lt;number&gt;3&lt;/number&gt;&lt;keywords&gt;&lt;keyword&gt;Benchmark&lt;/keyword&gt;&lt;keyword&gt;open data&lt;/keyword&gt;&lt;keyword&gt;Dataset&lt;/keyword&gt;&lt;keyword&gt;Large-scale&lt;/keyword&gt;&lt;keyword&gt;Object detection&lt;/keyword&gt;&lt;keyword&gt;Object recognition&lt;/keyword&gt;&lt;keyword&gt;challenge&lt;/keyword&gt;&lt;keyword&gt;imagenet&lt;/keyword&gt;&lt;/keywords&gt;&lt;dates&gt;&lt;year&gt;2015&lt;/year&gt;&lt;pub-dates&gt;&lt;date&gt;2015-12-01&lt;/date&gt;&lt;/pub-dates&gt;&lt;/dates&gt;&lt;isbn&gt;1573-1405&lt;/isbn&gt;&lt;urls&gt;&lt;pdf-urls&gt;&lt;url&gt;/home/Ankenbrand_M/Zotero/storage/3IYEEM2N/Russakovsky et al. - 2015 - ImageNet Large Scale Visual Recognition Challenge.pdf&lt;/url&gt;&lt;/pdf-urls&gt;&lt;/urls&gt;&lt;electronic-resource-num&gt;10.1007/s11263-015-0816-y&lt;/electronic-resource-num&gt;&lt;remote-database-name&gt;Springer Link&lt;/remote-database-name&gt;&lt;research-notes&gt;official imagenet reference&lt;/research-notes&gt;&lt;language&gt;en&lt;/language&gt;&lt;access-date&gt;2019-11-02 12:13:07&lt;/access-date&gt;&lt;/record&gt;&lt;/Cite&gt;&lt;/EndNote&gt;</w:instrText>
      </w:r>
      <w:r w:rsidR="00107748">
        <w:fldChar w:fldCharType="separate"/>
      </w:r>
      <w:r w:rsidR="00474442">
        <w:rPr>
          <w:noProof/>
        </w:rPr>
        <w:t>[12]</w:t>
      </w:r>
      <w:r w:rsidR="00107748">
        <w:fldChar w:fldCharType="end"/>
      </w:r>
      <w:r w:rsidR="00081286">
        <w:t xml:space="preserve"> </w:t>
      </w:r>
      <w:r w:rsidR="00716B45">
        <w:t>weights)</w:t>
      </w:r>
      <w:r w:rsidR="00FD19C3">
        <w:t xml:space="preserve"> with </w:t>
      </w:r>
      <w:r w:rsidR="00A16E02">
        <w:t xml:space="preserve">further </w:t>
      </w:r>
      <w:r w:rsidR="00FD19C3">
        <w:t>augmentations (rotation, brightness, contrast)</w:t>
      </w:r>
      <w:r w:rsidR="00081286">
        <w:t xml:space="preserve"> with fastai2 </w:t>
      </w:r>
      <w:r w:rsidR="00081286">
        <w:fldChar w:fldCharType="begin">
          <w:fldData xml:space="preserve">PEVuZE5vdGU+PENpdGU+PEF1dGhvcj5Ib3dhcmQ8L0F1dGhvcj48WWVhcj4yMDIwPC9ZZWFyPjxS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</w:fldData>
        </w:fldChar>
      </w:r>
      <w:r w:rsidR="00474442">
        <w:instrText xml:space="preserve"> ADDIN EN.CITE </w:instrText>
      </w:r>
      <w:r w:rsidR="00474442">
        <w:fldChar w:fldCharType="begin">
          <w:fldData xml:space="preserve">PEVuZE5vdGU+PENpdGU+PEF1dGhvcj5Ib3dhcmQ8L0F1dGhvcj48WWVhcj4yMDIwPC9ZZWFyPjxS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</w:fldData>
        </w:fldChar>
      </w:r>
      <w:r w:rsidR="00474442">
        <w:instrText xml:space="preserve"> ADDIN EN.CITE.DATA </w:instrText>
      </w:r>
      <w:r w:rsidR="00474442">
        <w:fldChar w:fldCharType="end"/>
      </w:r>
      <w:r w:rsidR="00081286">
        <w:fldChar w:fldCharType="separate"/>
      </w:r>
      <w:r w:rsidR="00474442">
        <w:rPr>
          <w:noProof/>
        </w:rPr>
        <w:t>[6, 13]</w:t>
      </w:r>
      <w:r w:rsidR="00081286">
        <w:fldChar w:fldCharType="end"/>
      </w:r>
      <w:r w:rsidR="00FD19C3">
        <w:t xml:space="preserve">. </w:t>
      </w:r>
      <w:r w:rsidR="004E1F81">
        <w:t>Performance of different hyper</w:t>
      </w:r>
      <w:r w:rsidR="00081286">
        <w:t>-</w:t>
      </w:r>
      <w:r w:rsidR="004E1F81">
        <w:t>parameter settings were evaluated using dice scores from five-fold cross-validation</w:t>
      </w:r>
      <w:r w:rsidR="00537040">
        <w:t>.</w:t>
      </w:r>
      <w:r w:rsidR="004E1F81">
        <w:t xml:space="preserve"> </w:t>
      </w:r>
      <w:r w:rsidR="00537040">
        <w:t>T</w:t>
      </w:r>
      <w:r w:rsidR="00537040">
        <w:t xml:space="preserve">he </w:t>
      </w:r>
      <w:r w:rsidR="004E1F81">
        <w:t>same split was used for all experiments</w:t>
      </w:r>
      <w:r w:rsidR="00463AA5">
        <w:t xml:space="preserve"> </w:t>
      </w:r>
      <w:r w:rsidR="00537040">
        <w:t>and e</w:t>
      </w:r>
      <w:r w:rsidR="00F84D6B">
        <w:t xml:space="preserve">very data set was part of the validation set at least once. </w:t>
      </w:r>
    </w:p>
    <w:p w14:paraId="26F0BC17" w14:textId="77777777" w:rsidR="00A55277" w:rsidRPr="00A55277" w:rsidRDefault="00A55277" w:rsidP="00A55277">
      <w:pPr>
        <w:ind w:firstLine="0"/>
      </w:pPr>
    </w:p>
    <w:p w14:paraId="7C6C88FB" w14:textId="45B1D8AC" w:rsidR="007D3927" w:rsidRDefault="00494406" w:rsidP="00D649A2">
      <w:pPr>
        <w:pStyle w:val="heading2"/>
        <w:spacing w:before="0"/>
      </w:pPr>
      <w:r>
        <w:t>Hyper</w:t>
      </w:r>
      <w:r w:rsidR="00081286">
        <w:t>-</w:t>
      </w:r>
      <w:r>
        <w:t>parameter search</w:t>
      </w:r>
    </w:p>
    <w:p w14:paraId="48ECFE67" w14:textId="77777777" w:rsidR="002C7B1A" w:rsidRPr="002C7B1A" w:rsidRDefault="00D649A2" w:rsidP="002C7B1A">
      <w:pPr>
        <w:pStyle w:val="berschrift3"/>
        <w:spacing w:before="0"/>
      </w:pPr>
      <w:r w:rsidRPr="00D649A2">
        <w:rPr>
          <w:rStyle w:val="heading3"/>
        </w:rPr>
        <w:t>Preliminary experiments</w:t>
      </w:r>
      <w:r w:rsidR="00964565">
        <w:rPr>
          <w:rStyle w:val="heading3"/>
        </w:rPr>
        <w:t xml:space="preserve">. </w:t>
      </w:r>
      <w:r w:rsidR="003A30D0">
        <w:t xml:space="preserve">In preliminary experiments the effect of </w:t>
      </w:r>
      <w:r w:rsidR="00964565">
        <w:t>CLAHE as well as cropping vs resizing to 256x256 pixels were tested.</w:t>
      </w:r>
    </w:p>
    <w:p w14:paraId="46E88B5C" w14:textId="719A6C3A" w:rsidR="00301F24" w:rsidRDefault="00D649A2" w:rsidP="00964565">
      <w:pPr>
        <w:pStyle w:val="berschrift3"/>
      </w:pPr>
      <w:r w:rsidRPr="00964565">
        <w:rPr>
          <w:rStyle w:val="heading3"/>
        </w:rPr>
        <w:t>Systematic experiments</w:t>
      </w:r>
      <w:r w:rsidR="00964565">
        <w:rPr>
          <w:rStyle w:val="heading3"/>
        </w:rPr>
        <w:t>.</w:t>
      </w:r>
      <w:r w:rsidR="00964565">
        <w:t xml:space="preserve"> For the general multi-channel/multi-class networks, different losses were tested. Cross-entropy loss</w:t>
      </w:r>
      <w:r w:rsidR="00301F24">
        <w:t xml:space="preserve"> (ce)</w:t>
      </w:r>
      <w:r w:rsidR="00964565">
        <w:t xml:space="preserve"> was compared to differently weighted FocalLoss. </w:t>
      </w:r>
      <w:r w:rsidR="00301F24">
        <w:t xml:space="preserve">We experimented with </w:t>
      </w:r>
      <w:r w:rsidR="00964565">
        <w:t>some classes receiv</w:t>
      </w:r>
      <w:r w:rsidR="00301F24">
        <w:t>ing</w:t>
      </w:r>
      <w:r w:rsidR="00964565">
        <w:t xml:space="preserve"> higher weights</w:t>
      </w:r>
      <w:r w:rsidR="00345FD8">
        <w:t>,</w:t>
      </w:r>
      <w:r w:rsidR="00964565">
        <w:t xml:space="preserve"> while the other classes </w:t>
      </w:r>
      <w:r w:rsidR="00345FD8">
        <w:t xml:space="preserve">received </w:t>
      </w:r>
      <w:r w:rsidR="00301F24">
        <w:t>balanced</w:t>
      </w:r>
      <w:r w:rsidR="00345FD8">
        <w:t xml:space="preserve"> weights</w:t>
      </w:r>
      <w:r w:rsidR="00301F24">
        <w:t>:</w:t>
      </w:r>
    </w:p>
    <w:p w14:paraId="62372F5F" w14:textId="77777777" w:rsidR="00301F24" w:rsidRDefault="00301F24" w:rsidP="00301F24">
      <w:pPr>
        <w:pStyle w:val="bulletitem"/>
      </w:pPr>
      <w:r>
        <w:t>all classes with equal weights (balanced)</w:t>
      </w:r>
    </w:p>
    <w:p w14:paraId="7A213F60" w14:textId="7490F2EF" w:rsidR="00301F24" w:rsidRDefault="00301F24" w:rsidP="00301F24">
      <w:pPr>
        <w:pStyle w:val="bulletitem"/>
      </w:pPr>
      <w:r>
        <w:t>myocardium</w:t>
      </w:r>
      <w:r w:rsidR="00345FD8">
        <w:t xml:space="preserve"> (0.2, 0.3)</w:t>
      </w:r>
      <w:r>
        <w:t>, edema</w:t>
      </w:r>
      <w:r w:rsidR="00345FD8">
        <w:t xml:space="preserve"> (0.2, 0.3)</w:t>
      </w:r>
      <w:r>
        <w:t xml:space="preserve"> and scar</w:t>
      </w:r>
      <w:r w:rsidR="00345FD8">
        <w:t xml:space="preserve"> (0.2, 0.3)</w:t>
      </w:r>
      <w:r w:rsidR="00F84D6B">
        <w:t>, label</w:t>
      </w:r>
      <w:r w:rsidR="00345FD8">
        <w:t>:</w:t>
      </w:r>
      <w:r>
        <w:t xml:space="preserve"> </w:t>
      </w:r>
      <w:r w:rsidR="00F84D6B">
        <w:t>multi_</w:t>
      </w:r>
      <w:r>
        <w:t>pathoMyo</w:t>
      </w:r>
    </w:p>
    <w:p w14:paraId="68894D58" w14:textId="2BE967CD" w:rsidR="00301F24" w:rsidRDefault="00301F24" w:rsidP="00301F24">
      <w:pPr>
        <w:pStyle w:val="bulletitem"/>
      </w:pPr>
      <w:r>
        <w:t>edema</w:t>
      </w:r>
      <w:r w:rsidR="00345FD8">
        <w:t xml:space="preserve"> (0.2, 0.35, 0.49)</w:t>
      </w:r>
      <w:r>
        <w:t xml:space="preserve"> and scar</w:t>
      </w:r>
      <w:r w:rsidR="00345FD8">
        <w:t xml:space="preserve"> (0.2, 0.35, 0.49)</w:t>
      </w:r>
      <w:r w:rsidR="00F84D6B">
        <w:t>, label:</w:t>
      </w:r>
      <w:r>
        <w:t xml:space="preserve"> </w:t>
      </w:r>
      <w:r w:rsidR="00F84D6B">
        <w:t>multi_patho</w:t>
      </w:r>
    </w:p>
    <w:p w14:paraId="76691264" w14:textId="7075D572" w:rsidR="00301F24" w:rsidRDefault="00301F24" w:rsidP="00301F24">
      <w:pPr>
        <w:pStyle w:val="bulletitem"/>
      </w:pPr>
      <w:r>
        <w:t>edema (0.2, 0.4, 0.6, 0.8, 0.99)</w:t>
      </w:r>
      <w:r w:rsidR="00F84D6B">
        <w:t>, label: multi_edema</w:t>
      </w:r>
    </w:p>
    <w:p w14:paraId="37F375F9" w14:textId="7D72B33F" w:rsidR="00301F24" w:rsidRDefault="00301F24" w:rsidP="00301F24">
      <w:pPr>
        <w:pStyle w:val="bulletitem"/>
      </w:pPr>
      <w:r>
        <w:t>scar (0.2, 0.4, 0.6, 0.8, 0.99)</w:t>
      </w:r>
      <w:r w:rsidR="00F84D6B">
        <w:t>, label: multi_scar</w:t>
      </w:r>
    </w:p>
    <w:p w14:paraId="12019DD0" w14:textId="77777777" w:rsidR="00301F24" w:rsidRDefault="00301F24" w:rsidP="00301F24">
      <w:pPr>
        <w:pStyle w:val="bulletitem"/>
        <w:numPr>
          <w:ilvl w:val="0"/>
          <w:numId w:val="0"/>
        </w:numPr>
      </w:pPr>
    </w:p>
    <w:p w14:paraId="630FEB8F" w14:textId="04C33266" w:rsidR="00964565" w:rsidRDefault="00964565" w:rsidP="00301F24">
      <w:pPr>
        <w:pStyle w:val="bulletitem"/>
        <w:numPr>
          <w:ilvl w:val="0"/>
          <w:numId w:val="0"/>
        </w:numPr>
      </w:pPr>
      <w:r>
        <w:t>Additionally, pathology specific networks</w:t>
      </w:r>
      <w:r w:rsidR="00F84D6B">
        <w:t xml:space="preserve"> (t2_edemaOnly, lge_scarOnly)</w:t>
      </w:r>
      <w:r>
        <w:t xml:space="preserve"> were trained on their corresponding sequence only (edema with T</w:t>
      </w:r>
      <w:r w:rsidRPr="00463AA5">
        <w:rPr>
          <w:vertAlign w:val="subscript"/>
        </w:rPr>
        <w:t>2</w:t>
      </w:r>
      <w:r>
        <w:t xml:space="preserve"> and scar with LGE) </w:t>
      </w:r>
      <w:r w:rsidR="00345FD8">
        <w:t>using</w:t>
      </w:r>
      <w:r>
        <w:t xml:space="preserve"> two different weightings of the focal loss</w:t>
      </w:r>
      <w:r w:rsidR="00301F24">
        <w:t xml:space="preserve"> (0.5 and 0.8)</w:t>
      </w:r>
      <w:r>
        <w:t>. In total 21 networks were trained this way for 30 epochs (10 epochs frozen, 20 epochs unfrozen) and a base learning rate of 10</w:t>
      </w:r>
      <w:r w:rsidRPr="00964565">
        <w:rPr>
          <w:vertAlign w:val="superscript"/>
        </w:rPr>
        <w:t>-3</w:t>
      </w:r>
      <w:r>
        <w:t>.</w:t>
      </w:r>
    </w:p>
    <w:p w14:paraId="74CCB339" w14:textId="07B85FFC" w:rsidR="00D649A2" w:rsidRDefault="002C7B1A" w:rsidP="00964565">
      <w:pPr>
        <w:pStyle w:val="berschrift3"/>
      </w:pPr>
      <w:r w:rsidRPr="00964565">
        <w:rPr>
          <w:rStyle w:val="heading3"/>
        </w:rPr>
        <w:t>Targeted experiments</w:t>
      </w:r>
      <w:r w:rsidR="00964565">
        <w:rPr>
          <w:rStyle w:val="heading3"/>
        </w:rPr>
        <w:t>.</w:t>
      </w:r>
      <w:r w:rsidR="00964565">
        <w:t xml:space="preserve"> The best performing networks from the systematic experiments were selected </w:t>
      </w:r>
      <w:r w:rsidR="00027D7E">
        <w:t>based on</w:t>
      </w:r>
      <w:r w:rsidR="00964565">
        <w:t xml:space="preserve"> mean dice score </w:t>
      </w:r>
      <w:r w:rsidR="00027D7E">
        <w:t xml:space="preserve">over all cross validations. For LV, RV and myocardium only the network with </w:t>
      </w:r>
      <w:r w:rsidR="00F84D6B">
        <w:t xml:space="preserve">the </w:t>
      </w:r>
      <w:r w:rsidR="00027D7E">
        <w:t>highest dice score was selected. For the pathology classes first the network with highest mean dice over both classes was selected, then for each class the two remaining networks with highest individual dice scores in the respective class were selected. This way a total of six networks was selected.</w:t>
      </w:r>
      <w:r w:rsidR="00964565">
        <w:t xml:space="preserve"> These networks were trained for 60 epochs (20 frozen, 40 unfrozen)</w:t>
      </w:r>
      <w:r w:rsidR="00F84D6B">
        <w:t>, in order</w:t>
      </w:r>
      <w:r w:rsidR="00964565">
        <w:t xml:space="preserve"> to </w:t>
      </w:r>
      <w:r w:rsidR="00F84D6B">
        <w:t>assess benefits of prolonged</w:t>
      </w:r>
      <w:r w:rsidR="00964565">
        <w:t xml:space="preserve"> training </w:t>
      </w:r>
      <w:r w:rsidR="00F84D6B">
        <w:t>duration</w:t>
      </w:r>
      <w:r w:rsidR="00964565">
        <w:t>.</w:t>
      </w:r>
    </w:p>
    <w:p w14:paraId="6C048F96" w14:textId="77777777" w:rsidR="00076B16" w:rsidRPr="00076B16" w:rsidRDefault="00076B16" w:rsidP="00076B16">
      <w:pPr>
        <w:pStyle w:val="berschrift3"/>
        <w:rPr>
          <w:b/>
        </w:rPr>
      </w:pPr>
      <w:r>
        <w:rPr>
          <w:rStyle w:val="heading3"/>
        </w:rPr>
        <w:t xml:space="preserve">Final training. </w:t>
      </w:r>
      <w:r w:rsidR="00716B45">
        <w:t xml:space="preserve">For </w:t>
      </w:r>
      <w:r w:rsidR="00F84D6B">
        <w:t xml:space="preserve">the </w:t>
      </w:r>
      <w:r w:rsidR="00716B45">
        <w:t>evaluation on the test set</w:t>
      </w:r>
      <w:r w:rsidR="00F84D6B">
        <w:t>,</w:t>
      </w:r>
      <w:r w:rsidR="00716B45">
        <w:t xml:space="preserve"> the six networks from the targeted experiments were trained from scratch using all 25 data sets for training and no validation set</w:t>
      </w:r>
      <w:r w:rsidR="00F84D6B">
        <w:t>. Training was done</w:t>
      </w:r>
      <w:r w:rsidR="00716B45">
        <w:t xml:space="preserve"> for 60 epochs</w:t>
      </w:r>
      <w:r w:rsidR="00F84D6B">
        <w:t xml:space="preserve"> (20 frozen, 40 unfrozen), since average performance was increased with prolonged training duration</w:t>
      </w:r>
      <w:r w:rsidR="00716B45">
        <w:t>.</w:t>
      </w:r>
    </w:p>
    <w:p w14:paraId="06054D54" w14:textId="77777777" w:rsidR="00DA0B17" w:rsidRDefault="00DA0B17" w:rsidP="00DA0B17">
      <w:pPr>
        <w:pStyle w:val="heading2"/>
      </w:pPr>
      <w:r>
        <w:lastRenderedPageBreak/>
        <w:t>Ensemble method</w:t>
      </w:r>
    </w:p>
    <w:p w14:paraId="14744F48" w14:textId="061306A4" w:rsidR="00DA0B17" w:rsidRDefault="00104015" w:rsidP="00DA0B17">
      <w:pPr>
        <w:pStyle w:val="p1a"/>
      </w:pPr>
      <w:r>
        <w:t xml:space="preserve">The networks were trained with different </w:t>
      </w:r>
      <w:r w:rsidR="00F84D6B">
        <w:t>foci, which led to</w:t>
      </w:r>
      <w:r>
        <w:t xml:space="preserve"> different strengths and weaknesses. </w:t>
      </w:r>
      <w:r w:rsidR="00076B16">
        <w:t>Therefore,</w:t>
      </w:r>
      <w:r>
        <w:t xml:space="preserve"> we comb</w:t>
      </w:r>
      <w:r w:rsidR="00F84D6B">
        <w:t>in</w:t>
      </w:r>
      <w:r>
        <w:t>ed</w:t>
      </w:r>
      <w:r w:rsidR="00DA0B17">
        <w:t xml:space="preserve"> predictions from </w:t>
      </w:r>
      <w:r>
        <w:t xml:space="preserve">the </w:t>
      </w:r>
      <w:r w:rsidR="00DA0B17">
        <w:t>different networks</w:t>
      </w:r>
      <w:r w:rsidR="007D3927">
        <w:t xml:space="preserve"> </w:t>
      </w:r>
      <w:r>
        <w:t xml:space="preserve">in a </w:t>
      </w:r>
      <w:r w:rsidR="007D3927">
        <w:t>bagg</w:t>
      </w:r>
      <w:r>
        <w:t>ing approach</w:t>
      </w:r>
      <w:r w:rsidR="00DA0B17">
        <w:t>.</w:t>
      </w:r>
      <w:r w:rsidR="00076B16">
        <w:t xml:space="preserve"> </w:t>
      </w:r>
      <w:r w:rsidR="00F54A18">
        <w:t>This combination included predictions  from all</w:t>
      </w:r>
      <w:r w:rsidR="00076B16">
        <w:t xml:space="preserve"> six </w:t>
      </w:r>
      <w:r w:rsidR="00716B45">
        <w:t>networks from the final training. Class probabilities were averaged over all networks, taking into account that the specialized networks only return</w:t>
      </w:r>
      <w:r w:rsidR="00F54A18">
        <w:t>ed</w:t>
      </w:r>
      <w:r w:rsidR="00716B45">
        <w:t xml:space="preserve"> predictions for their respective pathology class. The final prediction for each pixel was the argmax of these averages</w:t>
      </w:r>
      <w:r w:rsidR="007F0542">
        <w:t xml:space="preserve"> (</w:t>
      </w:r>
      <w:r w:rsidR="00501B54">
        <w:fldChar w:fldCharType="begin"/>
      </w:r>
      <w:r w:rsidR="00501B54">
        <w:instrText xml:space="preserve"> REF _Ref46754513 \h </w:instrText>
      </w:r>
      <w:r w:rsidR="00501B54">
        <w:fldChar w:fldCharType="separate"/>
      </w:r>
      <w:r w:rsidR="00501B54">
        <w:rPr>
          <w:b/>
        </w:rPr>
        <w:t xml:space="preserve">Fig. </w:t>
      </w:r>
      <w:r w:rsidR="00501B54">
        <w:rPr>
          <w:b/>
          <w:noProof/>
        </w:rPr>
        <w:t>1</w:t>
      </w:r>
      <w:r w:rsidR="00501B54">
        <w:fldChar w:fldCharType="end"/>
      </w:r>
      <w:r w:rsidR="007F0542">
        <w:t>)</w:t>
      </w:r>
      <w:r w:rsidR="00716B45">
        <w:t>.</w:t>
      </w:r>
    </w:p>
    <w:p w14:paraId="4D1246BC" w14:textId="4DE3196A" w:rsidR="00392AD5" w:rsidRDefault="004A79A7" w:rsidP="00537040">
      <w:pPr>
        <w:pStyle w:val="figurecaption"/>
      </w:pPr>
      <w:bookmarkStart w:id="1" w:name="_Ref46754513"/>
      <w:r w:rsidRPr="004A79A7">
        <w:rPr>
          <w:noProof/>
          <w:lang w:val="de-DE" w:eastAsia="de-DE"/>
        </w:rPr>
        <w:lastRenderedPageBreak/>
        <w:drawing>
          <wp:inline distT="0" distB="0" distL="0" distR="0" wp14:anchorId="521AB407" wp14:editId="657950E6">
            <wp:extent cx="4392930" cy="4379595"/>
            <wp:effectExtent l="0" t="0" r="7620" b="1905"/>
            <wp:docPr id="2" name="Grafik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930" cy="4379595"/>
                    </a:xfrm>
                    <a:prstGeom prst="rect">
                      <a:avLst/>
                    </a:prstGeom>
                  </pic:spPr>
                </pic:pic>
              </a:graphicData>
            </a:graphic>
          </wp:inline>
        </w:drawing>
      </w:r>
      <w:r>
        <w:rPr>
          <w:b/>
        </w:rPr>
        <w:t xml:space="preserve">Fig. </w:t>
      </w:r>
      <w:r>
        <w:rPr>
          <w:b/>
        </w:rPr>
        <w:fldChar w:fldCharType="begin"/>
      </w:r>
      <w:r>
        <w:rPr>
          <w:b/>
        </w:rPr>
        <w:instrText xml:space="preserve"> SEQ "Figure" \* MERGEFORMAT </w:instrText>
      </w:r>
      <w:r>
        <w:rPr>
          <w:b/>
        </w:rPr>
        <w:fldChar w:fldCharType="separate"/>
      </w:r>
      <w:r w:rsidR="00537040">
        <w:rPr>
          <w:b/>
          <w:noProof/>
        </w:rPr>
        <w:t>1</w:t>
      </w:r>
      <w:r>
        <w:rPr>
          <w:b/>
        </w:rPr>
        <w:fldChar w:fldCharType="end"/>
      </w:r>
      <w:bookmarkEnd w:id="1"/>
      <w:r>
        <w:rPr>
          <w:b/>
        </w:rPr>
        <w:t>.</w:t>
      </w:r>
      <w:r>
        <w:t xml:space="preserve"> Probability maps for all classes and derived prediction (second column) for the six networks and the ensemble, </w:t>
      </w:r>
      <w:r w:rsidR="00537040">
        <w:t>compared to the ground truth (first column) for a single slice of the training data. The result of the ensemble method (bottom row) is the mean over the probability maps of the six separate networks above.</w:t>
      </w:r>
    </w:p>
    <w:p w14:paraId="5130825F" w14:textId="77777777" w:rsidR="0012325C" w:rsidRDefault="00BA67C0" w:rsidP="0012325C">
      <w:pPr>
        <w:pStyle w:val="heading1"/>
      </w:pPr>
      <w:r>
        <w:t>Results</w:t>
      </w:r>
    </w:p>
    <w:p w14:paraId="4D065BD0" w14:textId="77777777" w:rsidR="00DA0B17" w:rsidRDefault="00DA0B17" w:rsidP="00DA0B17">
      <w:pPr>
        <w:pStyle w:val="heading2"/>
        <w:spacing w:before="0"/>
      </w:pPr>
      <w:r>
        <w:t>Cross-validation results on training set</w:t>
      </w:r>
    </w:p>
    <w:p w14:paraId="07FD2A96" w14:textId="65C0AEE6" w:rsidR="00064A50" w:rsidRPr="00064A50" w:rsidRDefault="00064A50" w:rsidP="00064A50">
      <w:pPr>
        <w:pStyle w:val="p1a"/>
      </w:pPr>
      <w:r>
        <w:t xml:space="preserve">Preliminary experiments indicated that not using CLAHE and cropping to 256x256 pixels yields better results than normalization or resizing. Thus, </w:t>
      </w:r>
      <w:r w:rsidR="00F54A18">
        <w:t>only cropping was</w:t>
      </w:r>
      <w:r>
        <w:t xml:space="preserve"> used in the systematic experiments. In the systematic experiments, the network with cross-entropy loss reached the best results for LV, RV and myocardium</w:t>
      </w:r>
      <w:r w:rsidR="00F54A18">
        <w:t xml:space="preserve"> segmentation</w:t>
      </w:r>
      <w:r>
        <w:t xml:space="preserve"> with mean values of dice</w:t>
      </w:r>
      <w:r w:rsidRPr="00463AA5">
        <w:rPr>
          <w:vertAlign w:val="subscript"/>
        </w:rPr>
        <w:t>LV</w:t>
      </w:r>
      <w:r>
        <w:t>=0.855, dice</w:t>
      </w:r>
      <w:r w:rsidRPr="00463AA5">
        <w:rPr>
          <w:vertAlign w:val="subscript"/>
        </w:rPr>
        <w:t>RV</w:t>
      </w:r>
      <w:r>
        <w:t>=0.783 and dice</w:t>
      </w:r>
      <w:r w:rsidRPr="00463AA5">
        <w:rPr>
          <w:vertAlign w:val="subscript"/>
        </w:rPr>
        <w:t>MY</w:t>
      </w:r>
      <w:r>
        <w:t>=0.696. The best mean performance on both pathology classes</w:t>
      </w:r>
      <w:r w:rsidR="00F54A18">
        <w:t>:</w:t>
      </w:r>
      <w:r>
        <w:t xml:space="preserve"> mean(dice</w:t>
      </w:r>
      <w:r w:rsidRPr="00463AA5">
        <w:rPr>
          <w:vertAlign w:val="subscript"/>
        </w:rPr>
        <w:t>edema</w:t>
      </w:r>
      <w:r>
        <w:t>,</w:t>
      </w:r>
      <w:r w:rsidR="00F54A18">
        <w:t xml:space="preserve"> </w:t>
      </w:r>
      <w:r>
        <w:t>dice</w:t>
      </w:r>
      <w:r w:rsidRPr="00463AA5">
        <w:rPr>
          <w:vertAlign w:val="subscript"/>
        </w:rPr>
        <w:t>scar</w:t>
      </w:r>
      <w:r>
        <w:t>)=</w:t>
      </w:r>
      <w:r w:rsidR="00F54A18">
        <w:t>0.</w:t>
      </w:r>
      <w:r>
        <w:t xml:space="preserve">345 </w:t>
      </w:r>
      <w:r w:rsidR="00F54A18">
        <w:t xml:space="preserve">was achieved using </w:t>
      </w:r>
      <w:r>
        <w:lastRenderedPageBreak/>
        <w:t>the multi</w:t>
      </w:r>
      <w:r w:rsidR="00F54A18">
        <w:t>-</w:t>
      </w:r>
      <w:r>
        <w:t>channel network</w:t>
      </w:r>
      <w:r w:rsidR="00F54A18">
        <w:t xml:space="preserve"> (multi_patho)</w:t>
      </w:r>
      <w:r>
        <w:t xml:space="preserve"> with weight</w:t>
      </w:r>
      <w:r w:rsidR="00F54A18">
        <w:t>s</w:t>
      </w:r>
      <w:r>
        <w:t xml:space="preserve"> of 0.35 for both pathology classes. Of the remaining networks the highest dice on scar was reached by </w:t>
      </w:r>
      <w:r w:rsidR="00301F24">
        <w:t>the multi-channel network</w:t>
      </w:r>
      <w:r w:rsidR="00F54A18">
        <w:t xml:space="preserve"> (multi_scar, weight: 0.4)</w:t>
      </w:r>
      <w:r w:rsidR="00301F24">
        <w:t xml:space="preserve"> and by the specialized LGE network</w:t>
      </w:r>
      <w:r w:rsidR="00F54A18">
        <w:t xml:space="preserve"> (lge_scarOnly, weight 0.8)</w:t>
      </w:r>
      <w:r w:rsidR="00301F24">
        <w:t xml:space="preserve"> </w:t>
      </w:r>
      <w:r w:rsidR="00501B54">
        <w:t>(</w:t>
      </w:r>
      <w:r w:rsidR="00081286">
        <w:fldChar w:fldCharType="begin"/>
      </w:r>
      <w:r w:rsidR="00081286">
        <w:instrText xml:space="preserve"> REF _Ref46754465 \h </w:instrText>
      </w:r>
      <w:r w:rsidR="00081286">
        <w:fldChar w:fldCharType="separate"/>
      </w:r>
      <w:r w:rsidR="00081286">
        <w:rPr>
          <w:b/>
        </w:rPr>
        <w:t xml:space="preserve">Fig. </w:t>
      </w:r>
      <w:r w:rsidR="00081286">
        <w:rPr>
          <w:b/>
          <w:noProof/>
        </w:rPr>
        <w:t>2</w:t>
      </w:r>
      <w:r w:rsidR="00081286">
        <w:fldChar w:fldCharType="end"/>
      </w:r>
      <w:r w:rsidR="00040EA1">
        <w:t>)</w:t>
      </w:r>
      <w:r w:rsidR="00F54A18">
        <w:t>, while t</w:t>
      </w:r>
      <w:r w:rsidR="005D7744">
        <w:t>he specialized T</w:t>
      </w:r>
      <w:r w:rsidR="005D7744" w:rsidRPr="00463AA5">
        <w:rPr>
          <w:vertAlign w:val="subscript"/>
        </w:rPr>
        <w:t>2</w:t>
      </w:r>
      <w:r w:rsidR="005D7744">
        <w:t xml:space="preserve"> network</w:t>
      </w:r>
      <w:r w:rsidR="00F54A18">
        <w:t xml:space="preserve"> (t2_edemaOnly</w:t>
      </w:r>
      <w:r w:rsidR="00ED0B5E">
        <w:t>, weight: 0.8</w:t>
      </w:r>
      <w:r w:rsidR="00F54A18">
        <w:t>)</w:t>
      </w:r>
      <w:r w:rsidR="005D7744">
        <w:t xml:space="preserve"> and the multi-channel network</w:t>
      </w:r>
      <w:r w:rsidR="00F54A18">
        <w:t xml:space="preserve"> (multi_edema</w:t>
      </w:r>
      <w:r w:rsidR="00ED0B5E">
        <w:t>, weight: 0.4</w:t>
      </w:r>
      <w:r w:rsidR="00F54A18">
        <w:t>)</w:t>
      </w:r>
      <w:r w:rsidR="005D7744">
        <w:t xml:space="preserve"> reached the highest dice scores for edema</w:t>
      </w:r>
      <w:r w:rsidR="00501B54">
        <w:t xml:space="preserve"> (</w:t>
      </w:r>
      <w:r w:rsidR="00501B54">
        <w:fldChar w:fldCharType="begin"/>
      </w:r>
      <w:r w:rsidR="00501B54">
        <w:instrText xml:space="preserve"> REF _Ref46754465 \h </w:instrText>
      </w:r>
      <w:r w:rsidR="00501B54">
        <w:fldChar w:fldCharType="separate"/>
      </w:r>
      <w:r w:rsidR="00501B54">
        <w:rPr>
          <w:b/>
        </w:rPr>
        <w:t xml:space="preserve">Fig. </w:t>
      </w:r>
      <w:r w:rsidR="00501B54">
        <w:rPr>
          <w:b/>
          <w:noProof/>
        </w:rPr>
        <w:t>2</w:t>
      </w:r>
      <w:r w:rsidR="00501B54">
        <w:fldChar w:fldCharType="end"/>
      </w:r>
      <w:r w:rsidR="00ED0B5E">
        <w:t>)</w:t>
      </w:r>
      <w:r w:rsidR="00301F24">
        <w:t xml:space="preserve">. </w:t>
      </w:r>
      <w:r w:rsidR="004B3B87">
        <w:t>Longer training improved dice scores for almost all classes and networks (</w:t>
      </w:r>
      <w:r w:rsidR="00501B54">
        <w:fldChar w:fldCharType="begin"/>
      </w:r>
      <w:r w:rsidR="00501B54">
        <w:instrText xml:space="preserve"> REF _Ref46754452 \h </w:instrText>
      </w:r>
      <w:r w:rsidR="00501B54">
        <w:fldChar w:fldCharType="separate"/>
      </w:r>
      <w:r w:rsidR="00501B54">
        <w:rPr>
          <w:b/>
        </w:rPr>
        <w:t xml:space="preserve">Fig. </w:t>
      </w:r>
      <w:r w:rsidR="00501B54">
        <w:rPr>
          <w:b/>
          <w:noProof/>
        </w:rPr>
        <w:t>3</w:t>
      </w:r>
      <w:r w:rsidR="00501B54">
        <w:fldChar w:fldCharType="end"/>
      </w:r>
      <w:r w:rsidR="00040EA1">
        <w:t xml:space="preserve">, </w:t>
      </w:r>
      <w:r w:rsidR="00501B54">
        <w:fldChar w:fldCharType="begin"/>
      </w:r>
      <w:r w:rsidR="00501B54">
        <w:instrText xml:space="preserve"> REF _Ref46754428 \h </w:instrText>
      </w:r>
      <w:r w:rsidR="00501B54">
        <w:fldChar w:fldCharType="separate"/>
      </w:r>
      <w:r w:rsidR="00501B54">
        <w:rPr>
          <w:b/>
        </w:rPr>
        <w:t xml:space="preserve">Table </w:t>
      </w:r>
      <w:r w:rsidR="00501B54">
        <w:rPr>
          <w:b/>
          <w:noProof/>
        </w:rPr>
        <w:t>1</w:t>
      </w:r>
      <w:r w:rsidR="00501B54">
        <w:fldChar w:fldCharType="end"/>
      </w:r>
      <w:r w:rsidR="004B3B87">
        <w:t xml:space="preserve">). </w:t>
      </w:r>
    </w:p>
    <w:p w14:paraId="16575ED0" w14:textId="7CC51455" w:rsidR="00A55277" w:rsidRDefault="00A55277" w:rsidP="00A55277">
      <w:pPr>
        <w:pStyle w:val="tablecaption"/>
      </w:pPr>
      <w:bookmarkStart w:id="2" w:name="_Ref46754428"/>
      <w:r>
        <w:rPr>
          <w:b/>
        </w:rPr>
        <w:t xml:space="preserve">Table </w:t>
      </w:r>
      <w:r>
        <w:rPr>
          <w:b/>
        </w:rPr>
        <w:fldChar w:fldCharType="begin"/>
      </w:r>
      <w:r>
        <w:rPr>
          <w:b/>
        </w:rPr>
        <w:instrText xml:space="preserve"> SEQ "Table" \* MERGEFORMAT </w:instrText>
      </w:r>
      <w:r>
        <w:rPr>
          <w:b/>
        </w:rPr>
        <w:fldChar w:fldCharType="separate"/>
      </w:r>
      <w:r w:rsidR="00537040">
        <w:rPr>
          <w:b/>
          <w:noProof/>
        </w:rPr>
        <w:t>1</w:t>
      </w:r>
      <w:r>
        <w:rPr>
          <w:b/>
        </w:rPr>
        <w:fldChar w:fldCharType="end"/>
      </w:r>
      <w:bookmarkEnd w:id="2"/>
      <w:r>
        <w:rPr>
          <w:b/>
        </w:rPr>
        <w:t>.</w:t>
      </w:r>
      <w:r>
        <w:t xml:space="preserve"> </w:t>
      </w:r>
      <w:r w:rsidR="00463AA5">
        <w:t>Mean performance of the targeted experiment networks over the five-fold cross-validation after 60 epochs of training. Highest dice for each class in bold.</w:t>
      </w:r>
    </w:p>
    <w:tbl>
      <w:tblPr>
        <w:tblW w:w="7107" w:type="dxa"/>
        <w:jc w:val="center"/>
        <w:tblLayout w:type="fixed"/>
        <w:tblCellMar>
          <w:left w:w="70" w:type="dxa"/>
          <w:right w:w="70" w:type="dxa"/>
        </w:tblCellMar>
        <w:tblLook w:val="0000" w:firstRow="0" w:lastRow="0" w:firstColumn="0" w:lastColumn="0" w:noHBand="0" w:noVBand="0"/>
      </w:tblPr>
      <w:tblGrid>
        <w:gridCol w:w="1404"/>
        <w:gridCol w:w="818"/>
        <w:gridCol w:w="850"/>
        <w:gridCol w:w="851"/>
        <w:gridCol w:w="1134"/>
        <w:gridCol w:w="992"/>
        <w:gridCol w:w="1058"/>
      </w:tblGrid>
      <w:tr w:rsidR="00040EA1" w:rsidRPr="009A3755" w14:paraId="6F5557E6" w14:textId="77777777" w:rsidTr="00334A4B">
        <w:trPr>
          <w:jc w:val="center"/>
        </w:trPr>
        <w:tc>
          <w:tcPr>
            <w:tcW w:w="1404" w:type="dxa"/>
            <w:tcBorders>
              <w:top w:val="single" w:sz="12" w:space="0" w:color="000000"/>
              <w:bottom w:val="single" w:sz="6" w:space="0" w:color="000000"/>
            </w:tcBorders>
          </w:tcPr>
          <w:p w14:paraId="30DD0C62" w14:textId="77777777" w:rsidR="00040EA1" w:rsidRPr="009A3755" w:rsidRDefault="00040EA1" w:rsidP="008C72CE">
            <w:pPr>
              <w:ind w:firstLine="0"/>
              <w:jc w:val="left"/>
              <w:rPr>
                <w:sz w:val="18"/>
                <w:szCs w:val="18"/>
              </w:rPr>
            </w:pPr>
            <w:r>
              <w:rPr>
                <w:sz w:val="18"/>
                <w:szCs w:val="18"/>
              </w:rPr>
              <w:t>Network</w:t>
            </w:r>
          </w:p>
        </w:tc>
        <w:tc>
          <w:tcPr>
            <w:tcW w:w="818" w:type="dxa"/>
            <w:tcBorders>
              <w:top w:val="single" w:sz="12" w:space="0" w:color="000000"/>
              <w:bottom w:val="single" w:sz="6" w:space="0" w:color="000000"/>
            </w:tcBorders>
          </w:tcPr>
          <w:p w14:paraId="2B30D5A2" w14:textId="123F3DEF" w:rsidR="00040EA1" w:rsidRPr="009A3755" w:rsidRDefault="00463AA5" w:rsidP="00463AA5">
            <w:pPr>
              <w:ind w:firstLine="0"/>
              <w:jc w:val="right"/>
              <w:rPr>
                <w:sz w:val="18"/>
                <w:szCs w:val="18"/>
              </w:rPr>
            </w:pPr>
            <w:r>
              <w:rPr>
                <w:sz w:val="18"/>
                <w:szCs w:val="18"/>
              </w:rPr>
              <w:t>dice</w:t>
            </w:r>
            <w:r w:rsidR="00040EA1" w:rsidRPr="00463AA5">
              <w:rPr>
                <w:sz w:val="18"/>
                <w:szCs w:val="18"/>
                <w:vertAlign w:val="subscript"/>
              </w:rPr>
              <w:t>LV</w:t>
            </w:r>
          </w:p>
        </w:tc>
        <w:tc>
          <w:tcPr>
            <w:tcW w:w="850" w:type="dxa"/>
            <w:tcBorders>
              <w:top w:val="single" w:sz="12" w:space="0" w:color="000000"/>
              <w:bottom w:val="single" w:sz="6" w:space="0" w:color="000000"/>
            </w:tcBorders>
          </w:tcPr>
          <w:p w14:paraId="0B806D04" w14:textId="33B68923" w:rsidR="00040EA1" w:rsidRPr="009A3755" w:rsidRDefault="00040EA1" w:rsidP="00463AA5">
            <w:pPr>
              <w:ind w:firstLine="0"/>
              <w:jc w:val="right"/>
              <w:rPr>
                <w:sz w:val="18"/>
                <w:szCs w:val="18"/>
              </w:rPr>
            </w:pPr>
            <w:r>
              <w:rPr>
                <w:sz w:val="18"/>
                <w:szCs w:val="18"/>
              </w:rPr>
              <w:t>d</w:t>
            </w:r>
            <w:r w:rsidR="00334A4B">
              <w:rPr>
                <w:sz w:val="18"/>
                <w:szCs w:val="18"/>
              </w:rPr>
              <w:t>ice</w:t>
            </w:r>
            <w:r w:rsidR="00334A4B" w:rsidRPr="00463AA5">
              <w:rPr>
                <w:sz w:val="18"/>
                <w:szCs w:val="18"/>
                <w:vertAlign w:val="subscript"/>
              </w:rPr>
              <w:t>MY</w:t>
            </w:r>
          </w:p>
        </w:tc>
        <w:tc>
          <w:tcPr>
            <w:tcW w:w="851" w:type="dxa"/>
            <w:tcBorders>
              <w:top w:val="single" w:sz="12" w:space="0" w:color="000000"/>
              <w:bottom w:val="single" w:sz="6" w:space="0" w:color="000000"/>
            </w:tcBorders>
          </w:tcPr>
          <w:p w14:paraId="58E2D8AA" w14:textId="009FDE47" w:rsidR="00040EA1" w:rsidRDefault="00040EA1" w:rsidP="00463AA5">
            <w:pPr>
              <w:ind w:firstLine="0"/>
              <w:jc w:val="right"/>
              <w:rPr>
                <w:sz w:val="18"/>
                <w:szCs w:val="18"/>
              </w:rPr>
            </w:pPr>
            <w:r>
              <w:rPr>
                <w:sz w:val="18"/>
                <w:szCs w:val="18"/>
              </w:rPr>
              <w:t>d</w:t>
            </w:r>
            <w:r w:rsidR="00463AA5">
              <w:rPr>
                <w:sz w:val="18"/>
                <w:szCs w:val="18"/>
              </w:rPr>
              <w:t>ice</w:t>
            </w:r>
            <w:r w:rsidR="00334A4B" w:rsidRPr="00463AA5">
              <w:rPr>
                <w:sz w:val="18"/>
                <w:szCs w:val="18"/>
                <w:vertAlign w:val="subscript"/>
              </w:rPr>
              <w:t>RV</w:t>
            </w:r>
          </w:p>
        </w:tc>
        <w:tc>
          <w:tcPr>
            <w:tcW w:w="1134" w:type="dxa"/>
            <w:tcBorders>
              <w:top w:val="single" w:sz="12" w:space="0" w:color="000000"/>
              <w:bottom w:val="single" w:sz="6" w:space="0" w:color="000000"/>
            </w:tcBorders>
          </w:tcPr>
          <w:p w14:paraId="119EE407" w14:textId="6AFD1EF5" w:rsidR="00040EA1" w:rsidRDefault="00040EA1" w:rsidP="00463AA5">
            <w:pPr>
              <w:ind w:firstLine="0"/>
              <w:jc w:val="right"/>
              <w:rPr>
                <w:sz w:val="18"/>
                <w:szCs w:val="18"/>
              </w:rPr>
            </w:pPr>
            <w:r>
              <w:rPr>
                <w:sz w:val="18"/>
                <w:szCs w:val="18"/>
              </w:rPr>
              <w:t>dice</w:t>
            </w:r>
            <w:r w:rsidRPr="00463AA5">
              <w:rPr>
                <w:sz w:val="18"/>
                <w:szCs w:val="18"/>
                <w:vertAlign w:val="subscript"/>
              </w:rPr>
              <w:t>edema</w:t>
            </w:r>
          </w:p>
        </w:tc>
        <w:tc>
          <w:tcPr>
            <w:tcW w:w="992" w:type="dxa"/>
            <w:tcBorders>
              <w:top w:val="single" w:sz="12" w:space="0" w:color="000000"/>
              <w:bottom w:val="single" w:sz="6" w:space="0" w:color="000000"/>
            </w:tcBorders>
          </w:tcPr>
          <w:p w14:paraId="179E9419" w14:textId="1D80CE9F" w:rsidR="00040EA1" w:rsidRDefault="00040EA1" w:rsidP="00463AA5">
            <w:pPr>
              <w:ind w:firstLine="0"/>
              <w:jc w:val="right"/>
              <w:rPr>
                <w:sz w:val="18"/>
                <w:szCs w:val="18"/>
              </w:rPr>
            </w:pPr>
            <w:r>
              <w:rPr>
                <w:sz w:val="18"/>
                <w:szCs w:val="18"/>
              </w:rPr>
              <w:t>dice</w:t>
            </w:r>
            <w:r w:rsidRPr="00463AA5">
              <w:rPr>
                <w:sz w:val="18"/>
                <w:szCs w:val="18"/>
                <w:vertAlign w:val="subscript"/>
              </w:rPr>
              <w:t>scar</w:t>
            </w:r>
          </w:p>
        </w:tc>
        <w:tc>
          <w:tcPr>
            <w:tcW w:w="1058" w:type="dxa"/>
            <w:tcBorders>
              <w:top w:val="single" w:sz="12" w:space="0" w:color="000000"/>
              <w:bottom w:val="single" w:sz="6" w:space="0" w:color="000000"/>
            </w:tcBorders>
          </w:tcPr>
          <w:p w14:paraId="39A4355C" w14:textId="77777777" w:rsidR="00040EA1" w:rsidRDefault="00040EA1" w:rsidP="00334A4B">
            <w:pPr>
              <w:ind w:firstLine="0"/>
              <w:jc w:val="right"/>
              <w:rPr>
                <w:sz w:val="18"/>
                <w:szCs w:val="18"/>
              </w:rPr>
            </w:pPr>
            <w:r>
              <w:rPr>
                <w:sz w:val="18"/>
                <w:szCs w:val="18"/>
              </w:rPr>
              <w:t>mean dice</w:t>
            </w:r>
          </w:p>
          <w:p w14:paraId="6B9FDFB0" w14:textId="77777777" w:rsidR="00040EA1" w:rsidRDefault="00040EA1" w:rsidP="00334A4B">
            <w:pPr>
              <w:ind w:firstLine="0"/>
              <w:jc w:val="right"/>
              <w:rPr>
                <w:sz w:val="18"/>
                <w:szCs w:val="18"/>
              </w:rPr>
            </w:pPr>
            <w:r>
              <w:rPr>
                <w:sz w:val="18"/>
                <w:szCs w:val="18"/>
              </w:rPr>
              <w:t>edema, scar</w:t>
            </w:r>
          </w:p>
        </w:tc>
      </w:tr>
      <w:tr w:rsidR="00040EA1" w:rsidRPr="009A3755" w14:paraId="519E4578" w14:textId="77777777" w:rsidTr="00334A4B">
        <w:trPr>
          <w:trHeight w:val="284"/>
          <w:jc w:val="center"/>
        </w:trPr>
        <w:tc>
          <w:tcPr>
            <w:tcW w:w="1404" w:type="dxa"/>
            <w:vAlign w:val="center"/>
          </w:tcPr>
          <w:p w14:paraId="381A0139" w14:textId="77777777" w:rsidR="00040EA1" w:rsidRPr="009A3755" w:rsidRDefault="00040EA1" w:rsidP="008C72CE">
            <w:pPr>
              <w:ind w:firstLine="0"/>
              <w:jc w:val="left"/>
              <w:rPr>
                <w:sz w:val="18"/>
                <w:szCs w:val="18"/>
              </w:rPr>
            </w:pPr>
            <w:r>
              <w:rPr>
                <w:sz w:val="18"/>
                <w:szCs w:val="18"/>
              </w:rPr>
              <w:t>multi_patho.35</w:t>
            </w:r>
          </w:p>
        </w:tc>
        <w:tc>
          <w:tcPr>
            <w:tcW w:w="818" w:type="dxa"/>
            <w:vAlign w:val="center"/>
          </w:tcPr>
          <w:p w14:paraId="58ADCC7C" w14:textId="77777777" w:rsidR="00040EA1" w:rsidRPr="009A3755" w:rsidRDefault="00334A4B" w:rsidP="00334A4B">
            <w:pPr>
              <w:ind w:firstLine="0"/>
              <w:jc w:val="right"/>
              <w:rPr>
                <w:sz w:val="18"/>
                <w:szCs w:val="18"/>
              </w:rPr>
            </w:pPr>
            <w:r>
              <w:rPr>
                <w:sz w:val="18"/>
                <w:szCs w:val="18"/>
              </w:rPr>
              <w:t>0.829</w:t>
            </w:r>
          </w:p>
        </w:tc>
        <w:tc>
          <w:tcPr>
            <w:tcW w:w="850" w:type="dxa"/>
            <w:vAlign w:val="center"/>
          </w:tcPr>
          <w:p w14:paraId="1E8A96A7" w14:textId="77777777" w:rsidR="00040EA1" w:rsidRPr="009A3755" w:rsidRDefault="00334A4B" w:rsidP="00334A4B">
            <w:pPr>
              <w:ind w:firstLine="0"/>
              <w:jc w:val="right"/>
              <w:rPr>
                <w:sz w:val="18"/>
                <w:szCs w:val="18"/>
              </w:rPr>
            </w:pPr>
            <w:r>
              <w:rPr>
                <w:sz w:val="18"/>
                <w:szCs w:val="18"/>
              </w:rPr>
              <w:t>0.649</w:t>
            </w:r>
          </w:p>
        </w:tc>
        <w:tc>
          <w:tcPr>
            <w:tcW w:w="851" w:type="dxa"/>
            <w:vAlign w:val="center"/>
          </w:tcPr>
          <w:p w14:paraId="45C243D5" w14:textId="77777777" w:rsidR="00040EA1" w:rsidRPr="009A3755" w:rsidRDefault="00334A4B" w:rsidP="00334A4B">
            <w:pPr>
              <w:ind w:firstLine="0"/>
              <w:jc w:val="right"/>
              <w:rPr>
                <w:sz w:val="18"/>
                <w:szCs w:val="18"/>
              </w:rPr>
            </w:pPr>
            <w:r>
              <w:rPr>
                <w:sz w:val="18"/>
                <w:szCs w:val="18"/>
              </w:rPr>
              <w:t>0.773</w:t>
            </w:r>
          </w:p>
        </w:tc>
        <w:tc>
          <w:tcPr>
            <w:tcW w:w="1134" w:type="dxa"/>
            <w:vAlign w:val="center"/>
          </w:tcPr>
          <w:p w14:paraId="48B120F0" w14:textId="77777777" w:rsidR="00040EA1" w:rsidRPr="009A3755" w:rsidRDefault="00334A4B" w:rsidP="00334A4B">
            <w:pPr>
              <w:ind w:firstLine="0"/>
              <w:jc w:val="right"/>
              <w:rPr>
                <w:sz w:val="18"/>
                <w:szCs w:val="18"/>
              </w:rPr>
            </w:pPr>
            <w:r>
              <w:rPr>
                <w:sz w:val="18"/>
                <w:szCs w:val="18"/>
              </w:rPr>
              <w:t>0.246</w:t>
            </w:r>
          </w:p>
        </w:tc>
        <w:tc>
          <w:tcPr>
            <w:tcW w:w="992" w:type="dxa"/>
            <w:vAlign w:val="center"/>
          </w:tcPr>
          <w:p w14:paraId="4E4979DE" w14:textId="77777777" w:rsidR="00040EA1" w:rsidRPr="009A3755" w:rsidRDefault="00334A4B" w:rsidP="00334A4B">
            <w:pPr>
              <w:ind w:firstLine="0"/>
              <w:jc w:val="right"/>
              <w:rPr>
                <w:sz w:val="18"/>
                <w:szCs w:val="18"/>
              </w:rPr>
            </w:pPr>
            <w:r>
              <w:rPr>
                <w:sz w:val="18"/>
                <w:szCs w:val="18"/>
              </w:rPr>
              <w:t>0.441</w:t>
            </w:r>
          </w:p>
        </w:tc>
        <w:tc>
          <w:tcPr>
            <w:tcW w:w="1058" w:type="dxa"/>
            <w:vAlign w:val="center"/>
          </w:tcPr>
          <w:p w14:paraId="73D51BF4" w14:textId="77777777" w:rsidR="00040EA1" w:rsidRPr="00334A4B" w:rsidRDefault="00334A4B" w:rsidP="00334A4B">
            <w:pPr>
              <w:ind w:firstLine="0"/>
              <w:jc w:val="right"/>
              <w:rPr>
                <w:b/>
                <w:sz w:val="18"/>
                <w:szCs w:val="18"/>
              </w:rPr>
            </w:pPr>
            <w:r w:rsidRPr="00334A4B">
              <w:rPr>
                <w:b/>
                <w:sz w:val="18"/>
                <w:szCs w:val="18"/>
              </w:rPr>
              <w:t>0.343</w:t>
            </w:r>
          </w:p>
        </w:tc>
      </w:tr>
      <w:tr w:rsidR="00040EA1" w:rsidRPr="009A3755" w14:paraId="2F8FD6BA" w14:textId="77777777" w:rsidTr="00334A4B">
        <w:trPr>
          <w:trHeight w:val="284"/>
          <w:jc w:val="center"/>
        </w:trPr>
        <w:tc>
          <w:tcPr>
            <w:tcW w:w="1404" w:type="dxa"/>
            <w:vAlign w:val="center"/>
          </w:tcPr>
          <w:p w14:paraId="3FDBE0BD" w14:textId="77777777" w:rsidR="00040EA1" w:rsidRPr="009A3755" w:rsidRDefault="00040EA1" w:rsidP="008C72CE">
            <w:pPr>
              <w:ind w:firstLine="0"/>
              <w:jc w:val="left"/>
              <w:rPr>
                <w:sz w:val="18"/>
                <w:szCs w:val="18"/>
              </w:rPr>
            </w:pPr>
            <w:r>
              <w:rPr>
                <w:sz w:val="18"/>
                <w:szCs w:val="18"/>
              </w:rPr>
              <w:t>multi_scar.4</w:t>
            </w:r>
          </w:p>
        </w:tc>
        <w:tc>
          <w:tcPr>
            <w:tcW w:w="818" w:type="dxa"/>
            <w:vAlign w:val="center"/>
          </w:tcPr>
          <w:p w14:paraId="71498BD2" w14:textId="77777777" w:rsidR="00040EA1" w:rsidRPr="009A3755" w:rsidRDefault="00334A4B" w:rsidP="00334A4B">
            <w:pPr>
              <w:ind w:firstLine="0"/>
              <w:jc w:val="right"/>
              <w:rPr>
                <w:sz w:val="18"/>
                <w:szCs w:val="18"/>
              </w:rPr>
            </w:pPr>
            <w:r>
              <w:rPr>
                <w:sz w:val="18"/>
                <w:szCs w:val="18"/>
              </w:rPr>
              <w:t>0.850</w:t>
            </w:r>
          </w:p>
        </w:tc>
        <w:tc>
          <w:tcPr>
            <w:tcW w:w="850" w:type="dxa"/>
            <w:vAlign w:val="center"/>
          </w:tcPr>
          <w:p w14:paraId="2D85FD56" w14:textId="77777777" w:rsidR="00040EA1" w:rsidRPr="009A3755" w:rsidRDefault="00334A4B" w:rsidP="00334A4B">
            <w:pPr>
              <w:ind w:firstLine="0"/>
              <w:jc w:val="right"/>
              <w:rPr>
                <w:sz w:val="18"/>
                <w:szCs w:val="18"/>
              </w:rPr>
            </w:pPr>
            <w:r>
              <w:rPr>
                <w:sz w:val="18"/>
                <w:szCs w:val="18"/>
              </w:rPr>
              <w:t>0.690</w:t>
            </w:r>
          </w:p>
        </w:tc>
        <w:tc>
          <w:tcPr>
            <w:tcW w:w="851" w:type="dxa"/>
            <w:vAlign w:val="center"/>
          </w:tcPr>
          <w:p w14:paraId="0854A470" w14:textId="77777777" w:rsidR="00040EA1" w:rsidRPr="009A3755" w:rsidRDefault="00334A4B" w:rsidP="00334A4B">
            <w:pPr>
              <w:ind w:firstLine="0"/>
              <w:jc w:val="right"/>
              <w:rPr>
                <w:sz w:val="18"/>
                <w:szCs w:val="18"/>
              </w:rPr>
            </w:pPr>
            <w:r>
              <w:rPr>
                <w:sz w:val="18"/>
                <w:szCs w:val="18"/>
              </w:rPr>
              <w:t>0.779</w:t>
            </w:r>
          </w:p>
        </w:tc>
        <w:tc>
          <w:tcPr>
            <w:tcW w:w="1134" w:type="dxa"/>
            <w:vAlign w:val="center"/>
          </w:tcPr>
          <w:p w14:paraId="32350826" w14:textId="77777777" w:rsidR="00040EA1" w:rsidRPr="009A3755" w:rsidRDefault="00334A4B" w:rsidP="00334A4B">
            <w:pPr>
              <w:ind w:firstLine="0"/>
              <w:jc w:val="right"/>
              <w:rPr>
                <w:sz w:val="18"/>
                <w:szCs w:val="18"/>
              </w:rPr>
            </w:pPr>
            <w:r>
              <w:rPr>
                <w:sz w:val="18"/>
                <w:szCs w:val="18"/>
              </w:rPr>
              <w:t>0.202</w:t>
            </w:r>
          </w:p>
        </w:tc>
        <w:tc>
          <w:tcPr>
            <w:tcW w:w="992" w:type="dxa"/>
            <w:vAlign w:val="center"/>
          </w:tcPr>
          <w:p w14:paraId="37865AC5" w14:textId="77777777" w:rsidR="00040EA1" w:rsidRPr="00334A4B" w:rsidRDefault="00334A4B" w:rsidP="00334A4B">
            <w:pPr>
              <w:ind w:firstLine="0"/>
              <w:jc w:val="right"/>
              <w:rPr>
                <w:b/>
                <w:sz w:val="18"/>
                <w:szCs w:val="18"/>
              </w:rPr>
            </w:pPr>
            <w:r w:rsidRPr="00334A4B">
              <w:rPr>
                <w:b/>
                <w:sz w:val="18"/>
                <w:szCs w:val="18"/>
              </w:rPr>
              <w:t>0.479</w:t>
            </w:r>
          </w:p>
        </w:tc>
        <w:tc>
          <w:tcPr>
            <w:tcW w:w="1058" w:type="dxa"/>
            <w:vAlign w:val="center"/>
          </w:tcPr>
          <w:p w14:paraId="3854FD8D" w14:textId="77777777" w:rsidR="00040EA1" w:rsidRPr="009A3755" w:rsidRDefault="00334A4B" w:rsidP="00334A4B">
            <w:pPr>
              <w:ind w:firstLine="0"/>
              <w:jc w:val="right"/>
              <w:rPr>
                <w:sz w:val="18"/>
                <w:szCs w:val="18"/>
              </w:rPr>
            </w:pPr>
            <w:r>
              <w:rPr>
                <w:sz w:val="18"/>
                <w:szCs w:val="18"/>
              </w:rPr>
              <w:t>0.341</w:t>
            </w:r>
          </w:p>
        </w:tc>
      </w:tr>
      <w:tr w:rsidR="00040EA1" w:rsidRPr="009A3755" w14:paraId="08EEEA7A" w14:textId="77777777" w:rsidTr="00334A4B">
        <w:trPr>
          <w:trHeight w:val="284"/>
          <w:jc w:val="center"/>
        </w:trPr>
        <w:tc>
          <w:tcPr>
            <w:tcW w:w="1404" w:type="dxa"/>
            <w:vAlign w:val="center"/>
          </w:tcPr>
          <w:p w14:paraId="3C2D6281" w14:textId="77777777" w:rsidR="00040EA1" w:rsidRPr="009A3755" w:rsidRDefault="00040EA1" w:rsidP="008C72CE">
            <w:pPr>
              <w:ind w:firstLine="0"/>
              <w:jc w:val="left"/>
              <w:rPr>
                <w:sz w:val="18"/>
                <w:szCs w:val="18"/>
              </w:rPr>
            </w:pPr>
            <w:r>
              <w:rPr>
                <w:sz w:val="18"/>
                <w:szCs w:val="18"/>
              </w:rPr>
              <w:t>multi_ce</w:t>
            </w:r>
          </w:p>
        </w:tc>
        <w:tc>
          <w:tcPr>
            <w:tcW w:w="818" w:type="dxa"/>
            <w:vAlign w:val="center"/>
          </w:tcPr>
          <w:p w14:paraId="3428CCE6" w14:textId="77777777" w:rsidR="00040EA1" w:rsidRPr="00334A4B" w:rsidRDefault="00334A4B" w:rsidP="00334A4B">
            <w:pPr>
              <w:ind w:firstLine="0"/>
              <w:jc w:val="right"/>
              <w:rPr>
                <w:b/>
                <w:sz w:val="18"/>
                <w:szCs w:val="18"/>
              </w:rPr>
            </w:pPr>
            <w:r w:rsidRPr="00334A4B">
              <w:rPr>
                <w:b/>
                <w:sz w:val="18"/>
                <w:szCs w:val="18"/>
              </w:rPr>
              <w:t>0.853</w:t>
            </w:r>
          </w:p>
        </w:tc>
        <w:tc>
          <w:tcPr>
            <w:tcW w:w="850" w:type="dxa"/>
            <w:vAlign w:val="center"/>
          </w:tcPr>
          <w:p w14:paraId="1C496BD3" w14:textId="77777777" w:rsidR="00040EA1" w:rsidRPr="00334A4B" w:rsidRDefault="00334A4B" w:rsidP="00334A4B">
            <w:pPr>
              <w:ind w:firstLine="0"/>
              <w:jc w:val="right"/>
              <w:rPr>
                <w:b/>
                <w:sz w:val="18"/>
                <w:szCs w:val="18"/>
              </w:rPr>
            </w:pPr>
            <w:r w:rsidRPr="00334A4B">
              <w:rPr>
                <w:b/>
                <w:sz w:val="18"/>
                <w:szCs w:val="18"/>
              </w:rPr>
              <w:t>0.695</w:t>
            </w:r>
          </w:p>
        </w:tc>
        <w:tc>
          <w:tcPr>
            <w:tcW w:w="851" w:type="dxa"/>
            <w:vAlign w:val="center"/>
          </w:tcPr>
          <w:p w14:paraId="47BA3014" w14:textId="77777777" w:rsidR="00040EA1" w:rsidRPr="00334A4B" w:rsidRDefault="00334A4B" w:rsidP="00334A4B">
            <w:pPr>
              <w:ind w:firstLine="0"/>
              <w:jc w:val="right"/>
              <w:rPr>
                <w:b/>
                <w:sz w:val="18"/>
                <w:szCs w:val="18"/>
              </w:rPr>
            </w:pPr>
            <w:r w:rsidRPr="00334A4B">
              <w:rPr>
                <w:b/>
                <w:sz w:val="18"/>
                <w:szCs w:val="18"/>
              </w:rPr>
              <w:t>0.787</w:t>
            </w:r>
          </w:p>
        </w:tc>
        <w:tc>
          <w:tcPr>
            <w:tcW w:w="1134" w:type="dxa"/>
            <w:vAlign w:val="center"/>
          </w:tcPr>
          <w:p w14:paraId="4CD35278" w14:textId="77777777" w:rsidR="00040EA1" w:rsidRPr="009A3755" w:rsidRDefault="00334A4B" w:rsidP="00334A4B">
            <w:pPr>
              <w:ind w:firstLine="0"/>
              <w:jc w:val="right"/>
              <w:rPr>
                <w:sz w:val="18"/>
                <w:szCs w:val="18"/>
              </w:rPr>
            </w:pPr>
            <w:r>
              <w:rPr>
                <w:sz w:val="18"/>
                <w:szCs w:val="18"/>
              </w:rPr>
              <w:t>0.227</w:t>
            </w:r>
          </w:p>
        </w:tc>
        <w:tc>
          <w:tcPr>
            <w:tcW w:w="992" w:type="dxa"/>
            <w:vAlign w:val="center"/>
          </w:tcPr>
          <w:p w14:paraId="620FB250" w14:textId="77777777" w:rsidR="00040EA1" w:rsidRPr="009A3755" w:rsidRDefault="00334A4B" w:rsidP="00334A4B">
            <w:pPr>
              <w:ind w:firstLine="0"/>
              <w:jc w:val="right"/>
              <w:rPr>
                <w:sz w:val="18"/>
                <w:szCs w:val="18"/>
              </w:rPr>
            </w:pPr>
            <w:r>
              <w:rPr>
                <w:sz w:val="18"/>
                <w:szCs w:val="18"/>
              </w:rPr>
              <w:t>0.438</w:t>
            </w:r>
          </w:p>
        </w:tc>
        <w:tc>
          <w:tcPr>
            <w:tcW w:w="1058" w:type="dxa"/>
            <w:vAlign w:val="center"/>
          </w:tcPr>
          <w:p w14:paraId="0F389669" w14:textId="77777777" w:rsidR="00040EA1" w:rsidRPr="009A3755" w:rsidRDefault="00334A4B" w:rsidP="00334A4B">
            <w:pPr>
              <w:ind w:firstLine="0"/>
              <w:jc w:val="right"/>
              <w:rPr>
                <w:sz w:val="18"/>
                <w:szCs w:val="18"/>
              </w:rPr>
            </w:pPr>
            <w:r>
              <w:rPr>
                <w:sz w:val="18"/>
                <w:szCs w:val="18"/>
              </w:rPr>
              <w:t>0.333</w:t>
            </w:r>
          </w:p>
        </w:tc>
      </w:tr>
      <w:tr w:rsidR="00040EA1" w:rsidRPr="009A3755" w14:paraId="0621FA1E" w14:textId="77777777" w:rsidTr="00334A4B">
        <w:trPr>
          <w:trHeight w:val="284"/>
          <w:jc w:val="center"/>
        </w:trPr>
        <w:tc>
          <w:tcPr>
            <w:tcW w:w="1404" w:type="dxa"/>
            <w:vAlign w:val="center"/>
          </w:tcPr>
          <w:p w14:paraId="50A603DD" w14:textId="77777777" w:rsidR="00040EA1" w:rsidRPr="009A3755" w:rsidRDefault="00040EA1" w:rsidP="008C72CE">
            <w:pPr>
              <w:ind w:firstLine="0"/>
              <w:jc w:val="left"/>
              <w:rPr>
                <w:sz w:val="18"/>
                <w:szCs w:val="18"/>
              </w:rPr>
            </w:pPr>
            <w:r>
              <w:rPr>
                <w:sz w:val="18"/>
                <w:szCs w:val="18"/>
              </w:rPr>
              <w:t>multi_edema.4</w:t>
            </w:r>
          </w:p>
        </w:tc>
        <w:tc>
          <w:tcPr>
            <w:tcW w:w="818" w:type="dxa"/>
            <w:vAlign w:val="center"/>
          </w:tcPr>
          <w:p w14:paraId="0BEF224F" w14:textId="77777777" w:rsidR="00040EA1" w:rsidRPr="009A3755" w:rsidRDefault="00334A4B" w:rsidP="00334A4B">
            <w:pPr>
              <w:ind w:firstLine="0"/>
              <w:jc w:val="right"/>
              <w:rPr>
                <w:sz w:val="18"/>
                <w:szCs w:val="18"/>
              </w:rPr>
            </w:pPr>
            <w:r>
              <w:rPr>
                <w:sz w:val="18"/>
                <w:szCs w:val="18"/>
              </w:rPr>
              <w:t>0.843</w:t>
            </w:r>
          </w:p>
        </w:tc>
        <w:tc>
          <w:tcPr>
            <w:tcW w:w="850" w:type="dxa"/>
            <w:vAlign w:val="center"/>
          </w:tcPr>
          <w:p w14:paraId="7003EF30" w14:textId="77777777" w:rsidR="00040EA1" w:rsidRPr="009A3755" w:rsidRDefault="00334A4B" w:rsidP="00334A4B">
            <w:pPr>
              <w:ind w:firstLine="0"/>
              <w:jc w:val="right"/>
              <w:rPr>
                <w:sz w:val="18"/>
                <w:szCs w:val="18"/>
              </w:rPr>
            </w:pPr>
            <w:r>
              <w:rPr>
                <w:sz w:val="18"/>
                <w:szCs w:val="18"/>
              </w:rPr>
              <w:t>0.664</w:t>
            </w:r>
          </w:p>
        </w:tc>
        <w:tc>
          <w:tcPr>
            <w:tcW w:w="851" w:type="dxa"/>
            <w:vAlign w:val="center"/>
          </w:tcPr>
          <w:p w14:paraId="61FBF102" w14:textId="77777777" w:rsidR="00040EA1" w:rsidRPr="009A3755" w:rsidRDefault="00334A4B" w:rsidP="00334A4B">
            <w:pPr>
              <w:ind w:firstLine="0"/>
              <w:jc w:val="right"/>
              <w:rPr>
                <w:sz w:val="18"/>
                <w:szCs w:val="18"/>
              </w:rPr>
            </w:pPr>
            <w:r>
              <w:rPr>
                <w:sz w:val="18"/>
                <w:szCs w:val="18"/>
              </w:rPr>
              <w:t>0.781</w:t>
            </w:r>
          </w:p>
        </w:tc>
        <w:tc>
          <w:tcPr>
            <w:tcW w:w="1134" w:type="dxa"/>
            <w:vAlign w:val="center"/>
          </w:tcPr>
          <w:p w14:paraId="1959BB36" w14:textId="77777777" w:rsidR="00040EA1" w:rsidRPr="009A3755" w:rsidRDefault="00334A4B" w:rsidP="00334A4B">
            <w:pPr>
              <w:ind w:firstLine="0"/>
              <w:jc w:val="right"/>
              <w:rPr>
                <w:sz w:val="18"/>
                <w:szCs w:val="18"/>
              </w:rPr>
            </w:pPr>
            <w:r>
              <w:rPr>
                <w:sz w:val="18"/>
                <w:szCs w:val="18"/>
              </w:rPr>
              <w:t>0.261</w:t>
            </w:r>
          </w:p>
        </w:tc>
        <w:tc>
          <w:tcPr>
            <w:tcW w:w="992" w:type="dxa"/>
            <w:vAlign w:val="center"/>
          </w:tcPr>
          <w:p w14:paraId="226FC629" w14:textId="77777777" w:rsidR="00040EA1" w:rsidRPr="009A3755" w:rsidRDefault="00334A4B" w:rsidP="00334A4B">
            <w:pPr>
              <w:ind w:firstLine="0"/>
              <w:jc w:val="right"/>
              <w:rPr>
                <w:sz w:val="18"/>
                <w:szCs w:val="18"/>
              </w:rPr>
            </w:pPr>
            <w:r>
              <w:rPr>
                <w:sz w:val="18"/>
                <w:szCs w:val="18"/>
              </w:rPr>
              <w:t>0.400</w:t>
            </w:r>
          </w:p>
        </w:tc>
        <w:tc>
          <w:tcPr>
            <w:tcW w:w="1058" w:type="dxa"/>
            <w:vAlign w:val="center"/>
          </w:tcPr>
          <w:p w14:paraId="3511C792" w14:textId="77777777" w:rsidR="00040EA1" w:rsidRPr="009A3755" w:rsidRDefault="00334A4B" w:rsidP="00334A4B">
            <w:pPr>
              <w:ind w:firstLine="0"/>
              <w:jc w:val="right"/>
              <w:rPr>
                <w:sz w:val="18"/>
                <w:szCs w:val="18"/>
              </w:rPr>
            </w:pPr>
            <w:r>
              <w:rPr>
                <w:sz w:val="18"/>
                <w:szCs w:val="18"/>
              </w:rPr>
              <w:t>0.330</w:t>
            </w:r>
          </w:p>
        </w:tc>
      </w:tr>
      <w:tr w:rsidR="00040EA1" w:rsidRPr="009A3755" w14:paraId="5E473809" w14:textId="77777777" w:rsidTr="00334A4B">
        <w:trPr>
          <w:trHeight w:val="284"/>
          <w:jc w:val="center"/>
        </w:trPr>
        <w:tc>
          <w:tcPr>
            <w:tcW w:w="1404" w:type="dxa"/>
            <w:vAlign w:val="center"/>
          </w:tcPr>
          <w:p w14:paraId="60850EB6" w14:textId="77777777" w:rsidR="00040EA1" w:rsidRPr="009A3755" w:rsidRDefault="00040EA1" w:rsidP="008C72CE">
            <w:pPr>
              <w:ind w:firstLine="0"/>
              <w:jc w:val="left"/>
              <w:rPr>
                <w:sz w:val="18"/>
                <w:szCs w:val="18"/>
              </w:rPr>
            </w:pPr>
            <w:r>
              <w:rPr>
                <w:sz w:val="18"/>
                <w:szCs w:val="18"/>
              </w:rPr>
              <w:t>lge_scarOnly.8</w:t>
            </w:r>
          </w:p>
        </w:tc>
        <w:tc>
          <w:tcPr>
            <w:tcW w:w="818" w:type="dxa"/>
            <w:vAlign w:val="center"/>
          </w:tcPr>
          <w:p w14:paraId="6B9256B3" w14:textId="77777777" w:rsidR="00040EA1" w:rsidRPr="009A3755" w:rsidRDefault="00334A4B" w:rsidP="00334A4B">
            <w:pPr>
              <w:ind w:firstLine="0"/>
              <w:jc w:val="right"/>
              <w:rPr>
                <w:sz w:val="18"/>
                <w:szCs w:val="18"/>
              </w:rPr>
            </w:pPr>
            <w:r>
              <w:rPr>
                <w:sz w:val="18"/>
                <w:szCs w:val="18"/>
              </w:rPr>
              <w:t>-</w:t>
            </w:r>
          </w:p>
        </w:tc>
        <w:tc>
          <w:tcPr>
            <w:tcW w:w="850" w:type="dxa"/>
            <w:vAlign w:val="center"/>
          </w:tcPr>
          <w:p w14:paraId="6814F129" w14:textId="77777777" w:rsidR="00040EA1" w:rsidRPr="009A3755" w:rsidRDefault="00334A4B" w:rsidP="00334A4B">
            <w:pPr>
              <w:ind w:firstLine="0"/>
              <w:jc w:val="right"/>
              <w:rPr>
                <w:sz w:val="18"/>
                <w:szCs w:val="18"/>
              </w:rPr>
            </w:pPr>
            <w:r>
              <w:rPr>
                <w:sz w:val="18"/>
                <w:szCs w:val="18"/>
              </w:rPr>
              <w:t>-</w:t>
            </w:r>
          </w:p>
        </w:tc>
        <w:tc>
          <w:tcPr>
            <w:tcW w:w="851" w:type="dxa"/>
            <w:vAlign w:val="center"/>
          </w:tcPr>
          <w:p w14:paraId="06748D89" w14:textId="77777777" w:rsidR="00040EA1" w:rsidRPr="009A3755" w:rsidRDefault="00334A4B" w:rsidP="00334A4B">
            <w:pPr>
              <w:ind w:firstLine="0"/>
              <w:jc w:val="right"/>
              <w:rPr>
                <w:sz w:val="18"/>
                <w:szCs w:val="18"/>
              </w:rPr>
            </w:pPr>
            <w:r>
              <w:rPr>
                <w:sz w:val="18"/>
                <w:szCs w:val="18"/>
              </w:rPr>
              <w:t>-</w:t>
            </w:r>
          </w:p>
        </w:tc>
        <w:tc>
          <w:tcPr>
            <w:tcW w:w="1134" w:type="dxa"/>
            <w:vAlign w:val="center"/>
          </w:tcPr>
          <w:p w14:paraId="406679DD" w14:textId="77777777" w:rsidR="00040EA1" w:rsidRPr="009A3755" w:rsidRDefault="00334A4B" w:rsidP="00334A4B">
            <w:pPr>
              <w:ind w:firstLine="0"/>
              <w:jc w:val="right"/>
              <w:rPr>
                <w:sz w:val="18"/>
                <w:szCs w:val="18"/>
              </w:rPr>
            </w:pPr>
            <w:r>
              <w:rPr>
                <w:sz w:val="18"/>
                <w:szCs w:val="18"/>
              </w:rPr>
              <w:t>-</w:t>
            </w:r>
          </w:p>
        </w:tc>
        <w:tc>
          <w:tcPr>
            <w:tcW w:w="992" w:type="dxa"/>
            <w:vAlign w:val="center"/>
          </w:tcPr>
          <w:p w14:paraId="365DFCDC" w14:textId="77777777" w:rsidR="00040EA1" w:rsidRPr="009A3755" w:rsidRDefault="00334A4B" w:rsidP="00334A4B">
            <w:pPr>
              <w:ind w:firstLine="0"/>
              <w:jc w:val="right"/>
              <w:rPr>
                <w:sz w:val="18"/>
                <w:szCs w:val="18"/>
              </w:rPr>
            </w:pPr>
            <w:r>
              <w:rPr>
                <w:sz w:val="18"/>
                <w:szCs w:val="18"/>
              </w:rPr>
              <w:t>0.467</w:t>
            </w:r>
          </w:p>
        </w:tc>
        <w:tc>
          <w:tcPr>
            <w:tcW w:w="1058" w:type="dxa"/>
            <w:vAlign w:val="center"/>
          </w:tcPr>
          <w:p w14:paraId="4EBA5B23" w14:textId="77777777" w:rsidR="00040EA1" w:rsidRPr="009A3755" w:rsidRDefault="00334A4B" w:rsidP="00334A4B">
            <w:pPr>
              <w:ind w:firstLine="0"/>
              <w:jc w:val="right"/>
              <w:rPr>
                <w:sz w:val="18"/>
                <w:szCs w:val="18"/>
              </w:rPr>
            </w:pPr>
            <w:r>
              <w:rPr>
                <w:sz w:val="18"/>
                <w:szCs w:val="18"/>
              </w:rPr>
              <w:t>-</w:t>
            </w:r>
          </w:p>
        </w:tc>
      </w:tr>
      <w:tr w:rsidR="00040EA1" w:rsidRPr="009A3755" w14:paraId="7367EA65" w14:textId="77777777" w:rsidTr="00334A4B">
        <w:trPr>
          <w:trHeight w:val="284"/>
          <w:jc w:val="center"/>
        </w:trPr>
        <w:tc>
          <w:tcPr>
            <w:tcW w:w="1404" w:type="dxa"/>
            <w:tcBorders>
              <w:bottom w:val="single" w:sz="12" w:space="0" w:color="000000"/>
            </w:tcBorders>
            <w:vAlign w:val="center"/>
          </w:tcPr>
          <w:p w14:paraId="6D3DA7CE" w14:textId="77777777" w:rsidR="00040EA1" w:rsidRDefault="00040EA1" w:rsidP="008C72CE">
            <w:pPr>
              <w:ind w:firstLine="0"/>
              <w:jc w:val="left"/>
              <w:rPr>
                <w:sz w:val="18"/>
                <w:szCs w:val="18"/>
              </w:rPr>
            </w:pPr>
            <w:r>
              <w:rPr>
                <w:sz w:val="18"/>
                <w:szCs w:val="18"/>
              </w:rPr>
              <w:t>t2_edemaOnly.8</w:t>
            </w:r>
          </w:p>
        </w:tc>
        <w:tc>
          <w:tcPr>
            <w:tcW w:w="818" w:type="dxa"/>
            <w:tcBorders>
              <w:bottom w:val="single" w:sz="12" w:space="0" w:color="000000"/>
            </w:tcBorders>
            <w:vAlign w:val="center"/>
          </w:tcPr>
          <w:p w14:paraId="715B714F" w14:textId="77777777" w:rsidR="00040EA1" w:rsidRPr="00334A4B" w:rsidRDefault="00334A4B" w:rsidP="00334A4B">
            <w:pPr>
              <w:ind w:firstLine="0"/>
              <w:jc w:val="right"/>
              <w:rPr>
                <w:iCs/>
                <w:szCs w:val="18"/>
              </w:rPr>
            </w:pPr>
            <w:r w:rsidRPr="00334A4B">
              <w:rPr>
                <w:iCs/>
                <w:szCs w:val="18"/>
              </w:rPr>
              <w:t>-</w:t>
            </w:r>
          </w:p>
        </w:tc>
        <w:tc>
          <w:tcPr>
            <w:tcW w:w="850" w:type="dxa"/>
            <w:tcBorders>
              <w:bottom w:val="single" w:sz="12" w:space="0" w:color="000000"/>
            </w:tcBorders>
            <w:vAlign w:val="center"/>
          </w:tcPr>
          <w:p w14:paraId="5C16DE0E" w14:textId="77777777" w:rsidR="00040EA1" w:rsidRPr="009A3755" w:rsidRDefault="00334A4B" w:rsidP="00334A4B">
            <w:pPr>
              <w:ind w:firstLine="0"/>
              <w:jc w:val="right"/>
              <w:rPr>
                <w:sz w:val="18"/>
                <w:szCs w:val="18"/>
              </w:rPr>
            </w:pPr>
            <w:r>
              <w:rPr>
                <w:sz w:val="18"/>
                <w:szCs w:val="18"/>
              </w:rPr>
              <w:t>-</w:t>
            </w:r>
          </w:p>
        </w:tc>
        <w:tc>
          <w:tcPr>
            <w:tcW w:w="851" w:type="dxa"/>
            <w:tcBorders>
              <w:bottom w:val="single" w:sz="12" w:space="0" w:color="000000"/>
            </w:tcBorders>
            <w:vAlign w:val="center"/>
          </w:tcPr>
          <w:p w14:paraId="7451B0C0" w14:textId="77777777" w:rsidR="00040EA1" w:rsidRPr="009A3755" w:rsidRDefault="00334A4B" w:rsidP="00334A4B">
            <w:pPr>
              <w:ind w:firstLine="0"/>
              <w:jc w:val="right"/>
              <w:rPr>
                <w:sz w:val="18"/>
                <w:szCs w:val="18"/>
              </w:rPr>
            </w:pPr>
            <w:r>
              <w:rPr>
                <w:sz w:val="18"/>
                <w:szCs w:val="18"/>
              </w:rPr>
              <w:t>-</w:t>
            </w:r>
          </w:p>
        </w:tc>
        <w:tc>
          <w:tcPr>
            <w:tcW w:w="1134" w:type="dxa"/>
            <w:tcBorders>
              <w:bottom w:val="single" w:sz="12" w:space="0" w:color="000000"/>
            </w:tcBorders>
            <w:vAlign w:val="center"/>
          </w:tcPr>
          <w:p w14:paraId="7CF6A4A4" w14:textId="77777777" w:rsidR="00040EA1" w:rsidRPr="00334A4B" w:rsidRDefault="00334A4B" w:rsidP="00334A4B">
            <w:pPr>
              <w:ind w:firstLine="0"/>
              <w:jc w:val="right"/>
              <w:rPr>
                <w:b/>
                <w:sz w:val="18"/>
                <w:szCs w:val="18"/>
              </w:rPr>
            </w:pPr>
            <w:r w:rsidRPr="00334A4B">
              <w:rPr>
                <w:b/>
                <w:sz w:val="18"/>
                <w:szCs w:val="18"/>
              </w:rPr>
              <w:t>0.276</w:t>
            </w:r>
          </w:p>
        </w:tc>
        <w:tc>
          <w:tcPr>
            <w:tcW w:w="992" w:type="dxa"/>
            <w:tcBorders>
              <w:bottom w:val="single" w:sz="12" w:space="0" w:color="000000"/>
            </w:tcBorders>
            <w:vAlign w:val="center"/>
          </w:tcPr>
          <w:p w14:paraId="1D172130" w14:textId="77777777" w:rsidR="00040EA1" w:rsidRPr="009A3755" w:rsidRDefault="00334A4B" w:rsidP="00334A4B">
            <w:pPr>
              <w:ind w:firstLine="0"/>
              <w:jc w:val="right"/>
              <w:rPr>
                <w:sz w:val="18"/>
                <w:szCs w:val="18"/>
              </w:rPr>
            </w:pPr>
            <w:r>
              <w:rPr>
                <w:sz w:val="18"/>
                <w:szCs w:val="18"/>
              </w:rPr>
              <w:t>-</w:t>
            </w:r>
          </w:p>
        </w:tc>
        <w:tc>
          <w:tcPr>
            <w:tcW w:w="1058" w:type="dxa"/>
            <w:tcBorders>
              <w:bottom w:val="single" w:sz="12" w:space="0" w:color="000000"/>
            </w:tcBorders>
            <w:vAlign w:val="center"/>
          </w:tcPr>
          <w:p w14:paraId="1B6100C9" w14:textId="77777777" w:rsidR="00040EA1" w:rsidRPr="009A3755" w:rsidRDefault="00334A4B" w:rsidP="00334A4B">
            <w:pPr>
              <w:ind w:firstLine="0"/>
              <w:jc w:val="right"/>
              <w:rPr>
                <w:sz w:val="18"/>
                <w:szCs w:val="18"/>
              </w:rPr>
            </w:pPr>
            <w:r>
              <w:rPr>
                <w:sz w:val="18"/>
                <w:szCs w:val="18"/>
              </w:rPr>
              <w:t>-</w:t>
            </w:r>
          </w:p>
        </w:tc>
      </w:tr>
    </w:tbl>
    <w:p w14:paraId="74981A8D" w14:textId="55F9FAF4" w:rsidR="006F07DA" w:rsidRDefault="006F07DA" w:rsidP="006F07DA">
      <w:pPr>
        <w:pStyle w:val="figurecaption"/>
        <w:rPr>
          <w:b/>
        </w:rPr>
      </w:pPr>
    </w:p>
    <w:p w14:paraId="0A3F88CA" w14:textId="33117889" w:rsidR="009D5411" w:rsidRPr="006F07DA" w:rsidRDefault="00053157" w:rsidP="00081286">
      <w:pPr>
        <w:pStyle w:val="image"/>
        <w:rPr>
          <w:b/>
        </w:rPr>
      </w:pPr>
      <w:r>
        <w:rPr>
          <w:noProof/>
          <w:lang w:val="de-DE" w:eastAsia="de-DE"/>
        </w:rPr>
        <w:drawing>
          <wp:inline distT="0" distB="0" distL="0" distR="0" wp14:anchorId="7F4ABA1D" wp14:editId="385630F2">
            <wp:extent cx="4392930" cy="4392930"/>
            <wp:effectExtent l="0" t="0" r="7620" b="7620"/>
            <wp:docPr id="1" name="Grafik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930" cy="4392930"/>
                    </a:xfrm>
                    <a:prstGeom prst="rect">
                      <a:avLst/>
                    </a:prstGeom>
                  </pic:spPr>
                </pic:pic>
              </a:graphicData>
            </a:graphic>
          </wp:inline>
        </w:drawing>
      </w:r>
      <w:bookmarkStart w:id="3" w:name="_Ref46754465"/>
      <w:r w:rsidR="006F07DA">
        <w:rPr>
          <w:b/>
        </w:rPr>
        <w:t xml:space="preserve">Fig. </w:t>
      </w:r>
      <w:r w:rsidR="006F07DA">
        <w:rPr>
          <w:b/>
        </w:rPr>
        <w:fldChar w:fldCharType="begin"/>
      </w:r>
      <w:r w:rsidR="006F07DA">
        <w:rPr>
          <w:b/>
        </w:rPr>
        <w:instrText xml:space="preserve"> SEQ "Figure" \* MERGEFORMAT </w:instrText>
      </w:r>
      <w:r w:rsidR="006F07DA">
        <w:rPr>
          <w:b/>
        </w:rPr>
        <w:fldChar w:fldCharType="separate"/>
      </w:r>
      <w:r w:rsidR="00537040">
        <w:rPr>
          <w:b/>
          <w:noProof/>
        </w:rPr>
        <w:t>2</w:t>
      </w:r>
      <w:r w:rsidR="006F07DA">
        <w:rPr>
          <w:b/>
        </w:rPr>
        <w:fldChar w:fldCharType="end"/>
      </w:r>
      <w:bookmarkEnd w:id="3"/>
      <w:r w:rsidR="006F07DA">
        <w:rPr>
          <w:b/>
        </w:rPr>
        <w:t>.</w:t>
      </w:r>
      <w:r w:rsidR="006F07DA">
        <w:t xml:space="preserve"> Dice score for edema (top panel) and scar (bottom panel) for each cross-validation fold (cv) of each of the 21 networks from the systematic parameter search. Naming of models: input channels (multi, lge, t2), focused classes (scar, edema, patho: scar+edema, pathoMyo: scar+edema+MY, ce for cross-entropy and balanced have identical weight for all classes) and weight for those classes as suffix.</w:t>
      </w:r>
    </w:p>
    <w:p w14:paraId="426F60B5" w14:textId="77777777" w:rsidR="00EC1579" w:rsidRDefault="000A0855" w:rsidP="00EC1579">
      <w:pPr>
        <w:pStyle w:val="figurecaption"/>
        <w:rPr>
          <w:b/>
        </w:rPr>
      </w:pPr>
      <w:r>
        <w:rPr>
          <w:noProof/>
          <w:lang w:val="de-DE" w:eastAsia="de-DE"/>
        </w:rPr>
        <w:lastRenderedPageBreak/>
        <w:drawing>
          <wp:inline distT="0" distB="0" distL="0" distR="0" wp14:anchorId="7E6F8CB4" wp14:editId="1875BFB7">
            <wp:extent cx="4392930" cy="2928620"/>
            <wp:effectExtent l="0" t="0" r="7620" b="5080"/>
            <wp:docPr id="6" name="Grafik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930" cy="2928620"/>
                    </a:xfrm>
                    <a:prstGeom prst="rect">
                      <a:avLst/>
                    </a:prstGeom>
                  </pic:spPr>
                </pic:pic>
              </a:graphicData>
            </a:graphic>
          </wp:inline>
        </w:drawing>
      </w:r>
    </w:p>
    <w:p w14:paraId="45DDE9DA" w14:textId="554F8E80" w:rsidR="009D5411" w:rsidRDefault="00EC1579" w:rsidP="00EC1579">
      <w:pPr>
        <w:pStyle w:val="figurecaption"/>
      </w:pPr>
      <w:bookmarkStart w:id="4" w:name="_Ref46754446"/>
      <w:bookmarkStart w:id="5" w:name="_Ref46754452"/>
      <w:r>
        <w:rPr>
          <w:b/>
        </w:rPr>
        <w:t xml:space="preserve">Fig. </w:t>
      </w:r>
      <w:r>
        <w:rPr>
          <w:b/>
        </w:rPr>
        <w:fldChar w:fldCharType="begin"/>
      </w:r>
      <w:r>
        <w:rPr>
          <w:b/>
        </w:rPr>
        <w:instrText xml:space="preserve"> SEQ "Figure" \* MERGEFORMAT </w:instrText>
      </w:r>
      <w:r>
        <w:rPr>
          <w:b/>
        </w:rPr>
        <w:fldChar w:fldCharType="separate"/>
      </w:r>
      <w:r w:rsidR="00537040">
        <w:rPr>
          <w:b/>
          <w:noProof/>
        </w:rPr>
        <w:t>3</w:t>
      </w:r>
      <w:r>
        <w:rPr>
          <w:b/>
        </w:rPr>
        <w:fldChar w:fldCharType="end"/>
      </w:r>
      <w:bookmarkEnd w:id="5"/>
      <w:r>
        <w:rPr>
          <w:b/>
        </w:rPr>
        <w:t>.</w:t>
      </w:r>
      <w:r>
        <w:t xml:space="preserve"> Dice scores throughout training of the six networks from the targeted experiments. Data for all five cross-valid</w:t>
      </w:r>
      <w:r w:rsidR="000A0855">
        <w:t>ation folds is shown with loess-</w:t>
      </w:r>
      <w:r>
        <w:t>smoothed line</w:t>
      </w:r>
      <w:r w:rsidR="000A0855">
        <w:t>s</w:t>
      </w:r>
      <w:r>
        <w:t xml:space="preserve"> for each </w:t>
      </w:r>
      <w:r w:rsidR="000A0855">
        <w:t>class. The first 20 epochs were trained with frozen weights, the remaining 40 with unfrozen weights.</w:t>
      </w:r>
      <w:bookmarkEnd w:id="4"/>
    </w:p>
    <w:p w14:paraId="6D6131D3" w14:textId="77777777" w:rsidR="00EC1579" w:rsidRPr="00EC1579" w:rsidRDefault="00EC1579" w:rsidP="00EC1579">
      <w:pPr>
        <w:pStyle w:val="image"/>
      </w:pPr>
    </w:p>
    <w:p w14:paraId="44C15F7E" w14:textId="77777777" w:rsidR="00DA0B17" w:rsidRDefault="00DA0B17" w:rsidP="00DA0B17">
      <w:pPr>
        <w:pStyle w:val="heading2"/>
      </w:pPr>
      <w:r>
        <w:t>Performance on test set</w:t>
      </w:r>
    </w:p>
    <w:p w14:paraId="497937B8" w14:textId="2B8CDC5B" w:rsidR="00C10B41" w:rsidRPr="00C10B41" w:rsidRDefault="00C10B41" w:rsidP="00C10B41">
      <w:pPr>
        <w:pStyle w:val="p1a"/>
      </w:pPr>
      <w:r>
        <w:t xml:space="preserve">Evaluation results on the test set were provided by the challenge organizers for two models. We decided to submit predictions </w:t>
      </w:r>
      <w:r w:rsidR="00ED0B5E">
        <w:t>based on</w:t>
      </w:r>
      <w:r>
        <w:t xml:space="preserve"> the multi_patho.35 network and the ensemble method. The ensemble reached better performance with dice</w:t>
      </w:r>
      <w:r w:rsidRPr="00463AA5">
        <w:rPr>
          <w:vertAlign w:val="subscript"/>
        </w:rPr>
        <w:t>scar</w:t>
      </w:r>
      <w:r>
        <w:t>=0.620±0.240 and dice</w:t>
      </w:r>
      <w:r w:rsidRPr="00463AA5">
        <w:rPr>
          <w:vertAlign w:val="subscript"/>
        </w:rPr>
        <w:t>edema+scar</w:t>
      </w:r>
      <w:r>
        <w:t>=0.665±0.137 compared to dice</w:t>
      </w:r>
      <w:r w:rsidRPr="00463AA5">
        <w:rPr>
          <w:vertAlign w:val="subscript"/>
        </w:rPr>
        <w:t>scar</w:t>
      </w:r>
      <w:r>
        <w:t>=0.593±0.232 and dice</w:t>
      </w:r>
      <w:r w:rsidRPr="00463AA5">
        <w:rPr>
          <w:vertAlign w:val="subscript"/>
        </w:rPr>
        <w:t>edema+scar</w:t>
      </w:r>
      <w:r>
        <w:t>=0.611±0.111 for the single network. For all but one patient dice scores for scar were greater than 0 indicating some overlap between truth and prediction.</w:t>
      </w:r>
    </w:p>
    <w:p w14:paraId="4A5B6A9B" w14:textId="77777777" w:rsidR="00DA0B17" w:rsidRDefault="00BA67C0" w:rsidP="00392AD5">
      <w:pPr>
        <w:pStyle w:val="heading1"/>
      </w:pPr>
      <w:r>
        <w:t>Discussion</w:t>
      </w:r>
    </w:p>
    <w:p w14:paraId="30159134" w14:textId="48920C6A" w:rsidR="00EE3E27" w:rsidRPr="00EE3E27" w:rsidRDefault="00EE3E27" w:rsidP="00EE3E27">
      <w:pPr>
        <w:pStyle w:val="p1a"/>
      </w:pPr>
      <w:r>
        <w:t>It is possible to train neural networks both on separate sequences and on multiple sequences with good performance</w:t>
      </w:r>
      <w:r w:rsidR="00081286">
        <w:t xml:space="preserve">. For scar the reported dice is higher than that achieved by individual observers reported as </w:t>
      </w:r>
      <w:r w:rsidR="00081286" w:rsidRPr="00081286">
        <w:t>0.524±0.15</w:t>
      </w:r>
      <w:r w:rsidR="00081286">
        <w:t xml:space="preserve">8 </w:t>
      </w:r>
      <w:r w:rsidR="00081286">
        <w:fldChar w:fldCharType="begin">
          <w:fldData xml:space="preserve">PEVuZE5vdGU+PENpdGU+PEF1dGhvcj5aaHVhbmc8L0F1dGhvcj48WWVhcj4yMDE5PC9ZZWFyPjxS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</w:fldData>
        </w:fldChar>
      </w:r>
      <w:r w:rsidR="00081286">
        <w:instrText xml:space="preserve"> ADDIN EN.CITE </w:instrText>
      </w:r>
      <w:r w:rsidR="00081286">
        <w:fldChar w:fldCharType="begin">
          <w:fldData xml:space="preserve">PEVuZE5vdGU+PENpdGU+PEF1dGhvcj5aaHVhbmc8L0F1dGhvcj48WWVhcj4yMDE5PC9ZZWFyPjxS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</w:fldData>
        </w:fldChar>
      </w:r>
      <w:r w:rsidR="00081286">
        <w:instrText xml:space="preserve"> ADDIN EN.CITE.DATA </w:instrText>
      </w:r>
      <w:r w:rsidR="00081286">
        <w:fldChar w:fldCharType="end"/>
      </w:r>
      <w:r w:rsidR="00081286">
        <w:fldChar w:fldCharType="separate"/>
      </w:r>
      <w:r w:rsidR="00081286">
        <w:rPr>
          <w:noProof/>
        </w:rPr>
        <w:t>[4]</w:t>
      </w:r>
      <w:r w:rsidR="00081286">
        <w:fldChar w:fldCharType="end"/>
      </w:r>
      <w:r>
        <w:t xml:space="preserve">. Segmentation quality can be further improved by training a model zoo with focus on different classes and combining their predictions </w:t>
      </w:r>
      <w:r w:rsidR="00ED0B5E">
        <w:t xml:space="preserve">using </w:t>
      </w:r>
      <w:r>
        <w:t xml:space="preserve">a bagging ensemble method. We showed that it is even possible to combine predictions from networks that were trained on different input data (channels) with a different set of output channels using simple averaging. </w:t>
      </w:r>
      <w:r w:rsidR="00797F80">
        <w:t xml:space="preserve">While these results </w:t>
      </w:r>
      <w:r w:rsidR="00797F80">
        <w:lastRenderedPageBreak/>
        <w:t>are promising, further experiments are needed to optimize the hyper-parameters for this challenging task. Additionally more and diverse training data is needed to train an algorithm with good performance and to reliably estimate its performance on unseen data.</w:t>
      </w:r>
    </w:p>
    <w:p w14:paraId="46704A03" w14:textId="77777777" w:rsidR="00606587" w:rsidRDefault="009B2539" w:rsidP="00606587">
      <w:pPr>
        <w:pStyle w:val="heading1"/>
        <w:numPr>
          <w:ilvl w:val="0"/>
          <w:numId w:val="0"/>
        </w:numPr>
        <w:ind w:left="567" w:hanging="567"/>
      </w:pPr>
      <w:r>
        <w:t>References</w:t>
      </w:r>
    </w:p>
    <w:p w14:paraId="22DE760E" w14:textId="77777777" w:rsidR="00474442" w:rsidRPr="00474442" w:rsidRDefault="00062BEE" w:rsidP="00474442">
      <w:pPr>
        <w:pStyle w:val="EndNoteBibliography"/>
        <w:ind w:firstLine="0"/>
      </w:pPr>
      <w:r>
        <w:fldChar w:fldCharType="begin"/>
      </w:r>
      <w:r>
        <w:instrText xml:space="preserve"> ADDIN EN.REFLIST </w:instrText>
      </w:r>
      <w:r>
        <w:fldChar w:fldCharType="separate"/>
      </w:r>
      <w:r w:rsidR="00474442" w:rsidRPr="00474442">
        <w:t>1.</w:t>
      </w:r>
      <w:r w:rsidR="00474442" w:rsidRPr="00474442">
        <w:tab/>
        <w:t>Bai, W., Sinclair, M., Tarroni, G., Oktay, O., Rajchl, M., Vaillant, G., Lee, A.M., Aung, N., Lukaschuk, E., Sanghvi, M.M., Zemrak, F., Fung, K., Paiva, J.M., Carapella, V., Kim, Y.J., Suzuki, H., Kainz, B., Matthews, P.M., Petersen, S.E., Piechnik, S.K., Neubauer, S., Glocker, B., Rueckert, D.: Automated cardiovascular magnetic resonance image analysis with fully convolutional networks. Journal of Cardiovascular Magnetic Resonance 20,</w:t>
      </w:r>
      <w:r w:rsidR="00474442" w:rsidRPr="00474442">
        <w:rPr>
          <w:b/>
        </w:rPr>
        <w:t xml:space="preserve"> </w:t>
      </w:r>
      <w:r w:rsidR="00474442" w:rsidRPr="00474442">
        <w:t>(2018)</w:t>
      </w:r>
    </w:p>
    <w:p w14:paraId="704C1E08" w14:textId="77777777" w:rsidR="00474442" w:rsidRPr="00474442" w:rsidRDefault="00474442" w:rsidP="00474442">
      <w:pPr>
        <w:pStyle w:val="EndNoteBibliography"/>
        <w:ind w:firstLine="0"/>
      </w:pPr>
      <w:r w:rsidRPr="00474442">
        <w:t>2.</w:t>
      </w:r>
      <w:r w:rsidRPr="00474442">
        <w:tab/>
        <w:t>Baumgartner, C.F., Koch, L.M., Pollefeys, M., Konukoglu, E.: An Exploration of 2D and 3D Deep Learning Techniques for Cardiac MR Image Segmentation. pp. 111-119. Springer International Publishing, Cham (Year)</w:t>
      </w:r>
    </w:p>
    <w:p w14:paraId="1D5A7902" w14:textId="77777777" w:rsidR="00474442" w:rsidRPr="00474442" w:rsidRDefault="00474442" w:rsidP="00474442">
      <w:pPr>
        <w:pStyle w:val="EndNoteBibliography"/>
        <w:ind w:firstLine="0"/>
      </w:pPr>
      <w:r w:rsidRPr="00474442">
        <w:t>3.</w:t>
      </w:r>
      <w:r w:rsidRPr="00474442">
        <w:tab/>
        <w:t>Zhuang, X.: Multivariate Mixture Model for Cardiac Segmentation from Multi-Sequence MRI. pp. 581-588. Springer International Publishing,  (Year)</w:t>
      </w:r>
    </w:p>
    <w:p w14:paraId="7EA6B578" w14:textId="77777777" w:rsidR="00474442" w:rsidRPr="00474442" w:rsidRDefault="00474442" w:rsidP="00474442">
      <w:pPr>
        <w:pStyle w:val="EndNoteBibliography"/>
        <w:ind w:firstLine="0"/>
      </w:pPr>
      <w:r w:rsidRPr="00474442">
        <w:t>4.</w:t>
      </w:r>
      <w:r w:rsidRPr="00474442">
        <w:tab/>
        <w:t>Zhuang, X.: Multivariate Mixture Model for Myocardial Segmentation Combining Multi-Source Images. IEEE Transactions on Pattern Analysis and Machine Intelligence 41,</w:t>
      </w:r>
      <w:r w:rsidRPr="00474442">
        <w:rPr>
          <w:b/>
        </w:rPr>
        <w:t xml:space="preserve"> </w:t>
      </w:r>
      <w:r w:rsidRPr="00474442">
        <w:t>2933-2946 (2019)</w:t>
      </w:r>
    </w:p>
    <w:p w14:paraId="23249509" w14:textId="77777777" w:rsidR="00474442" w:rsidRPr="00474442" w:rsidRDefault="00474442" w:rsidP="00474442">
      <w:pPr>
        <w:pStyle w:val="EndNoteBibliography"/>
        <w:ind w:firstLine="0"/>
      </w:pPr>
      <w:r w:rsidRPr="00474442">
        <w:t>5.</w:t>
      </w:r>
      <w:r w:rsidRPr="00474442">
        <w:tab/>
        <w:t>Paszke, A., Gross, S., Massa, F., Lerer, A., Bradbury, J., Chanan, G., Killeen, T., Lin, Z., Gimelshein, N., Antiga, L., Desmaison, A., Kopf, A., Yang, E., DeVito, Z., Raison, M., Tejani, A., Chilamkurthy, S., Steiner, B., Fang, L., Bai, J., Chintala, S.: PyTorch: An Imperative Style, High-Performance Deep Learning Library. 8024--8035 (2019)</w:t>
      </w:r>
    </w:p>
    <w:p w14:paraId="4BAB9434" w14:textId="77777777" w:rsidR="00474442" w:rsidRPr="00474442" w:rsidRDefault="00474442" w:rsidP="00474442">
      <w:pPr>
        <w:pStyle w:val="EndNoteBibliography"/>
        <w:ind w:firstLine="0"/>
      </w:pPr>
      <w:r w:rsidRPr="00474442">
        <w:t>6.</w:t>
      </w:r>
      <w:r w:rsidRPr="00474442">
        <w:tab/>
        <w:t>Howard, J., Gugger, S.: fastai: A Layered API for Deep Learning. Information 11,</w:t>
      </w:r>
      <w:r w:rsidRPr="00474442">
        <w:rPr>
          <w:b/>
        </w:rPr>
        <w:t xml:space="preserve"> </w:t>
      </w:r>
      <w:r w:rsidRPr="00474442">
        <w:t>108 (2020)</w:t>
      </w:r>
    </w:p>
    <w:p w14:paraId="49C5ADFE" w14:textId="77777777" w:rsidR="00474442" w:rsidRPr="00474442" w:rsidRDefault="00474442" w:rsidP="00474442">
      <w:pPr>
        <w:pStyle w:val="EndNoteBibliography"/>
        <w:ind w:firstLine="0"/>
      </w:pPr>
      <w:r w:rsidRPr="00474442">
        <w:t>7.</w:t>
      </w:r>
      <w:r w:rsidRPr="00474442">
        <w:tab/>
        <w:t>Pérez-García, F., Sparks, R., Ourselin, S.: TorchIO: a Python library for efficient loading, preprocessing, augmentation and patch-based sampling of medical images in deep learning. arXiv:2003.04696 [cs, eess, stat] (2020)</w:t>
      </w:r>
    </w:p>
    <w:p w14:paraId="1DCDD7DB" w14:textId="77777777" w:rsidR="00474442" w:rsidRPr="00474442" w:rsidRDefault="00474442" w:rsidP="00474442">
      <w:pPr>
        <w:pStyle w:val="EndNoteBibliography"/>
        <w:ind w:firstLine="0"/>
      </w:pPr>
      <w:r w:rsidRPr="00474442">
        <w:t>8.</w:t>
      </w:r>
      <w:r w:rsidRPr="00474442">
        <w:tab/>
        <w:t>Brett, M., Markiewicz, C.J., Hanke, M., Côté, M.-A., Cipollini, B., McCarthy, P., Jarecka, D., Cheng, C.P., Halchenko, Y.O., Cottaar, M., Ghosh, S., Larson, E., Wassermann, D., Gerhard, S., Lee, G.R., Wang, H.-T., Kastman, E., Kaczmarzyk, J., Guidotti, R., Duek, O., Rokem, A., Madison, C., Morency, F.C., Moloney, B., Goncalves, M., Markello, R., Riddell, C., Burns, C., Millman, J., Gramfort, A., Leppäkangas, J., Sólon, A., van den Bosch, J.J.F., Vincent, R.D., Braun, H., Subramaniam, K., Gorgolewski, K.J., Raamana, P.R., Nichols, B.N., Baker, E.M., Hayashi, S., Pinsard, B., Haselgrove, C., Hymers, M., Esteban, O., Koudoro, S., Oosterhof, N.N., Amirbekian, B., Nimmo-Smith, I., Nguyen, L., Reddigari, S., St-Jean, S., Panfilov, E., Garyfallidis, E., Varoquaux, G., Legarreta, J.H., Hahn, K.S., Hinds, O.P., Fauber, B., Poline, J.-B., Stutters, J., Jordan, K., Cieslak, M., Moreno, M.E., Haenel, V., Schwartz, Y., Baratz, Z., Darwin, B.C., Thirion, B., Papadopoulos Orfanos, D., Pérez-García, F., Solovey, I., Gonzalez, I., Palasubramaniam, J., Lecher, J., Leinweber, K., Raktivan, K., Fischer, P., Gervais, P., Gadde, S., Ballinger, T., Roos, T., Reddam, V.R., freec84: nibabel. vol. 10.5281/zenodo.591597. Zenodo (2020)</w:t>
      </w:r>
    </w:p>
    <w:p w14:paraId="194B1598" w14:textId="77777777" w:rsidR="00474442" w:rsidRPr="00474442" w:rsidRDefault="00474442" w:rsidP="00474442">
      <w:pPr>
        <w:pStyle w:val="EndNoteBibliography"/>
        <w:ind w:firstLine="0"/>
      </w:pPr>
      <w:r w:rsidRPr="00474442">
        <w:t>9.</w:t>
      </w:r>
      <w:r w:rsidRPr="00474442">
        <w:tab/>
        <w:t>Pizer, S.M., Amburn, E.P., Austin, J.D., Cromartie, R., Geselowitz, A., Greer, T., Terhaarromeny, B., Zimmerman, J.B., Zuiderveld, K.: Adaptive Histogram Equalization and Its Variations. Comput Vision Graph 39,</w:t>
      </w:r>
      <w:r w:rsidRPr="00474442">
        <w:rPr>
          <w:b/>
        </w:rPr>
        <w:t xml:space="preserve"> </w:t>
      </w:r>
      <w:r w:rsidRPr="00474442">
        <w:t>355-368 (1987)</w:t>
      </w:r>
    </w:p>
    <w:p w14:paraId="32C054A3" w14:textId="77777777" w:rsidR="00474442" w:rsidRPr="00474442" w:rsidRDefault="00474442" w:rsidP="00474442">
      <w:pPr>
        <w:pStyle w:val="EndNoteBibliography"/>
        <w:ind w:firstLine="0"/>
      </w:pPr>
      <w:r w:rsidRPr="00474442">
        <w:lastRenderedPageBreak/>
        <w:t>10.</w:t>
      </w:r>
      <w:r w:rsidRPr="00474442">
        <w:tab/>
        <w:t>Ronneberger, O., Fischer, P., Brox, T.: U-Net: Convolutional Networks for Biomedical Image Segmentation. pp. 234-241. Springer International Publishing, Cham (Year)</w:t>
      </w:r>
    </w:p>
    <w:p w14:paraId="221EA264" w14:textId="77777777" w:rsidR="00474442" w:rsidRPr="00474442" w:rsidRDefault="00474442" w:rsidP="00474442">
      <w:pPr>
        <w:pStyle w:val="EndNoteBibliography"/>
        <w:ind w:firstLine="0"/>
      </w:pPr>
      <w:r w:rsidRPr="00474442">
        <w:t>11.</w:t>
      </w:r>
      <w:r w:rsidRPr="00474442">
        <w:tab/>
        <w:t>He, K., Zhang, X., Ren, S., Sun, J.: Deep Residual Learning for Image Recognition. In: 2016 IEEE Conference on Computer Vision and Pattern Recognition (CVPR), pp. 770-778.  (Year)</w:t>
      </w:r>
    </w:p>
    <w:p w14:paraId="3BE68F66" w14:textId="77777777" w:rsidR="00474442" w:rsidRPr="00474442" w:rsidRDefault="00474442" w:rsidP="00474442">
      <w:pPr>
        <w:pStyle w:val="EndNoteBibliography"/>
        <w:ind w:firstLine="0"/>
      </w:pPr>
      <w:r w:rsidRPr="00474442">
        <w:t>12.</w:t>
      </w:r>
      <w:r w:rsidRPr="00474442">
        <w:tab/>
        <w:t>Russakovsky, O., Deng, J., Su, H., Krause, J., Satheesh, S., Ma, S., Huang, Z., Karpathy, A., Khosla, A., Bernstein, M., Berg, A.C., Fei-Fei, L.: ImageNet Large Scale Visual Recognition Challenge. International Journal of Computer Vision 115,</w:t>
      </w:r>
      <w:r w:rsidRPr="00474442">
        <w:rPr>
          <w:b/>
        </w:rPr>
        <w:t xml:space="preserve"> </w:t>
      </w:r>
      <w:r w:rsidRPr="00474442">
        <w:t>211-252 (2015)</w:t>
      </w:r>
    </w:p>
    <w:p w14:paraId="36BE71AA" w14:textId="77777777" w:rsidR="00474442" w:rsidRPr="00474442" w:rsidRDefault="00474442" w:rsidP="00474442">
      <w:pPr>
        <w:pStyle w:val="EndNoteBibliography"/>
        <w:ind w:firstLine="0"/>
      </w:pPr>
      <w:r w:rsidRPr="00474442">
        <w:t>13.</w:t>
      </w:r>
      <w:r w:rsidRPr="00474442">
        <w:tab/>
        <w:t>Ankenbrand, M.J., Lohr, D., Schlötelburg, W., Reiter, T., Wech, T., Schreiber, L.M.: A Deep Learning Based Cardiac Cine Segmentation Framework for Clinicians - Transfer Learning Application to 7T. medRxiv 2020.2006.2015.20131656 (2020)</w:t>
      </w:r>
    </w:p>
    <w:p w14:paraId="43A5A75E" w14:textId="0E74ED40" w:rsidR="00B74283" w:rsidRPr="00062BEE" w:rsidRDefault="00062BEE" w:rsidP="00B74283">
      <w:pPr>
        <w:pStyle w:val="referenceitem"/>
        <w:numPr>
          <w:ilvl w:val="0"/>
          <w:numId w:val="0"/>
        </w:numPr>
        <w:ind w:left="227"/>
        <w:rPr>
          <w:lang w:val="de-DE"/>
        </w:rPr>
      </w:pPr>
      <w:r>
        <w:fldChar w:fldCharType="end"/>
      </w:r>
      <w:r w:rsidR="00B74283" w:rsidRPr="00062BEE">
        <w:rPr>
          <w:lang w:val="de-DE"/>
        </w:rPr>
        <w:br/>
      </w:r>
    </w:p>
    <w:sectPr w:rsidR="00B74283" w:rsidRPr="00062BEE" w:rsidSect="009F7FCE">
      <w:headerReference w:type="even" r:id="rId11"/>
      <w:headerReference w:type="default" r:id="rId1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8CF94" w14:textId="77777777" w:rsidR="00294C87" w:rsidRDefault="00294C87">
      <w:r>
        <w:separator/>
      </w:r>
    </w:p>
  </w:endnote>
  <w:endnote w:type="continuationSeparator" w:id="0">
    <w:p w14:paraId="0F4C932D" w14:textId="77777777" w:rsidR="00294C87" w:rsidRDefault="00294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C33E5" w14:textId="77777777" w:rsidR="00294C87" w:rsidRDefault="00294C87" w:rsidP="009F7FCE">
      <w:pPr>
        <w:ind w:firstLine="0"/>
      </w:pPr>
      <w:r>
        <w:separator/>
      </w:r>
    </w:p>
  </w:footnote>
  <w:footnote w:type="continuationSeparator" w:id="0">
    <w:p w14:paraId="2568058B" w14:textId="77777777" w:rsidR="00294C87" w:rsidRDefault="00294C87"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9BE39" w14:textId="181165AD" w:rsidR="009B2539" w:rsidRDefault="009B2539" w:rsidP="00F321B4">
    <w:pPr>
      <w:pStyle w:val="Kopfzeile"/>
    </w:pPr>
    <w:r>
      <w:fldChar w:fldCharType="begin"/>
    </w:r>
    <w:r>
      <w:instrText>PAGE   \* MERGEFORMAT</w:instrText>
    </w:r>
    <w:r>
      <w:fldChar w:fldCharType="separate"/>
    </w:r>
    <w:r w:rsidR="00E215FD">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8FE1" w14:textId="38D58B39" w:rsidR="002D48C5" w:rsidRDefault="002D48C5" w:rsidP="002D48C5">
    <w:pPr>
      <w:pStyle w:val="Kopfzeile"/>
      <w:jc w:val="right"/>
    </w:pPr>
    <w:r>
      <w:fldChar w:fldCharType="begin"/>
    </w:r>
    <w:r>
      <w:instrText>PAGE   \* MERGEFORMAT</w:instrText>
    </w:r>
    <w:r>
      <w:fldChar w:fldCharType="separate"/>
    </w:r>
    <w:r w:rsidR="00E215FD">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7F84"/>
    <w:multiLevelType w:val="multilevel"/>
    <w:tmpl w:val="A59A9DF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9536D5CE"/>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B928DFB8"/>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3C526D48"/>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FB4581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ecture Notes in Comp Sci Copy&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p2xvexx20tz0e050vxr9vzrvt9e90a0sv0&quot;&gt;Test&lt;record-ids&gt;&lt;item&gt;449&lt;/item&gt;&lt;item&gt;975&lt;/item&gt;&lt;item&gt;976&lt;/item&gt;&lt;item&gt;977&lt;/item&gt;&lt;item&gt;986&lt;/item&gt;&lt;item&gt;1058&lt;/item&gt;&lt;item&gt;1068&lt;/item&gt;&lt;item&gt;1100&lt;/item&gt;&lt;item&gt;1130&lt;/item&gt;&lt;item&gt;1131&lt;/item&gt;&lt;item&gt;1132&lt;/item&gt;&lt;item&gt;1133&lt;/item&gt;&lt;/record-ids&gt;&lt;/item&gt;&lt;/Libraries&gt;"/>
  </w:docVars>
  <w:rsids>
    <w:rsidRoot w:val="009F7FCE"/>
    <w:rsid w:val="00027D7E"/>
    <w:rsid w:val="0003664C"/>
    <w:rsid w:val="00040EA1"/>
    <w:rsid w:val="000476D4"/>
    <w:rsid w:val="00053157"/>
    <w:rsid w:val="00054D52"/>
    <w:rsid w:val="00062BEE"/>
    <w:rsid w:val="00064A50"/>
    <w:rsid w:val="00076B16"/>
    <w:rsid w:val="00081286"/>
    <w:rsid w:val="000A0855"/>
    <w:rsid w:val="000E249B"/>
    <w:rsid w:val="00104015"/>
    <w:rsid w:val="00107748"/>
    <w:rsid w:val="0011051B"/>
    <w:rsid w:val="0012325C"/>
    <w:rsid w:val="001A02F0"/>
    <w:rsid w:val="001A5FB2"/>
    <w:rsid w:val="00283783"/>
    <w:rsid w:val="00294C87"/>
    <w:rsid w:val="002C7B1A"/>
    <w:rsid w:val="002D48C5"/>
    <w:rsid w:val="00301F24"/>
    <w:rsid w:val="00334A4B"/>
    <w:rsid w:val="00345FD8"/>
    <w:rsid w:val="003760FF"/>
    <w:rsid w:val="00392AD5"/>
    <w:rsid w:val="003A30D0"/>
    <w:rsid w:val="003B5961"/>
    <w:rsid w:val="00437902"/>
    <w:rsid w:val="00463AA5"/>
    <w:rsid w:val="00474442"/>
    <w:rsid w:val="00494406"/>
    <w:rsid w:val="004A79A7"/>
    <w:rsid w:val="004B3B87"/>
    <w:rsid w:val="004E1F81"/>
    <w:rsid w:val="004E49C7"/>
    <w:rsid w:val="00501B54"/>
    <w:rsid w:val="00537040"/>
    <w:rsid w:val="00581EE8"/>
    <w:rsid w:val="005D7744"/>
    <w:rsid w:val="0062299D"/>
    <w:rsid w:val="006F07DA"/>
    <w:rsid w:val="00716B45"/>
    <w:rsid w:val="007404FE"/>
    <w:rsid w:val="007477B1"/>
    <w:rsid w:val="00797F80"/>
    <w:rsid w:val="007D3927"/>
    <w:rsid w:val="007F0542"/>
    <w:rsid w:val="00860E0E"/>
    <w:rsid w:val="00885EAB"/>
    <w:rsid w:val="008F2D4C"/>
    <w:rsid w:val="00911898"/>
    <w:rsid w:val="009635FD"/>
    <w:rsid w:val="00964565"/>
    <w:rsid w:val="009930E4"/>
    <w:rsid w:val="009B2539"/>
    <w:rsid w:val="009D5411"/>
    <w:rsid w:val="009F7FCE"/>
    <w:rsid w:val="00A16E02"/>
    <w:rsid w:val="00A55277"/>
    <w:rsid w:val="00AB76F2"/>
    <w:rsid w:val="00AC3165"/>
    <w:rsid w:val="00AF52B8"/>
    <w:rsid w:val="00B00DFF"/>
    <w:rsid w:val="00B23481"/>
    <w:rsid w:val="00B74283"/>
    <w:rsid w:val="00B77912"/>
    <w:rsid w:val="00BA67C0"/>
    <w:rsid w:val="00BB71A1"/>
    <w:rsid w:val="00BE6D93"/>
    <w:rsid w:val="00C01D4F"/>
    <w:rsid w:val="00C10B41"/>
    <w:rsid w:val="00C17663"/>
    <w:rsid w:val="00D32756"/>
    <w:rsid w:val="00D649A2"/>
    <w:rsid w:val="00D94E0A"/>
    <w:rsid w:val="00DA0B17"/>
    <w:rsid w:val="00DC2CA9"/>
    <w:rsid w:val="00E215FD"/>
    <w:rsid w:val="00E3497D"/>
    <w:rsid w:val="00E603C7"/>
    <w:rsid w:val="00EC1579"/>
    <w:rsid w:val="00ED0B5E"/>
    <w:rsid w:val="00EE3E27"/>
    <w:rsid w:val="00EF334E"/>
    <w:rsid w:val="00F0303C"/>
    <w:rsid w:val="00F321B4"/>
    <w:rsid w:val="00F41984"/>
    <w:rsid w:val="00F54A18"/>
    <w:rsid w:val="00F84D6B"/>
    <w:rsid w:val="00FC68FE"/>
    <w:rsid w:val="00FD19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885F2"/>
  <w15:docId w15:val="{30AD45A3-10E9-4388-B0F6-8145F902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uiPriority="9"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7667"/>
    <w:pPr>
      <w:overflowPunct w:val="0"/>
      <w:autoSpaceDE w:val="0"/>
      <w:autoSpaceDN w:val="0"/>
      <w:adjustRightInd w:val="0"/>
      <w:ind w:firstLine="227"/>
      <w:jc w:val="both"/>
      <w:textAlignment w:val="baseline"/>
    </w:pPr>
  </w:style>
  <w:style w:type="paragraph" w:styleId="berschrift1">
    <w:name w:val="heading 1"/>
    <w:basedOn w:val="Standard"/>
    <w:next w:val="p1a"/>
    <w:link w:val="berschrift1Zchn"/>
    <w:uiPriority w:val="9"/>
    <w:unhideWhenUsed/>
    <w:qFormat/>
    <w:pPr>
      <w:keepNext/>
      <w:keepLines/>
      <w:suppressAutoHyphens/>
      <w:spacing w:before="360" w:after="240" w:line="300" w:lineRule="atLeast"/>
      <w:ind w:left="567" w:hanging="567"/>
      <w:jc w:val="left"/>
      <w:outlineLvl w:val="0"/>
    </w:pPr>
    <w:rPr>
      <w:b/>
      <w:sz w:val="24"/>
    </w:rPr>
  </w:style>
  <w:style w:type="paragraph" w:styleId="berschrift2">
    <w:name w:val="heading 2"/>
    <w:basedOn w:val="Standard"/>
    <w:next w:val="p1a"/>
    <w:semiHidden/>
    <w:unhideWhenUsed/>
    <w:qFormat/>
    <w:pPr>
      <w:keepNext/>
      <w:keepLines/>
      <w:suppressAutoHyphens/>
      <w:spacing w:before="360" w:after="160"/>
      <w:ind w:left="567" w:hanging="567"/>
      <w:jc w:val="left"/>
      <w:outlineLvl w:val="1"/>
    </w:pPr>
    <w:rPr>
      <w:b/>
    </w:rPr>
  </w:style>
  <w:style w:type="paragraph" w:styleId="berschrift3">
    <w:name w:val="heading 3"/>
    <w:basedOn w:val="Standard"/>
    <w:next w:val="Standard"/>
    <w:qFormat/>
    <w:pPr>
      <w:spacing w:before="360"/>
      <w:ind w:firstLine="0"/>
      <w:outlineLvl w:val="2"/>
    </w:pPr>
  </w:style>
  <w:style w:type="paragraph" w:styleId="berschrift4">
    <w:name w:val="heading 4"/>
    <w:basedOn w:val="Standard"/>
    <w:next w:val="Standard"/>
    <w:qFormat/>
    <w:pPr>
      <w:spacing w:before="240"/>
      <w:ind w:firstLine="0"/>
      <w:outlineLvl w:val="3"/>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pPr>
      <w:spacing w:before="600" w:after="360" w:line="220" w:lineRule="atLeast"/>
      <w:ind w:left="567" w:right="567"/>
      <w:contextualSpacing/>
    </w:pPr>
    <w:rPr>
      <w:sz w:val="18"/>
    </w:rPr>
  </w:style>
  <w:style w:type="paragraph" w:customStyle="1" w:styleId="address">
    <w:name w:val="address"/>
    <w:basedOn w:val="Standard"/>
    <w:pPr>
      <w:spacing w:after="200" w:line="220" w:lineRule="atLeast"/>
      <w:ind w:firstLine="0"/>
      <w:contextualSpacing/>
      <w:jc w:val="center"/>
    </w:pPr>
    <w:rPr>
      <w:sz w:val="18"/>
    </w:rPr>
  </w:style>
  <w:style w:type="numbering" w:customStyle="1" w:styleId="arabnumitem">
    <w:name w:val="arabnumitem"/>
    <w:basedOn w:val="KeineListe"/>
    <w:pPr>
      <w:numPr>
        <w:numId w:val="5"/>
      </w:numPr>
    </w:pPr>
  </w:style>
  <w:style w:type="paragraph" w:customStyle="1" w:styleId="author">
    <w:name w:val="author"/>
    <w:basedOn w:val="Standard"/>
    <w:next w:val="address"/>
    <w:pPr>
      <w:spacing w:after="200" w:line="220" w:lineRule="atLeast"/>
      <w:ind w:firstLine="0"/>
      <w:jc w:val="center"/>
    </w:pPr>
  </w:style>
  <w:style w:type="paragraph" w:customStyle="1" w:styleId="bulletitem">
    <w:name w:val="bulletitem"/>
    <w:basedOn w:val="Standard"/>
    <w:pPr>
      <w:numPr>
        <w:numId w:val="1"/>
      </w:numPr>
      <w:spacing w:before="160" w:after="160"/>
      <w:contextualSpacing/>
    </w:pPr>
  </w:style>
  <w:style w:type="paragraph" w:customStyle="1" w:styleId="dashitem">
    <w:name w:val="dashitem"/>
    <w:basedOn w:val="Standard"/>
    <w:pPr>
      <w:numPr>
        <w:numId w:val="3"/>
      </w:numPr>
      <w:spacing w:before="160" w:after="160"/>
      <w:contextualSpacing/>
    </w:pPr>
  </w:style>
  <w:style w:type="character" w:customStyle="1" w:styleId="e-mail">
    <w:name w:val="e-mail"/>
    <w:basedOn w:val="Absatz-Standardschriftart"/>
    <w:rPr>
      <w:rFonts w:ascii="Courier" w:hAnsi="Courier"/>
      <w:noProof/>
    </w:rPr>
  </w:style>
  <w:style w:type="paragraph" w:customStyle="1" w:styleId="equation">
    <w:name w:val="equation"/>
    <w:basedOn w:val="Standard"/>
    <w:next w:val="Standard"/>
    <w:pPr>
      <w:tabs>
        <w:tab w:val="center" w:pos="3289"/>
        <w:tab w:val="right" w:pos="6917"/>
      </w:tabs>
      <w:spacing w:before="160" w:after="160"/>
      <w:ind w:firstLine="0"/>
    </w:pPr>
  </w:style>
  <w:style w:type="paragraph" w:customStyle="1" w:styleId="figurecaption">
    <w:name w:val="figurecaption"/>
    <w:basedOn w:val="Standard"/>
    <w:next w:val="Standard"/>
    <w:pPr>
      <w:keepNext/>
      <w:keepLines/>
      <w:spacing w:before="120" w:after="240" w:line="220" w:lineRule="atLeast"/>
      <w:ind w:firstLine="0"/>
      <w:jc w:val="center"/>
    </w:pPr>
    <w:rPr>
      <w:sz w:val="18"/>
    </w:rPr>
  </w:style>
  <w:style w:type="character" w:styleId="Funotenzeichen">
    <w:name w:val="footnote reference"/>
    <w:basedOn w:val="Absatz-Standardschriftart"/>
    <w:semiHidden/>
    <w:unhideWhenUsed/>
    <w:rPr>
      <w:position w:val="0"/>
      <w:vertAlign w:val="superscript"/>
    </w:rPr>
  </w:style>
  <w:style w:type="paragraph" w:styleId="Fuzeile">
    <w:name w:val="footer"/>
    <w:basedOn w:val="Standard"/>
    <w:semiHidden/>
    <w:unhideWhenUsed/>
  </w:style>
  <w:style w:type="paragraph" w:customStyle="1" w:styleId="heading1">
    <w:name w:val="heading1"/>
    <w:basedOn w:val="Standard"/>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Standard"/>
    <w:next w:val="p1a"/>
    <w:qFormat/>
    <w:pPr>
      <w:keepNext/>
      <w:keepLines/>
      <w:numPr>
        <w:ilvl w:val="1"/>
        <w:numId w:val="7"/>
      </w:numPr>
      <w:suppressAutoHyphens/>
      <w:spacing w:before="360" w:after="160"/>
      <w:ind w:right="567"/>
      <w:jc w:val="left"/>
      <w:outlineLvl w:val="1"/>
    </w:pPr>
    <w:rPr>
      <w:b/>
    </w:rPr>
  </w:style>
  <w:style w:type="character" w:customStyle="1" w:styleId="heading3">
    <w:name w:val="heading3"/>
    <w:basedOn w:val="Absatz-Standardschriftart"/>
    <w:rPr>
      <w:b/>
    </w:rPr>
  </w:style>
  <w:style w:type="character" w:customStyle="1" w:styleId="heading4">
    <w:name w:val="heading4"/>
    <w:basedOn w:val="Absatz-Standardschriftart"/>
    <w:rPr>
      <w:i/>
    </w:rPr>
  </w:style>
  <w:style w:type="numbering" w:customStyle="1" w:styleId="headings">
    <w:name w:val="headings"/>
    <w:basedOn w:val="arabnumitem"/>
    <w:pPr>
      <w:numPr>
        <w:numId w:val="7"/>
      </w:numPr>
    </w:pPr>
  </w:style>
  <w:style w:type="character" w:styleId="Hyperlink">
    <w:name w:val="Hyperlink"/>
    <w:basedOn w:val="Absatz-Standardschriftart"/>
    <w:semiHidden/>
    <w:unhideWhenUsed/>
    <w:rPr>
      <w:color w:val="auto"/>
      <w:u w:val="none"/>
    </w:rPr>
  </w:style>
  <w:style w:type="paragraph" w:customStyle="1" w:styleId="image">
    <w:name w:val="image"/>
    <w:basedOn w:val="Standard"/>
    <w:next w:val="Standard"/>
    <w:pPr>
      <w:spacing w:before="240" w:after="120"/>
      <w:ind w:firstLine="0"/>
      <w:jc w:val="center"/>
    </w:pPr>
  </w:style>
  <w:style w:type="numbering" w:customStyle="1" w:styleId="itemization1">
    <w:name w:val="itemization1"/>
    <w:basedOn w:val="KeineListe"/>
    <w:pPr>
      <w:numPr>
        <w:numId w:val="1"/>
      </w:numPr>
    </w:pPr>
  </w:style>
  <w:style w:type="numbering" w:customStyle="1" w:styleId="itemization2">
    <w:name w:val="itemization2"/>
    <w:basedOn w:val="KeineListe"/>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Kopfzeile">
    <w:name w:val="header"/>
    <w:basedOn w:val="Standard"/>
    <w:semiHidden/>
    <w:unhideWhenUsed/>
    <w:pPr>
      <w:tabs>
        <w:tab w:val="center" w:pos="4536"/>
        <w:tab w:val="right" w:pos="9072"/>
      </w:tabs>
      <w:ind w:firstLine="0"/>
    </w:pPr>
    <w:rPr>
      <w:sz w:val="18"/>
      <w:szCs w:val="18"/>
    </w:rPr>
  </w:style>
  <w:style w:type="paragraph" w:customStyle="1" w:styleId="numitem">
    <w:name w:val="numitem"/>
    <w:basedOn w:val="Standard"/>
    <w:pPr>
      <w:numPr>
        <w:numId w:val="5"/>
      </w:numPr>
      <w:spacing w:before="160" w:after="160"/>
      <w:contextualSpacing/>
    </w:pPr>
  </w:style>
  <w:style w:type="paragraph" w:customStyle="1" w:styleId="p1a">
    <w:name w:val="p1a"/>
    <w:basedOn w:val="Standard"/>
    <w:next w:val="Standard"/>
    <w:link w:val="p1aZchn"/>
    <w:pPr>
      <w:ind w:firstLine="0"/>
    </w:pPr>
  </w:style>
  <w:style w:type="paragraph" w:customStyle="1" w:styleId="programcode">
    <w:name w:val="programcode"/>
    <w:basedOn w:val="Standard"/>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Standard"/>
    <w:pPr>
      <w:numPr>
        <w:numId w:val="8"/>
      </w:numPr>
      <w:spacing w:line="220" w:lineRule="atLeast"/>
    </w:pPr>
    <w:rPr>
      <w:sz w:val="18"/>
    </w:rPr>
  </w:style>
  <w:style w:type="numbering" w:customStyle="1" w:styleId="referencelist">
    <w:name w:val="referencelist"/>
    <w:basedOn w:val="KeineListe"/>
    <w:semiHidden/>
    <w:pPr>
      <w:numPr>
        <w:numId w:val="8"/>
      </w:numPr>
    </w:pPr>
  </w:style>
  <w:style w:type="paragraph" w:customStyle="1" w:styleId="runninghead-left">
    <w:name w:val="running head - left"/>
    <w:basedOn w:val="Standard"/>
    <w:pPr>
      <w:ind w:firstLine="0"/>
      <w:jc w:val="left"/>
    </w:pPr>
    <w:rPr>
      <w:sz w:val="18"/>
      <w:szCs w:val="18"/>
    </w:rPr>
  </w:style>
  <w:style w:type="paragraph" w:customStyle="1" w:styleId="runninghead-right">
    <w:name w:val="running head - right"/>
    <w:basedOn w:val="Standard"/>
    <w:pPr>
      <w:ind w:firstLine="0"/>
      <w:jc w:val="right"/>
    </w:pPr>
    <w:rPr>
      <w:bCs/>
      <w:sz w:val="18"/>
      <w:szCs w:val="18"/>
    </w:rPr>
  </w:style>
  <w:style w:type="character" w:styleId="Seitenzahl">
    <w:name w:val="page number"/>
    <w:basedOn w:val="Absatz-Standardschriftart"/>
    <w:semiHidden/>
    <w:unhideWhenUsed/>
    <w:rPr>
      <w:sz w:val="18"/>
    </w:rPr>
  </w:style>
  <w:style w:type="paragraph" w:customStyle="1" w:styleId="papertitle">
    <w:name w:val="papertitle"/>
    <w:basedOn w:val="Standard"/>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Standard"/>
    <w:next w:val="Standard"/>
    <w:pPr>
      <w:keepNext/>
      <w:keepLines/>
      <w:spacing w:before="240" w:after="120" w:line="220" w:lineRule="atLeast"/>
      <w:ind w:firstLine="0"/>
      <w:jc w:val="center"/>
    </w:pPr>
    <w:rPr>
      <w:sz w:val="18"/>
    </w:rPr>
  </w:style>
  <w:style w:type="character" w:customStyle="1" w:styleId="url">
    <w:name w:val="url"/>
    <w:basedOn w:val="Absatz-Standardschriftart"/>
    <w:rPr>
      <w:rFonts w:ascii="Courier" w:hAnsi="Courier"/>
      <w:noProof/>
    </w:rPr>
  </w:style>
  <w:style w:type="character" w:customStyle="1" w:styleId="ORCID">
    <w:name w:val="ORCID"/>
    <w:basedOn w:val="Absatz-Standardschriftart"/>
    <w:rPr>
      <w:noProof/>
      <w:position w:val="0"/>
      <w:vertAlign w:val="superscript"/>
    </w:rPr>
  </w:style>
  <w:style w:type="paragraph" w:styleId="Funotentext">
    <w:name w:val="footnote text"/>
    <w:basedOn w:val="Standard"/>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Tabellenraster">
    <w:name w:val="Table Grid"/>
    <w:basedOn w:val="NormaleTabelle"/>
    <w:rsid w:val="002837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AF52B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Standard"/>
    <w:link w:val="EndNoteBibliographyTitleZchn"/>
    <w:rsid w:val="00062BEE"/>
    <w:pPr>
      <w:jc w:val="center"/>
    </w:pPr>
    <w:rPr>
      <w:noProof/>
      <w:sz w:val="18"/>
    </w:rPr>
  </w:style>
  <w:style w:type="character" w:customStyle="1" w:styleId="p1aZchn">
    <w:name w:val="p1a Zchn"/>
    <w:basedOn w:val="Absatz-Standardschriftart"/>
    <w:link w:val="p1a"/>
    <w:rsid w:val="00062BEE"/>
  </w:style>
  <w:style w:type="character" w:customStyle="1" w:styleId="EndNoteBibliographyTitleZchn">
    <w:name w:val="EndNote Bibliography Title Zchn"/>
    <w:basedOn w:val="p1aZchn"/>
    <w:link w:val="EndNoteBibliographyTitle"/>
    <w:rsid w:val="00062BEE"/>
    <w:rPr>
      <w:noProof/>
      <w:sz w:val="18"/>
    </w:rPr>
  </w:style>
  <w:style w:type="paragraph" w:customStyle="1" w:styleId="EndNoteBibliography">
    <w:name w:val="EndNote Bibliography"/>
    <w:basedOn w:val="Standard"/>
    <w:link w:val="EndNoteBibliographyZchn"/>
    <w:rsid w:val="00062BEE"/>
    <w:rPr>
      <w:noProof/>
      <w:sz w:val="18"/>
    </w:rPr>
  </w:style>
  <w:style w:type="character" w:customStyle="1" w:styleId="EndNoteBibliographyZchn">
    <w:name w:val="EndNote Bibliography Zchn"/>
    <w:basedOn w:val="p1aZchn"/>
    <w:link w:val="EndNoteBibliography"/>
    <w:rsid w:val="00062BEE"/>
    <w:rPr>
      <w:noProof/>
      <w:sz w:val="18"/>
    </w:rPr>
  </w:style>
  <w:style w:type="character" w:customStyle="1" w:styleId="berschrift1Zchn">
    <w:name w:val="Überschrift 1 Zchn"/>
    <w:basedOn w:val="Absatz-Standardschriftart"/>
    <w:link w:val="berschrift1"/>
    <w:uiPriority w:val="9"/>
    <w:rsid w:val="00062BEE"/>
    <w:rPr>
      <w:b/>
      <w:sz w:val="24"/>
    </w:rPr>
  </w:style>
  <w:style w:type="paragraph" w:styleId="Sprechblasentext">
    <w:name w:val="Balloon Text"/>
    <w:basedOn w:val="Standard"/>
    <w:link w:val="SprechblasentextZchn"/>
    <w:semiHidden/>
    <w:unhideWhenUsed/>
    <w:rsid w:val="00E3497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E3497D"/>
    <w:rPr>
      <w:rFonts w:ascii="Segoe UI" w:hAnsi="Segoe UI" w:cs="Segoe UI"/>
      <w:sz w:val="18"/>
      <w:szCs w:val="18"/>
    </w:rPr>
  </w:style>
  <w:style w:type="character" w:styleId="Kommentarzeichen">
    <w:name w:val="annotation reference"/>
    <w:basedOn w:val="Absatz-Standardschriftart"/>
    <w:semiHidden/>
    <w:unhideWhenUsed/>
    <w:rsid w:val="00345FD8"/>
    <w:rPr>
      <w:sz w:val="16"/>
      <w:szCs w:val="16"/>
    </w:rPr>
  </w:style>
  <w:style w:type="paragraph" w:styleId="Kommentartext">
    <w:name w:val="annotation text"/>
    <w:basedOn w:val="Standard"/>
    <w:link w:val="KommentartextZchn"/>
    <w:semiHidden/>
    <w:unhideWhenUsed/>
    <w:rsid w:val="00345FD8"/>
    <w:pPr>
      <w:spacing w:line="240" w:lineRule="auto"/>
    </w:pPr>
  </w:style>
  <w:style w:type="character" w:customStyle="1" w:styleId="KommentartextZchn">
    <w:name w:val="Kommentartext Zchn"/>
    <w:basedOn w:val="Absatz-Standardschriftart"/>
    <w:link w:val="Kommentartext"/>
    <w:semiHidden/>
    <w:rsid w:val="00345FD8"/>
  </w:style>
  <w:style w:type="paragraph" w:styleId="Kommentarthema">
    <w:name w:val="annotation subject"/>
    <w:basedOn w:val="Kommentartext"/>
    <w:next w:val="Kommentartext"/>
    <w:link w:val="KommentarthemaZchn"/>
    <w:semiHidden/>
    <w:unhideWhenUsed/>
    <w:rsid w:val="00345FD8"/>
    <w:rPr>
      <w:b/>
      <w:bCs/>
    </w:rPr>
  </w:style>
  <w:style w:type="character" w:customStyle="1" w:styleId="KommentarthemaZchn">
    <w:name w:val="Kommentarthema Zchn"/>
    <w:basedOn w:val="KommentartextZchn"/>
    <w:link w:val="Kommentarthema"/>
    <w:semiHidden/>
    <w:rsid w:val="00345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072254">
      <w:bodyDiv w:val="1"/>
      <w:marLeft w:val="0"/>
      <w:marRight w:val="0"/>
      <w:marTop w:val="0"/>
      <w:marBottom w:val="0"/>
      <w:divBdr>
        <w:top w:val="none" w:sz="0" w:space="0" w:color="auto"/>
        <w:left w:val="none" w:sz="0" w:space="0" w:color="auto"/>
        <w:bottom w:val="none" w:sz="0" w:space="0" w:color="auto"/>
        <w:right w:val="none" w:sz="0" w:space="0" w:color="auto"/>
      </w:divBdr>
      <w:divsChild>
        <w:div w:id="656226192">
          <w:marLeft w:val="0"/>
          <w:marRight w:val="0"/>
          <w:marTop w:val="0"/>
          <w:marBottom w:val="0"/>
          <w:divBdr>
            <w:top w:val="none" w:sz="0" w:space="0" w:color="auto"/>
            <w:left w:val="none" w:sz="0" w:space="0" w:color="auto"/>
            <w:bottom w:val="none" w:sz="0" w:space="0" w:color="auto"/>
            <w:right w:val="none" w:sz="0" w:space="0" w:color="auto"/>
          </w:divBdr>
          <w:divsChild>
            <w:div w:id="18788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E6557-EBCA-47DC-B876-0EE947CD9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3995</Words>
  <Characters>25171</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29108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Markus Ankenbrand</cp:lastModifiedBy>
  <cp:revision>2</cp:revision>
  <dcterms:created xsi:type="dcterms:W3CDTF">2020-07-27T14:00:00Z</dcterms:created>
  <dcterms:modified xsi:type="dcterms:W3CDTF">2020-07-27T14:00:00Z</dcterms:modified>
</cp:coreProperties>
</file>