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B38" w14:textId="57F58FCC" w:rsidR="002B6853" w:rsidRPr="00325AE7" w:rsidRDefault="002B6853" w:rsidP="002B6853">
      <w:pPr>
        <w:pStyle w:val="Heading1"/>
        <w:rPr>
          <w:szCs w:val="32"/>
        </w:rPr>
      </w:pPr>
      <w:bookmarkStart w:id="0" w:name="_GoBack"/>
      <w:bookmarkEnd w:id="0"/>
      <w:r w:rsidRPr="00325AE7">
        <w:rPr>
          <w:szCs w:val="32"/>
        </w:rPr>
        <w:t xml:space="preserve">Communicating with Men </w:t>
      </w:r>
      <w:r w:rsidR="0019286A">
        <w:rPr>
          <w:szCs w:val="32"/>
        </w:rPr>
        <w:t>at</w:t>
      </w:r>
      <w:r w:rsidRPr="00325AE7">
        <w:rPr>
          <w:szCs w:val="32"/>
        </w:rPr>
        <w:t xml:space="preserve"> Ora</w:t>
      </w:r>
      <w:r w:rsidR="005368A4" w:rsidRPr="00325AE7">
        <w:rPr>
          <w:szCs w:val="32"/>
        </w:rPr>
        <w:t>n</w:t>
      </w:r>
      <w:r w:rsidRPr="00325AE7">
        <w:rPr>
          <w:szCs w:val="32"/>
        </w:rPr>
        <w:t>ge County Correctional</w:t>
      </w:r>
    </w:p>
    <w:p w14:paraId="3439587B" w14:textId="2C1EFF90" w:rsidR="00325AE7" w:rsidRPr="00325AE7" w:rsidRDefault="00325AE7" w:rsidP="00325AE7">
      <w:pPr>
        <w:autoSpaceDE w:val="0"/>
        <w:autoSpaceDN w:val="0"/>
        <w:adjustRightInd w:val="0"/>
        <w:rPr>
          <w:rFonts w:ascii="Times New Roman" w:hAnsi="Times New Roman" w:cs="Times New Roman"/>
          <w:color w:val="353535"/>
        </w:rPr>
      </w:pPr>
      <w:r w:rsidRPr="00325AE7">
        <w:rPr>
          <w:rFonts w:ascii="Times New Roman" w:hAnsi="Times New Roman" w:cs="Times New Roman"/>
          <w:color w:val="353535"/>
        </w:rPr>
        <w:t>Transition and Support Committee recommends the following</w:t>
      </w:r>
      <w:r w:rsidR="0095636E">
        <w:rPr>
          <w:rFonts w:ascii="Times New Roman" w:hAnsi="Times New Roman" w:cs="Times New Roman"/>
          <w:color w:val="353535"/>
        </w:rPr>
        <w:t>:</w:t>
      </w:r>
    </w:p>
    <w:p w14:paraId="59E4A142" w14:textId="77777777" w:rsidR="00325AE7" w:rsidRPr="00325AE7" w:rsidRDefault="00325AE7" w:rsidP="00325AE7">
      <w:pPr>
        <w:autoSpaceDE w:val="0"/>
        <w:autoSpaceDN w:val="0"/>
        <w:adjustRightInd w:val="0"/>
        <w:rPr>
          <w:rFonts w:ascii="Times New Roman" w:hAnsi="Times New Roman" w:cs="Times New Roman"/>
          <w:color w:val="353535"/>
        </w:rPr>
      </w:pPr>
    </w:p>
    <w:p w14:paraId="121DA88D" w14:textId="77777777" w:rsidR="00325AE7" w:rsidRPr="00325AE7" w:rsidRDefault="00325AE7" w:rsidP="00325AE7">
      <w:pPr>
        <w:autoSpaceDE w:val="0"/>
        <w:autoSpaceDN w:val="0"/>
        <w:adjustRightInd w:val="0"/>
        <w:rPr>
          <w:rFonts w:ascii="Times New Roman" w:hAnsi="Times New Roman" w:cs="Times New Roman"/>
          <w:color w:val="353535"/>
        </w:rPr>
      </w:pPr>
      <w:r w:rsidRPr="00325AE7">
        <w:rPr>
          <w:rFonts w:ascii="Times New Roman" w:hAnsi="Times New Roman" w:cs="Times New Roman"/>
          <w:color w:val="353535"/>
        </w:rPr>
        <w:t>Friends may write letters to residents at OCC. Be sure to get the OPUS ID number for the resident; this number can be obtained by asking the man for his ID number at Meeting. The prison address is:</w:t>
      </w:r>
    </w:p>
    <w:p w14:paraId="16D7EB63" w14:textId="77777777" w:rsidR="00325AE7" w:rsidRPr="00325AE7" w:rsidRDefault="00325AE7" w:rsidP="00325AE7">
      <w:pPr>
        <w:autoSpaceDE w:val="0"/>
        <w:autoSpaceDN w:val="0"/>
        <w:adjustRightInd w:val="0"/>
        <w:rPr>
          <w:rFonts w:ascii="Times New Roman" w:hAnsi="Times New Roman" w:cs="Times New Roman"/>
          <w:color w:val="353535"/>
        </w:rPr>
      </w:pPr>
    </w:p>
    <w:p w14:paraId="746DF759" w14:textId="77777777" w:rsidR="00325AE7" w:rsidRPr="00325AE7" w:rsidRDefault="00325AE7" w:rsidP="00325AE7">
      <w:pPr>
        <w:autoSpaceDE w:val="0"/>
        <w:autoSpaceDN w:val="0"/>
        <w:adjustRightInd w:val="0"/>
        <w:rPr>
          <w:rFonts w:ascii="Times New Roman" w:hAnsi="Times New Roman" w:cs="Times New Roman"/>
          <w:i/>
          <w:iCs/>
          <w:color w:val="353535"/>
        </w:rPr>
      </w:pPr>
      <w:r w:rsidRPr="00325AE7">
        <w:rPr>
          <w:rFonts w:ascii="Times New Roman" w:hAnsi="Times New Roman" w:cs="Times New Roman"/>
          <w:i/>
          <w:iCs/>
          <w:color w:val="353535"/>
        </w:rPr>
        <w:t>Inmate Name, OPUS (ID) Number</w:t>
      </w:r>
    </w:p>
    <w:p w14:paraId="39B70EFD" w14:textId="77777777" w:rsidR="00325AE7" w:rsidRPr="00325AE7" w:rsidRDefault="00325AE7" w:rsidP="00325AE7">
      <w:pPr>
        <w:autoSpaceDE w:val="0"/>
        <w:autoSpaceDN w:val="0"/>
        <w:adjustRightInd w:val="0"/>
        <w:rPr>
          <w:rFonts w:ascii="Times New Roman" w:hAnsi="Times New Roman" w:cs="Times New Roman"/>
          <w:b/>
          <w:bCs/>
          <w:color w:val="353535"/>
        </w:rPr>
      </w:pPr>
      <w:r w:rsidRPr="00325AE7">
        <w:rPr>
          <w:rFonts w:ascii="Times New Roman" w:hAnsi="Times New Roman" w:cs="Times New Roman"/>
          <w:b/>
          <w:bCs/>
          <w:color w:val="353535"/>
        </w:rPr>
        <w:t>PO Box 1149</w:t>
      </w:r>
      <w:r w:rsidRPr="00325AE7">
        <w:rPr>
          <w:rFonts w:ascii="Times New Roman" w:hAnsi="Times New Roman" w:cs="Times New Roman"/>
          <w:b/>
          <w:bCs/>
          <w:color w:val="353535"/>
        </w:rPr>
        <w:t>‬</w:t>
      </w:r>
      <w:r w:rsidRPr="00325AE7">
        <w:rPr>
          <w:rFonts w:ascii="Times New Roman" w:hAnsi="Times New Roman" w:cs="Times New Roman"/>
          <w:b/>
          <w:bCs/>
        </w:rPr>
        <w:t>‬</w:t>
      </w:r>
    </w:p>
    <w:p w14:paraId="3EC6CAEA" w14:textId="77777777" w:rsidR="00325AE7" w:rsidRPr="00325AE7" w:rsidRDefault="00325AE7" w:rsidP="00325AE7">
      <w:pPr>
        <w:autoSpaceDE w:val="0"/>
        <w:autoSpaceDN w:val="0"/>
        <w:adjustRightInd w:val="0"/>
        <w:rPr>
          <w:rFonts w:ascii="Times New Roman" w:hAnsi="Times New Roman" w:cs="Times New Roman"/>
          <w:b/>
          <w:bCs/>
          <w:color w:val="353535"/>
          <w:u w:color="353535"/>
        </w:rPr>
      </w:pPr>
      <w:r w:rsidRPr="00325AE7">
        <w:rPr>
          <w:rFonts w:ascii="Times New Roman" w:hAnsi="Times New Roman" w:cs="Times New Roman"/>
          <w:b/>
          <w:bCs/>
          <w:color w:val="353535"/>
        </w:rPr>
        <w:t>Hillsborough, NC 27278</w:t>
      </w:r>
      <w:r w:rsidRPr="00325AE7">
        <w:rPr>
          <w:rFonts w:ascii="Times New Roman" w:hAnsi="Times New Roman" w:cs="Times New Roman"/>
          <w:b/>
          <w:bCs/>
          <w:color w:val="353535"/>
          <w:u w:color="353535"/>
        </w:rPr>
        <w:t>‬</w:t>
      </w:r>
    </w:p>
    <w:p w14:paraId="6B634607" w14:textId="77777777" w:rsidR="00325AE7" w:rsidRPr="00325AE7" w:rsidRDefault="00325AE7" w:rsidP="00325AE7">
      <w:pPr>
        <w:autoSpaceDE w:val="0"/>
        <w:autoSpaceDN w:val="0"/>
        <w:adjustRightInd w:val="0"/>
        <w:rPr>
          <w:rFonts w:ascii="Times New Roman" w:hAnsi="Times New Roman" w:cs="Times New Roman"/>
          <w:color w:val="353535"/>
          <w:u w:color="353535"/>
        </w:rPr>
      </w:pPr>
      <w:r w:rsidRPr="00325AE7">
        <w:rPr>
          <w:rFonts w:ascii="Times New Roman" w:hAnsi="Times New Roman" w:cs="Times New Roman"/>
          <w:color w:val="353535"/>
          <w:u w:color="353535"/>
        </w:rPr>
        <w:t>‬</w:t>
      </w:r>
    </w:p>
    <w:p w14:paraId="32E6CD96" w14:textId="503C3E28" w:rsidR="00325AE7" w:rsidRPr="00325AE7" w:rsidRDefault="00325AE7" w:rsidP="00325AE7">
      <w:pPr>
        <w:autoSpaceDE w:val="0"/>
        <w:autoSpaceDN w:val="0"/>
        <w:adjustRightInd w:val="0"/>
        <w:rPr>
          <w:rFonts w:ascii="Times New Roman" w:hAnsi="Times New Roman" w:cs="Times New Roman"/>
          <w:color w:val="353535"/>
          <w:u w:color="353535"/>
        </w:rPr>
      </w:pPr>
      <w:r w:rsidRPr="00325AE7">
        <w:rPr>
          <w:rFonts w:ascii="Times New Roman" w:hAnsi="Times New Roman" w:cs="Times New Roman"/>
          <w:color w:val="353535"/>
          <w:u w:color="353535"/>
        </w:rPr>
        <w:t xml:space="preserve">A </w:t>
      </w:r>
      <w:r w:rsidRPr="00325AE7">
        <w:rPr>
          <w:rFonts w:ascii="Times New Roman" w:hAnsi="Times New Roman" w:cs="Times New Roman"/>
          <w:b/>
          <w:bCs/>
          <w:i/>
          <w:iCs/>
          <w:color w:val="353535"/>
          <w:u w:color="353535"/>
        </w:rPr>
        <w:t>return address is required</w:t>
      </w:r>
      <w:r w:rsidRPr="00325AE7">
        <w:rPr>
          <w:rFonts w:ascii="Times New Roman" w:hAnsi="Times New Roman" w:cs="Times New Roman"/>
          <w:color w:val="353535"/>
          <w:u w:color="353535"/>
        </w:rPr>
        <w:t xml:space="preserve"> on all mail to OCC. Do not use return address labels but write </w:t>
      </w:r>
      <w:r w:rsidR="00AC77AA">
        <w:rPr>
          <w:rFonts w:ascii="Times New Roman" w:hAnsi="Times New Roman" w:cs="Times New Roman"/>
          <w:color w:val="353535"/>
          <w:u w:color="353535"/>
        </w:rPr>
        <w:t>the address</w:t>
      </w:r>
      <w:r w:rsidRPr="00325AE7">
        <w:rPr>
          <w:rFonts w:ascii="Times New Roman" w:hAnsi="Times New Roman" w:cs="Times New Roman"/>
          <w:color w:val="353535"/>
          <w:u w:color="353535"/>
        </w:rPr>
        <w:t xml:space="preserve"> by hand. Some may choose to use the meetinghouse address as the return address.</w:t>
      </w:r>
    </w:p>
    <w:p w14:paraId="02ACA1F0" w14:textId="77777777" w:rsidR="00325AE7" w:rsidRPr="00325AE7" w:rsidRDefault="00325AE7" w:rsidP="00325AE7">
      <w:pPr>
        <w:autoSpaceDE w:val="0"/>
        <w:autoSpaceDN w:val="0"/>
        <w:adjustRightInd w:val="0"/>
        <w:rPr>
          <w:rFonts w:ascii="Times New Roman" w:hAnsi="Times New Roman" w:cs="Times New Roman"/>
          <w:color w:val="353535"/>
          <w:u w:color="353535"/>
        </w:rPr>
      </w:pPr>
    </w:p>
    <w:p w14:paraId="0066AC29" w14:textId="77BA23A0" w:rsidR="00325AE7" w:rsidRPr="00325AE7" w:rsidRDefault="0095636E" w:rsidP="00325AE7">
      <w:pPr>
        <w:autoSpaceDE w:val="0"/>
        <w:autoSpaceDN w:val="0"/>
        <w:adjustRightInd w:val="0"/>
        <w:rPr>
          <w:rFonts w:ascii="Times New Roman" w:hAnsi="Times New Roman" w:cs="Times New Roman"/>
          <w:color w:val="353535"/>
          <w:u w:color="353535"/>
        </w:rPr>
      </w:pPr>
      <w:r w:rsidRPr="00325AE7">
        <w:rPr>
          <w:rFonts w:ascii="Times New Roman" w:hAnsi="Times New Roman" w:cs="Times New Roman"/>
          <w:szCs w:val="32"/>
        </w:rPr>
        <w:t xml:space="preserve">(from </w:t>
      </w:r>
      <w:hyperlink r:id="rId5" w:history="1">
        <w:r w:rsidRPr="00325AE7">
          <w:rPr>
            <w:rStyle w:val="Hyperlink"/>
            <w:rFonts w:ascii="Times New Roman" w:hAnsi="Times New Roman" w:cs="Times New Roman"/>
          </w:rPr>
          <w:t>North Carolina Inmate Phones/Sending Money &amp; Mail</w:t>
        </w:r>
      </w:hyperlink>
      <w:r>
        <w:rPr>
          <w:rStyle w:val="Hyperlink"/>
          <w:rFonts w:ascii="Times New Roman" w:hAnsi="Times New Roman" w:cs="Times New Roman"/>
        </w:rPr>
        <w:t xml:space="preserve">): </w:t>
      </w:r>
      <w:r w:rsidR="00325AE7" w:rsidRPr="00325AE7">
        <w:rPr>
          <w:rFonts w:ascii="Times New Roman" w:hAnsi="Times New Roman" w:cs="Times New Roman"/>
          <w:szCs w:val="32"/>
        </w:rPr>
        <w:t>Sending Letters to an Inmate</w:t>
      </w:r>
    </w:p>
    <w:p w14:paraId="27D4A015" w14:textId="77777777" w:rsidR="00325AE7" w:rsidRPr="00325AE7" w:rsidRDefault="00325AE7" w:rsidP="00325AE7">
      <w:pPr>
        <w:autoSpaceDE w:val="0"/>
        <w:autoSpaceDN w:val="0"/>
        <w:adjustRightInd w:val="0"/>
        <w:rPr>
          <w:rFonts w:ascii="Times New Roman" w:hAnsi="Times New Roman" w:cs="Times New Roman"/>
          <w:color w:val="353535"/>
          <w:u w:color="353535"/>
        </w:rPr>
      </w:pPr>
    </w:p>
    <w:p w14:paraId="7DE73E30" w14:textId="7D80D713" w:rsidR="00325AE7" w:rsidRPr="00325AE7" w:rsidRDefault="00325AE7" w:rsidP="00325AE7">
      <w:pPr>
        <w:autoSpaceDE w:val="0"/>
        <w:autoSpaceDN w:val="0"/>
        <w:adjustRightInd w:val="0"/>
        <w:rPr>
          <w:rFonts w:ascii="Times New Roman" w:hAnsi="Times New Roman" w:cs="Times New Roman"/>
          <w:color w:val="353535"/>
          <w:u w:color="353535"/>
        </w:rPr>
      </w:pPr>
      <w:r w:rsidRPr="00325AE7">
        <w:rPr>
          <w:rFonts w:ascii="Times New Roman" w:hAnsi="Times New Roman" w:cs="Times New Roman"/>
          <w:color w:val="353535"/>
          <w:u w:color="353535"/>
        </w:rPr>
        <w:t>One of the most critical ways to stay in contact with inmate</w:t>
      </w:r>
      <w:r w:rsidR="00AC77AA">
        <w:rPr>
          <w:rFonts w:ascii="Times New Roman" w:hAnsi="Times New Roman" w:cs="Times New Roman"/>
          <w:color w:val="353535"/>
          <w:u w:color="353535"/>
        </w:rPr>
        <w:t>s</w:t>
      </w:r>
      <w:r w:rsidRPr="00325AE7">
        <w:rPr>
          <w:rFonts w:ascii="Times New Roman" w:hAnsi="Times New Roman" w:cs="Times New Roman"/>
          <w:color w:val="353535"/>
          <w:u w:color="353535"/>
        </w:rPr>
        <w:t xml:space="preserve"> is through writing letters. Inmates are allowed to send and receive an unlimited amount of mail. Incoming mail will be opened and inspected for unauthorized items, the letters will only be read if a supervisor has reason to believe the letter may contain criminal activity, or that the letter may threaten harm to an individual or contain something that puts the safety, security, and order of the prison in jeopardy. Legal mail may not be read, but it can be opened and inspected in the presence of the inmate. Offenders are responsible for purchasing their own stamps from the commissary. Inmates who have no money in their account and are found indigent are provided with ten stamps each month for personal letters, outgoing legal mail will not have a limit imposed.</w:t>
      </w:r>
    </w:p>
    <w:p w14:paraId="2B49B878" w14:textId="77777777" w:rsidR="00325AE7" w:rsidRPr="00325AE7" w:rsidRDefault="00325AE7" w:rsidP="00325AE7">
      <w:pPr>
        <w:autoSpaceDE w:val="0"/>
        <w:autoSpaceDN w:val="0"/>
        <w:adjustRightInd w:val="0"/>
        <w:rPr>
          <w:rFonts w:ascii="Times New Roman" w:hAnsi="Times New Roman" w:cs="Times New Roman"/>
          <w:color w:val="353535"/>
          <w:u w:color="353535"/>
        </w:rPr>
      </w:pPr>
    </w:p>
    <w:p w14:paraId="46368D37" w14:textId="77777777" w:rsidR="00325AE7" w:rsidRPr="00325AE7" w:rsidRDefault="00325AE7" w:rsidP="00325AE7">
      <w:pPr>
        <w:autoSpaceDE w:val="0"/>
        <w:autoSpaceDN w:val="0"/>
        <w:adjustRightInd w:val="0"/>
        <w:rPr>
          <w:rFonts w:ascii="Times New Roman" w:hAnsi="Times New Roman" w:cs="Times New Roman"/>
          <w:color w:val="353535"/>
          <w:u w:color="353535"/>
        </w:rPr>
      </w:pPr>
      <w:r w:rsidRPr="00325AE7">
        <w:rPr>
          <w:rFonts w:ascii="Times New Roman" w:hAnsi="Times New Roman" w:cs="Times New Roman"/>
          <w:color w:val="353535"/>
          <w:u w:color="353535"/>
        </w:rPr>
        <w:t>Some things you should never do when sending a letter, as it will result in the letter being rejected:</w:t>
      </w:r>
    </w:p>
    <w:p w14:paraId="35D4449B" w14:textId="77777777" w:rsidR="00325AE7" w:rsidRPr="00325AE7" w:rsidRDefault="00325AE7" w:rsidP="00325AE7">
      <w:pPr>
        <w:pStyle w:val="ListParagraph"/>
        <w:numPr>
          <w:ilvl w:val="0"/>
          <w:numId w:val="2"/>
        </w:numPr>
        <w:rPr>
          <w:rFonts w:ascii="Times New Roman" w:hAnsi="Times New Roman" w:cs="Times New Roman"/>
        </w:rPr>
      </w:pPr>
      <w:r w:rsidRPr="00325AE7">
        <w:rPr>
          <w:rFonts w:ascii="Times New Roman" w:hAnsi="Times New Roman" w:cs="Times New Roman"/>
        </w:rPr>
        <w:t>Don't use staples or paper clips</w:t>
      </w:r>
    </w:p>
    <w:p w14:paraId="2B58CF0B" w14:textId="77777777" w:rsidR="00325AE7" w:rsidRPr="00325AE7" w:rsidRDefault="00325AE7" w:rsidP="00325AE7">
      <w:pPr>
        <w:pStyle w:val="ListParagraph"/>
        <w:numPr>
          <w:ilvl w:val="0"/>
          <w:numId w:val="2"/>
        </w:numPr>
        <w:rPr>
          <w:rFonts w:ascii="Times New Roman" w:hAnsi="Times New Roman" w:cs="Times New Roman"/>
        </w:rPr>
      </w:pPr>
      <w:r w:rsidRPr="00325AE7">
        <w:rPr>
          <w:rFonts w:ascii="Times New Roman" w:hAnsi="Times New Roman" w:cs="Times New Roman"/>
        </w:rPr>
        <w:t>Never use marker, crayon, glitter, glue, stickers or lipstick on the letter or envelope</w:t>
      </w:r>
    </w:p>
    <w:p w14:paraId="090B9F95" w14:textId="77777777" w:rsidR="00325AE7" w:rsidRPr="00325AE7" w:rsidRDefault="00325AE7" w:rsidP="00325AE7">
      <w:pPr>
        <w:pStyle w:val="ListParagraph"/>
        <w:numPr>
          <w:ilvl w:val="0"/>
          <w:numId w:val="2"/>
        </w:numPr>
        <w:rPr>
          <w:rFonts w:ascii="Times New Roman" w:hAnsi="Times New Roman" w:cs="Times New Roman"/>
        </w:rPr>
      </w:pPr>
      <w:r w:rsidRPr="00325AE7">
        <w:rPr>
          <w:rFonts w:ascii="Times New Roman" w:hAnsi="Times New Roman" w:cs="Times New Roman"/>
        </w:rPr>
        <w:t>Don't use perfume or any other fragrance</w:t>
      </w:r>
    </w:p>
    <w:p w14:paraId="1DF5CEA7" w14:textId="77777777" w:rsidR="00325AE7" w:rsidRPr="00325AE7" w:rsidRDefault="00325AE7" w:rsidP="00325AE7">
      <w:pPr>
        <w:pStyle w:val="ListParagraph"/>
        <w:numPr>
          <w:ilvl w:val="0"/>
          <w:numId w:val="2"/>
        </w:numPr>
        <w:rPr>
          <w:rFonts w:ascii="Times New Roman" w:hAnsi="Times New Roman" w:cs="Times New Roman"/>
        </w:rPr>
      </w:pPr>
      <w:r w:rsidRPr="00325AE7">
        <w:rPr>
          <w:rFonts w:ascii="Times New Roman" w:hAnsi="Times New Roman" w:cs="Times New Roman"/>
        </w:rPr>
        <w:t>Any drawings or markings that can be misconstrued as secret code etc. will result in refusal</w:t>
      </w:r>
    </w:p>
    <w:p w14:paraId="7A05A6FE" w14:textId="4435D892" w:rsidR="00325AE7" w:rsidRDefault="00325AE7" w:rsidP="00325AE7">
      <w:pPr>
        <w:pStyle w:val="ListParagraph"/>
        <w:numPr>
          <w:ilvl w:val="0"/>
          <w:numId w:val="2"/>
        </w:numPr>
        <w:rPr>
          <w:rFonts w:ascii="Times New Roman" w:hAnsi="Times New Roman" w:cs="Times New Roman"/>
        </w:rPr>
      </w:pPr>
      <w:r w:rsidRPr="00325AE7">
        <w:rPr>
          <w:rFonts w:ascii="Times New Roman" w:hAnsi="Times New Roman" w:cs="Times New Roman"/>
        </w:rPr>
        <w:t>Never write anything in the letters that you wouldn't want a third party to read (all mail is inspected and read by staff)"</w:t>
      </w:r>
    </w:p>
    <w:p w14:paraId="05137AE4" w14:textId="77777777" w:rsidR="0095636E" w:rsidRDefault="0095636E" w:rsidP="0095636E">
      <w:pPr>
        <w:pStyle w:val="Heading1"/>
        <w:keepNext/>
        <w:rPr>
          <w:u w:color="353535"/>
        </w:rPr>
      </w:pPr>
      <w:r>
        <w:rPr>
          <w:u w:color="353535"/>
        </w:rPr>
        <w:t xml:space="preserve">Sending Books and Magazines </w:t>
      </w:r>
    </w:p>
    <w:p w14:paraId="575E20B8" w14:textId="5AE6ED3F" w:rsidR="0095636E" w:rsidRPr="0095636E" w:rsidRDefault="0095636E" w:rsidP="0095636E">
      <w:pPr>
        <w:rPr>
          <w:rFonts w:ascii="Times New Roman" w:hAnsi="Times New Roman" w:cs="Times New Roman"/>
        </w:rPr>
      </w:pPr>
      <w:r w:rsidRPr="0095636E">
        <w:rPr>
          <w:rFonts w:ascii="Times New Roman" w:hAnsi="Times New Roman" w:cs="Times New Roman"/>
          <w:color w:val="353535"/>
          <w:u w:color="353535"/>
        </w:rPr>
        <w:t xml:space="preserve">Inmates in North Carolina can also receive books, magazines, and newspapers sent directly from the publisher. This means you can order books and other publications from </w:t>
      </w:r>
      <w:dir w:val="ltr">
        <w:r w:rsidRPr="0095636E">
          <w:rPr>
            <w:rFonts w:ascii="Times New Roman" w:hAnsi="Times New Roman" w:cs="Times New Roman"/>
          </w:rPr>
          <w:t>Amazon.com</w:t>
        </w:r>
        <w:r w:rsidRPr="0095636E">
          <w:rPr>
            <w:rFonts w:ascii="Times New Roman" w:hAnsi="Times New Roman" w:cs="Times New Roman"/>
          </w:rPr>
          <w:t xml:space="preserve">‬ </w:t>
        </w:r>
        <w:r w:rsidRPr="0095636E">
          <w:rPr>
            <w:rFonts w:ascii="Times New Roman" w:hAnsi="Times New Roman" w:cs="Times New Roman"/>
            <w:color w:val="353535"/>
            <w:u w:color="353535"/>
          </w:rPr>
          <w:t xml:space="preserve">and have them shipped directly to the inmate's name, ID Number and inmate mailing address. Limit your orders to no more than three books at a time. All books must be paperback editions, and must come new directly from Amazon, used books and </w:t>
        </w:r>
        <w:proofErr w:type="gramStart"/>
        <w:r w:rsidRPr="0095636E">
          <w:rPr>
            <w:rFonts w:ascii="Times New Roman" w:hAnsi="Times New Roman" w:cs="Times New Roman"/>
            <w:color w:val="353535"/>
            <w:u w:color="353535"/>
          </w:rPr>
          <w:t>third party</w:t>
        </w:r>
        <w:proofErr w:type="gramEnd"/>
        <w:r w:rsidRPr="0095636E">
          <w:rPr>
            <w:rFonts w:ascii="Times New Roman" w:hAnsi="Times New Roman" w:cs="Times New Roman"/>
            <w:color w:val="353535"/>
            <w:u w:color="353535"/>
          </w:rPr>
          <w:t xml:space="preserve"> sellers are not allowed.</w:t>
        </w:r>
        <w:r>
          <w:rPr>
            <w:rFonts w:ascii="Times New Roman" w:hAnsi="Times New Roman" w:cs="Times New Roman"/>
            <w:color w:val="353535"/>
            <w:u w:color="353535"/>
          </w:rPr>
          <w:t xml:space="preserve"> </w:t>
        </w:r>
        <w:r w:rsidRPr="0095636E">
          <w:rPr>
            <w:rFonts w:ascii="Times New Roman" w:hAnsi="Times New Roman" w:cs="Times New Roman"/>
            <w:color w:val="353535"/>
            <w:u w:color="353535"/>
          </w:rPr>
          <w:t>Magazine subscriptions and newspapers can also be ordered for inmate</w:t>
        </w:r>
        <w:r w:rsidR="00AC77AA">
          <w:rPr>
            <w:rFonts w:ascii="Times New Roman" w:hAnsi="Times New Roman" w:cs="Times New Roman"/>
            <w:color w:val="353535"/>
            <w:u w:color="353535"/>
          </w:rPr>
          <w:t>s</w:t>
        </w:r>
        <w:r w:rsidRPr="0095636E">
          <w:rPr>
            <w:rFonts w:ascii="Times New Roman" w:hAnsi="Times New Roman" w:cs="Times New Roman"/>
            <w:color w:val="353535"/>
            <w:u w:color="353535"/>
          </w:rPr>
          <w:t>. No publications are allowed to contain nudity or describe how to manufacture weapons, alcohol, or drugs. </w:t>
        </w:r>
        <w:r w:rsidRPr="0095636E">
          <w:rPr>
            <w:rFonts w:ascii="Times New Roman" w:hAnsi="Times New Roman" w:cs="Times New Roman"/>
          </w:rPr>
          <w:t>‬</w:t>
        </w:r>
        <w:r w:rsidRPr="0095636E">
          <w:rPr>
            <w:rFonts w:ascii="Times New Roman" w:hAnsi="Times New Roman" w:cs="Times New Roman"/>
          </w:rPr>
          <w:t>‬</w:t>
        </w:r>
        <w:r w:rsidRPr="0095636E">
          <w:rPr>
            <w:rFonts w:ascii="Times New Roman" w:hAnsi="Times New Roman" w:cs="Times New Roman"/>
          </w:rPr>
          <w:t>‬</w:t>
        </w:r>
        <w:r w:rsidRPr="0095636E">
          <w:rPr>
            <w:rFonts w:ascii="Times New Roman" w:hAnsi="Times New Roman" w:cs="Times New Roman"/>
          </w:rPr>
          <w:t>‬</w:t>
        </w:r>
        <w:r w:rsidRPr="0095636E">
          <w:rPr>
            <w:rFonts w:ascii="Times New Roman" w:hAnsi="Times New Roman" w:cs="Times New Roman"/>
          </w:rPr>
          <w:t>‬</w:t>
        </w:r>
        <w:r w:rsidR="00AC77AA">
          <w:t>‬</w:t>
        </w:r>
        <w:r w:rsidR="00636BCC">
          <w:t>‬</w:t>
        </w:r>
      </w:dir>
    </w:p>
    <w:p w14:paraId="07B35012" w14:textId="77777777" w:rsidR="0095636E" w:rsidRPr="0095636E" w:rsidRDefault="0095636E" w:rsidP="0095636E">
      <w:pPr>
        <w:rPr>
          <w:rFonts w:ascii="Times New Roman" w:hAnsi="Times New Roman" w:cs="Times New Roman"/>
        </w:rPr>
      </w:pPr>
    </w:p>
    <w:p w14:paraId="6CB73283" w14:textId="469E8DA8" w:rsidR="00EA0C6A" w:rsidRPr="004A3AF1" w:rsidRDefault="00325AE7" w:rsidP="004A3AF1">
      <w:pPr>
        <w:pStyle w:val="Heading1"/>
        <w:rPr>
          <w:b w:val="0"/>
          <w:bCs w:val="0"/>
          <w:sz w:val="24"/>
          <w:szCs w:val="24"/>
        </w:rPr>
      </w:pPr>
      <w:r w:rsidRPr="0095636E">
        <w:rPr>
          <w:b w:val="0"/>
          <w:bCs w:val="0"/>
          <w:sz w:val="24"/>
          <w:szCs w:val="24"/>
        </w:rPr>
        <w:t>For additional information, contact a member of the Transitions and Support Committee</w:t>
      </w:r>
      <w:r w:rsidR="004A3AF1">
        <w:rPr>
          <w:b w:val="0"/>
          <w:bCs w:val="0"/>
          <w:sz w:val="24"/>
          <w:szCs w:val="24"/>
        </w:rPr>
        <w:t>.</w:t>
      </w:r>
    </w:p>
    <w:sectPr w:rsidR="00EA0C6A" w:rsidRPr="004A3AF1" w:rsidSect="0095636E">
      <w:pgSz w:w="12240" w:h="15840"/>
      <w:pgMar w:top="1008" w:right="1440" w:bottom="1008"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162A92"/>
    <w:multiLevelType w:val="hybridMultilevel"/>
    <w:tmpl w:val="D3B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A456B"/>
    <w:multiLevelType w:val="hybridMultilevel"/>
    <w:tmpl w:val="AA94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775FE"/>
    <w:multiLevelType w:val="hybridMultilevel"/>
    <w:tmpl w:val="D49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F"/>
    <w:rsid w:val="000E538A"/>
    <w:rsid w:val="00134690"/>
    <w:rsid w:val="0019286A"/>
    <w:rsid w:val="001B1B3F"/>
    <w:rsid w:val="001D6A07"/>
    <w:rsid w:val="002B38B0"/>
    <w:rsid w:val="002B6853"/>
    <w:rsid w:val="003239E7"/>
    <w:rsid w:val="00325AE7"/>
    <w:rsid w:val="00484453"/>
    <w:rsid w:val="004A3AF1"/>
    <w:rsid w:val="004A4713"/>
    <w:rsid w:val="005368A4"/>
    <w:rsid w:val="00636BCC"/>
    <w:rsid w:val="007628A2"/>
    <w:rsid w:val="00923070"/>
    <w:rsid w:val="0095636E"/>
    <w:rsid w:val="00A82889"/>
    <w:rsid w:val="00A866E1"/>
    <w:rsid w:val="00AC77AA"/>
    <w:rsid w:val="00DB1FE7"/>
    <w:rsid w:val="00E90F53"/>
    <w:rsid w:val="00EA0C6A"/>
    <w:rsid w:val="00F5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80D"/>
  <w14:defaultImageDpi w14:val="32767"/>
  <w15:chartTrackingRefBased/>
  <w15:docId w15:val="{5453D7F2-C5E0-C74F-B40B-DD83100C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rsid w:val="003239E7"/>
    <w:pPr>
      <w:spacing w:before="100" w:beforeAutospacing="1" w:after="100" w:afterAutospacing="1"/>
      <w:outlineLvl w:val="0"/>
    </w:pPr>
    <w:rPr>
      <w:rFonts w:ascii="Times New Roman" w:eastAsia="Times New Roman" w:hAnsi="Times New Roman" w:cs="Times New Roman"/>
      <w:b/>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E7"/>
    <w:rPr>
      <w:rFonts w:ascii="Times New Roman" w:eastAsia="Times New Roman" w:hAnsi="Times New Roman" w:cs="Times New Roman"/>
      <w:b/>
      <w:bCs/>
      <w:kern w:val="36"/>
      <w:sz w:val="32"/>
      <w:szCs w:val="48"/>
    </w:rPr>
  </w:style>
  <w:style w:type="character" w:customStyle="1" w:styleId="field">
    <w:name w:val="field"/>
    <w:basedOn w:val="DefaultParagraphFont"/>
    <w:rsid w:val="00E90F53"/>
  </w:style>
  <w:style w:type="paragraph" w:styleId="ListParagraph">
    <w:name w:val="List Paragraph"/>
    <w:basedOn w:val="Normal"/>
    <w:uiPriority w:val="34"/>
    <w:qFormat/>
    <w:rsid w:val="00E90F53"/>
    <w:pPr>
      <w:ind w:left="720"/>
      <w:contextualSpacing/>
    </w:pPr>
  </w:style>
  <w:style w:type="character" w:styleId="Hyperlink">
    <w:name w:val="Hyperlink"/>
    <w:basedOn w:val="DefaultParagraphFont"/>
    <w:uiPriority w:val="99"/>
    <w:unhideWhenUsed/>
    <w:rsid w:val="000E538A"/>
    <w:rPr>
      <w:color w:val="0000FF"/>
      <w:u w:val="single"/>
    </w:rPr>
  </w:style>
  <w:style w:type="character" w:styleId="UnresolvedMention">
    <w:name w:val="Unresolved Mention"/>
    <w:basedOn w:val="DefaultParagraphFont"/>
    <w:uiPriority w:val="99"/>
    <w:rsid w:val="00EA0C6A"/>
    <w:rPr>
      <w:color w:val="605E5C"/>
      <w:shd w:val="clear" w:color="auto" w:fill="E1DFDD"/>
    </w:rPr>
  </w:style>
  <w:style w:type="character" w:styleId="FollowedHyperlink">
    <w:name w:val="FollowedHyperlink"/>
    <w:basedOn w:val="DefaultParagraphFont"/>
    <w:uiPriority w:val="99"/>
    <w:semiHidden/>
    <w:unhideWhenUsed/>
    <w:rsid w:val="00EA0C6A"/>
    <w:rPr>
      <w:color w:val="954F72" w:themeColor="followedHyperlink"/>
      <w:u w:val="single"/>
    </w:rPr>
  </w:style>
  <w:style w:type="paragraph" w:styleId="NormalWeb">
    <w:name w:val="Normal (Web)"/>
    <w:basedOn w:val="Normal"/>
    <w:uiPriority w:val="99"/>
    <w:semiHidden/>
    <w:unhideWhenUsed/>
    <w:rsid w:val="00A866E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25A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A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9396">
      <w:bodyDiv w:val="1"/>
      <w:marLeft w:val="0"/>
      <w:marRight w:val="0"/>
      <w:marTop w:val="0"/>
      <w:marBottom w:val="0"/>
      <w:divBdr>
        <w:top w:val="none" w:sz="0" w:space="0" w:color="auto"/>
        <w:left w:val="none" w:sz="0" w:space="0" w:color="auto"/>
        <w:bottom w:val="none" w:sz="0" w:space="0" w:color="auto"/>
        <w:right w:val="none" w:sz="0" w:space="0" w:color="auto"/>
      </w:divBdr>
    </w:div>
    <w:div w:id="1193226662">
      <w:bodyDiv w:val="1"/>
      <w:marLeft w:val="0"/>
      <w:marRight w:val="0"/>
      <w:marTop w:val="0"/>
      <w:marBottom w:val="0"/>
      <w:divBdr>
        <w:top w:val="none" w:sz="0" w:space="0" w:color="auto"/>
        <w:left w:val="none" w:sz="0" w:space="0" w:color="auto"/>
        <w:bottom w:val="none" w:sz="0" w:space="0" w:color="auto"/>
        <w:right w:val="none" w:sz="0" w:space="0" w:color="auto"/>
      </w:divBdr>
    </w:div>
    <w:div w:id="18352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isonpro.com/content/north-carolina-inmate-phonessending-mone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Hutton</dc:creator>
  <cp:keywords/>
  <dc:description/>
  <cp:lastModifiedBy>Jan Hutton</cp:lastModifiedBy>
  <cp:revision>2</cp:revision>
  <dcterms:created xsi:type="dcterms:W3CDTF">2020-01-02T21:21:00Z</dcterms:created>
  <dcterms:modified xsi:type="dcterms:W3CDTF">2020-01-02T21:21:00Z</dcterms:modified>
</cp:coreProperties>
</file>