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7.png" ContentType="image/png"/>
  <Override PartName="/word/media/image14.png" ContentType="image/png"/>
  <Override PartName="/word/media/image16.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extBody"/>
        <w:bidi w:val="0"/>
        <w:spacing w:lineRule="auto" w:line="288" w:before="0" w:after="120"/>
        <w:jc w:val="left"/>
        <w:rPr>
          <w:rFonts w:ascii="Arial" w:hAnsi="Arial"/>
          <w:b w:val="false"/>
          <w:i w:val="false"/>
          <w:caps w:val="false"/>
          <w:smallCaps w:val="false"/>
          <w:strike w:val="false"/>
          <w:dstrike w:val="false"/>
          <w:color w:val="000000"/>
          <w:sz w:val="21"/>
          <w:u w:val="none"/>
          <w:effect w:val="none"/>
        </w:rPr>
      </w:pPr>
      <w:bookmarkStart w:id="0" w:name="docs-internal-guid-ac3ad1d1-879a-3874-bde1-0eaab26d721e"/>
      <w:bookmarkEnd w:id="0"/>
      <w:r>
        <w:rPr>
          <w:rFonts w:ascii="Arial" w:hAnsi="Arial"/>
          <w:b w:val="false"/>
          <w:i w:val="false"/>
          <w:caps w:val="false"/>
          <w:smallCaps w:val="false"/>
          <w:strike w:val="false"/>
          <w:dstrike w:val="false"/>
          <w:color w:val="000000"/>
          <w:sz w:val="21"/>
          <w:u w:val="none"/>
          <w:effect w:val="none"/>
        </w:rPr>
        <w:t>Χειμερινό Εξάμηνο</w:t>
      </w:r>
    </w:p>
    <w:p>
      <w:pPr>
        <w:pStyle w:val="TextBody"/>
        <w:bidi w:val="0"/>
        <w:spacing w:lineRule="auto" w:line="288" w:before="0" w:after="120"/>
        <w:jc w:val="left"/>
        <w:rPr>
          <w:rFonts w:ascii="Arial" w:hAnsi="Arial"/>
          <w:b w:val="false"/>
          <w:i w:val="false"/>
          <w:caps w:val="false"/>
          <w:smallCaps w:val="false"/>
          <w:strike w:val="false"/>
          <w:dstrike w:val="false"/>
          <w:color w:val="000000"/>
          <w:sz w:val="21"/>
          <w:u w:val="none"/>
          <w:effect w:val="none"/>
        </w:rPr>
      </w:pPr>
      <w:r>
        <w:rPr>
          <w:rFonts w:ascii="Arial" w:hAnsi="Arial"/>
          <w:b w:val="false"/>
          <w:i w:val="false"/>
          <w:caps w:val="false"/>
          <w:smallCaps w:val="false"/>
          <w:strike w:val="false"/>
          <w:dstrike w:val="false"/>
          <w:color w:val="000000"/>
          <w:sz w:val="21"/>
          <w:u w:val="none"/>
          <w:effect w:val="none"/>
        </w:rPr>
        <w:t>Άσκηση Εργαστηρίου</w:t>
      </w:r>
    </w:p>
    <w:p>
      <w:pPr>
        <w:pStyle w:val="TextBody"/>
        <w:bidi w:val="0"/>
        <w:spacing w:lineRule="auto" w:line="288" w:before="0" w:after="120"/>
        <w:jc w:val="left"/>
        <w:rPr>
          <w:rFonts w:ascii="Arial" w:hAnsi="Arial"/>
          <w:b w:val="false"/>
          <w:i w:val="false"/>
          <w:caps w:val="false"/>
          <w:smallCaps w:val="false"/>
          <w:strike w:val="false"/>
          <w:dstrike w:val="false"/>
          <w:color w:val="000000"/>
          <w:sz w:val="21"/>
          <w:u w:val="none"/>
          <w:effect w:val="none"/>
        </w:rPr>
      </w:pPr>
      <w:r>
        <w:rPr>
          <w:rFonts w:ascii="Arial" w:hAnsi="Arial"/>
          <w:b w:val="false"/>
          <w:i w:val="false"/>
          <w:caps w:val="false"/>
          <w:smallCaps w:val="false"/>
          <w:strike w:val="false"/>
          <w:dstrike w:val="false"/>
          <w:color w:val="000000"/>
          <w:sz w:val="21"/>
          <w:u w:val="none"/>
          <w:effect w:val="none"/>
        </w:rPr>
        <w:t>Τεχνολογία Λογισμικού</w:t>
      </w:r>
    </w:p>
    <w:p>
      <w:pPr>
        <w:pStyle w:val="TextBody"/>
        <w:bidi w:val="0"/>
        <w:spacing w:lineRule="auto" w:line="288" w:before="0" w:after="120"/>
        <w:jc w:val="center"/>
        <w:rPr>
          <w:rFonts w:ascii="Arial" w:hAnsi="Arial"/>
          <w:b w:val="false"/>
          <w:i w:val="false"/>
          <w:caps w:val="false"/>
          <w:smallCaps w:val="false"/>
          <w:strike w:val="false"/>
          <w:dstrike w:val="false"/>
          <w:color w:val="000000"/>
          <w:sz w:val="44"/>
          <w:u w:val="none"/>
          <w:effect w:val="none"/>
        </w:rPr>
      </w:pPr>
      <w:r>
        <w:rPr>
          <w:rFonts w:ascii="Arial" w:hAnsi="Arial"/>
          <w:b w:val="false"/>
          <w:i w:val="false"/>
          <w:caps w:val="false"/>
          <w:smallCaps w:val="false"/>
          <w:strike w:val="false"/>
          <w:dstrike w:val="false"/>
          <w:color w:val="000000"/>
          <w:sz w:val="44"/>
          <w:u w:val="none"/>
          <w:effect w:val="none"/>
        </w:rPr>
        <w:t>ΤΕΧΝΟΛΟΓΙΑ ΛΟΓΙΣΜΙΚΟΥ</w:t>
      </w:r>
    </w:p>
    <w:p>
      <w:pPr>
        <w:pStyle w:val="TextBody"/>
        <w:bidi w:val="0"/>
        <w:spacing w:lineRule="auto" w:line="288" w:before="0" w:after="120"/>
        <w:jc w:val="center"/>
        <w:rPr>
          <w:rFonts w:ascii="Arial" w:hAnsi="Arial"/>
          <w:b w:val="false"/>
          <w:i w:val="false"/>
          <w:caps w:val="false"/>
          <w:smallCaps w:val="false"/>
          <w:strike w:val="false"/>
          <w:dstrike w:val="false"/>
          <w:color w:val="000000"/>
          <w:sz w:val="44"/>
          <w:u w:val="none"/>
          <w:effect w:val="none"/>
        </w:rPr>
      </w:pPr>
      <w:r>
        <w:rPr>
          <w:rFonts w:ascii="Arial" w:hAnsi="Arial"/>
          <w:b w:val="false"/>
          <w:i w:val="false"/>
          <w:caps w:val="false"/>
          <w:smallCaps w:val="false"/>
          <w:strike w:val="false"/>
          <w:dstrike w:val="false"/>
          <w:color w:val="000000"/>
          <w:sz w:val="44"/>
          <w:u w:val="none"/>
          <w:effect w:val="none"/>
        </w:rPr>
        <w:t>Χειμερινό Εξάμηνο</w:t>
      </w:r>
    </w:p>
    <w:p>
      <w:pPr>
        <w:pStyle w:val="TextBody"/>
        <w:bidi w:val="0"/>
        <w:spacing w:lineRule="auto" w:line="288" w:before="0" w:after="120"/>
        <w:jc w:val="center"/>
        <w:rPr>
          <w:rFonts w:ascii="Arial" w:hAnsi="Arial"/>
          <w:b w:val="false"/>
          <w:i w:val="false"/>
          <w:caps w:val="false"/>
          <w:smallCaps w:val="false"/>
          <w:strike w:val="false"/>
          <w:dstrike w:val="false"/>
          <w:color w:val="000000"/>
          <w:sz w:val="44"/>
          <w:u w:val="none"/>
          <w:effect w:val="none"/>
        </w:rPr>
      </w:pPr>
      <w:r>
        <w:rPr>
          <w:rFonts w:ascii="Arial" w:hAnsi="Arial"/>
          <w:b w:val="false"/>
          <w:i w:val="false"/>
          <w:caps w:val="false"/>
          <w:smallCaps w:val="false"/>
          <w:strike w:val="false"/>
          <w:dstrike w:val="false"/>
          <w:color w:val="000000"/>
          <w:sz w:val="44"/>
          <w:u w:val="none"/>
          <w:effect w:val="none"/>
        </w:rPr>
        <w:t>2016</w:t>
      </w:r>
    </w:p>
    <w:p>
      <w:pPr>
        <w:pStyle w:val="TextBody"/>
        <w:bidi w:val="0"/>
        <w:spacing w:lineRule="auto" w:line="288" w:before="0" w:after="120"/>
        <w:jc w:val="left"/>
        <w:rPr/>
      </w:pPr>
      <w:r>
        <w:rPr/>
      </w:r>
    </w:p>
    <w:p>
      <w:pPr>
        <w:pStyle w:val="TextBody"/>
        <w:bidi w:val="0"/>
        <w:spacing w:lineRule="auto" w:line="288" w:before="0" w:after="120"/>
        <w:ind w:left="851" w:right="0" w:hanging="0"/>
        <w:jc w:val="left"/>
        <w:rPr/>
      </w:pPr>
      <w:r>
        <w:rPr/>
      </w:r>
    </w:p>
    <w:p>
      <w:pPr>
        <w:pStyle w:val="TextBody"/>
        <w:bidi w:val="0"/>
        <w:spacing w:lineRule="auto" w:line="288" w:before="0" w:after="120"/>
        <w:ind w:left="851" w:right="0" w:hanging="0"/>
        <w:jc w:val="left"/>
        <w:rPr/>
      </w:pPr>
      <w:r>
        <w:rPr/>
      </w:r>
    </w:p>
    <w:p>
      <w:pPr>
        <w:pStyle w:val="TextBody"/>
        <w:bidi w:val="0"/>
        <w:spacing w:lineRule="auto" w:line="288" w:before="0" w:after="120"/>
        <w:ind w:left="851" w:right="0" w:hanging="0"/>
        <w:jc w:val="left"/>
        <w:rPr/>
      </w:pPr>
      <w:r>
        <w:rPr/>
      </w:r>
    </w:p>
    <w:p>
      <w:pPr>
        <w:pStyle w:val="TextBody"/>
        <w:bidi w:val="0"/>
        <w:spacing w:lineRule="auto" w:line="288" w:before="0" w:after="120"/>
        <w:jc w:val="center"/>
        <w:rPr>
          <w:rFonts w:ascii="Times New Roman" w:hAnsi="Times New Roman"/>
          <w:b w:val="false"/>
          <w:i w:val="false"/>
          <w:caps w:val="false"/>
          <w:smallCaps w:val="false"/>
          <w:strike w:val="false"/>
          <w:dstrike w:val="false"/>
          <w:color w:val="000000"/>
          <w:sz w:val="72"/>
          <w:u w:val="none"/>
          <w:effect w:val="none"/>
        </w:rPr>
      </w:pPr>
      <w:r>
        <w:rPr>
          <w:rFonts w:ascii="Times New Roman" w:hAnsi="Times New Roman"/>
          <w:b w:val="false"/>
          <w:i w:val="false"/>
          <w:caps w:val="false"/>
          <w:smallCaps w:val="false"/>
          <w:strike w:val="false"/>
          <w:dstrike w:val="false"/>
          <w:color w:val="000000"/>
          <w:sz w:val="72"/>
          <w:u w:val="none"/>
          <w:effect w:val="none"/>
        </w:rPr>
        <w:t>SIP COMMUNICATOR</w:t>
      </w:r>
    </w:p>
    <w:p>
      <w:pPr>
        <w:pStyle w:val="TextBody"/>
        <w:bidi w:val="0"/>
        <w:spacing w:lineRule="auto" w:line="288" w:before="0" w:after="120"/>
        <w:jc w:val="center"/>
        <w:rPr>
          <w:rFonts w:ascii="Times New Roman" w:hAnsi="Times New Roman"/>
          <w:b w:val="false"/>
          <w:i w:val="false"/>
          <w:caps w:val="false"/>
          <w:smallCaps w:val="false"/>
          <w:strike w:val="false"/>
          <w:dstrike w:val="false"/>
          <w:color w:val="000000"/>
          <w:sz w:val="72"/>
          <w:u w:val="none"/>
          <w:effect w:val="none"/>
        </w:rPr>
      </w:pPr>
      <w:r>
        <w:rPr>
          <w:rFonts w:ascii="Times New Roman" w:hAnsi="Times New Roman"/>
          <w:b w:val="false"/>
          <w:i w:val="false"/>
          <w:caps w:val="false"/>
          <w:smallCaps w:val="false"/>
          <w:strike w:val="false"/>
          <w:dstrike w:val="false"/>
          <w:color w:val="000000"/>
          <w:sz w:val="72"/>
          <w:u w:val="none"/>
          <w:effect w:val="none"/>
        </w:rPr>
        <w:t>Έντυπο Προδιαγραφής Απαιτήσεων</w:t>
      </w:r>
    </w:p>
    <w:p>
      <w:pPr>
        <w:pStyle w:val="TextBody"/>
        <w:bidi w:val="0"/>
        <w:spacing w:lineRule="auto" w:line="288" w:before="0" w:after="120"/>
        <w:jc w:val="left"/>
        <w:rPr/>
      </w:pPr>
      <w:r>
        <w:rPr/>
      </w:r>
    </w:p>
    <w:tbl>
      <w:tblPr>
        <w:jc w:val="left"/>
        <w:tblInd w:w="3516"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2" w:type="dxa"/>
          <w:bottom w:w="28" w:type="dxa"/>
          <w:right w:w="105" w:type="dxa"/>
        </w:tblCellMar>
      </w:tblPr>
      <w:tblGrid>
        <w:gridCol w:w="1899"/>
        <w:gridCol w:w="4000"/>
      </w:tblGrid>
      <w:tr>
        <w:trPr>
          <w:cantSplit w:val="false"/>
        </w:trPr>
        <w:tc>
          <w:tcPr>
            <w:tcW w:w="189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Version:</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1.0.</w:t>
            </w:r>
            <w:r>
              <w:rPr>
                <w:rFonts w:ascii="Times New Roman" w:hAnsi="Times New Roman"/>
                <w:b w:val="false"/>
                <w:i w:val="false"/>
                <w:caps w:val="false"/>
                <w:smallCaps w:val="false"/>
                <w:strike w:val="false"/>
                <w:dstrike w:val="false"/>
                <w:color w:val="000000"/>
                <w:sz w:val="24"/>
                <w:u w:val="none"/>
                <w:effect w:val="none"/>
              </w:rPr>
              <w:t>1</w:t>
            </w:r>
          </w:p>
        </w:tc>
      </w:tr>
      <w:tr>
        <w:trPr>
          <w:cantSplit w:val="false"/>
        </w:trPr>
        <w:tc>
          <w:tcPr>
            <w:tcW w:w="189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Print Date:</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0"/>
              <w:jc w:val="left"/>
              <w:rPr/>
            </w:pPr>
            <w:r>
              <w:rPr/>
            </w:r>
          </w:p>
        </w:tc>
      </w:tr>
      <w:tr>
        <w:trPr>
          <w:cantSplit w:val="false"/>
        </w:trPr>
        <w:tc>
          <w:tcPr>
            <w:tcW w:w="189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Release Date:</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21/11/2011 6:30:00 AM</w:t>
            </w:r>
          </w:p>
        </w:tc>
      </w:tr>
      <w:tr>
        <w:trPr>
          <w:cantSplit w:val="false"/>
        </w:trPr>
        <w:tc>
          <w:tcPr>
            <w:tcW w:w="189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Release State:</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Αρχικό</w:t>
            </w:r>
          </w:p>
        </w:tc>
      </w:tr>
      <w:tr>
        <w:trPr>
          <w:cantSplit w:val="false"/>
        </w:trPr>
        <w:tc>
          <w:tcPr>
            <w:tcW w:w="189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Approval State:</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Πρόχειρο</w:t>
            </w:r>
          </w:p>
        </w:tc>
      </w:tr>
      <w:tr>
        <w:trPr>
          <w:cantSplit w:val="false"/>
        </w:trPr>
        <w:tc>
          <w:tcPr>
            <w:tcW w:w="189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Approved by:</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0"/>
              <w:jc w:val="left"/>
              <w:rPr/>
            </w:pPr>
            <w:r>
              <w:rPr/>
            </w:r>
          </w:p>
        </w:tc>
      </w:tr>
      <w:tr>
        <w:trPr>
          <w:cantSplit w:val="false"/>
        </w:trPr>
        <w:tc>
          <w:tcPr>
            <w:tcW w:w="189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Prepared by:</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Φάνης Καραμπλιάς (el12174)</w:t>
            </w:r>
          </w:p>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Νικόλαος Καψούλης (el11110)</w:t>
            </w:r>
          </w:p>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Γρηγόρης Μπαλάσκας (el12005)</w:t>
            </w:r>
          </w:p>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Γεώργιος Πατσέας (el11103) </w:t>
            </w:r>
          </w:p>
        </w:tc>
      </w:tr>
      <w:tr>
        <w:trPr>
          <w:cantSplit w:val="false"/>
        </w:trPr>
        <w:tc>
          <w:tcPr>
            <w:tcW w:w="189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Reviewed by:</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0"/>
              <w:jc w:val="left"/>
              <w:rPr/>
            </w:pPr>
            <w:r>
              <w:rPr/>
            </w:r>
          </w:p>
        </w:tc>
      </w:tr>
      <w:tr>
        <w:trPr>
          <w:cantSplit w:val="false"/>
        </w:trPr>
        <w:tc>
          <w:tcPr>
            <w:tcW w:w="189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Path Name:</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0"/>
              <w:jc w:val="left"/>
              <w:rPr/>
            </w:pPr>
            <w:r>
              <w:rPr/>
            </w:r>
          </w:p>
        </w:tc>
      </w:tr>
      <w:tr>
        <w:trPr>
          <w:cantSplit w:val="false"/>
        </w:trPr>
        <w:tc>
          <w:tcPr>
            <w:tcW w:w="189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File Name:</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SRS_g18.docx</w:t>
            </w:r>
          </w:p>
        </w:tc>
      </w:tr>
      <w:tr>
        <w:trPr>
          <w:cantSplit w:val="false"/>
        </w:trPr>
        <w:tc>
          <w:tcPr>
            <w:tcW w:w="189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Document No:</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0"/>
              <w:jc w:val="left"/>
              <w:rPr/>
            </w:pPr>
            <w:r>
              <w:rPr/>
            </w:r>
          </w:p>
        </w:tc>
      </w:tr>
    </w:tbl>
    <w:p>
      <w:pPr>
        <w:pStyle w:val="TextBody"/>
        <w:bidi w:val="0"/>
        <w:spacing w:lineRule="auto" w:line="288" w:before="240" w:after="120"/>
        <w:jc w:val="left"/>
        <w:rPr>
          <w:rFonts w:ascii="Times New Roman" w:hAnsi="Times New Roman"/>
          <w:b w:val="false"/>
          <w:i w:val="false"/>
          <w:caps w:val="false"/>
          <w:smallCaps w:val="false"/>
          <w:strike w:val="false"/>
          <w:dstrike w:val="false"/>
          <w:color w:val="000000"/>
          <w:sz w:val="36"/>
          <w:u w:val="none"/>
          <w:effect w:val="none"/>
        </w:rPr>
      </w:pPr>
      <w:r>
        <w:rPr>
          <w:rFonts w:ascii="Times New Roman" w:hAnsi="Times New Roman"/>
          <w:b w:val="false"/>
          <w:i w:val="false"/>
          <w:caps w:val="false"/>
          <w:smallCaps w:val="false"/>
          <w:strike w:val="false"/>
          <w:dstrike w:val="false"/>
          <w:color w:val="000000"/>
          <w:sz w:val="36"/>
          <w:u w:val="none"/>
          <w:effect w:val="none"/>
        </w:rPr>
        <w:t>Document Change Control</w:t>
      </w:r>
    </w:p>
    <w:p>
      <w:pPr>
        <w:pStyle w:val="TextBody"/>
        <w:bidi w:val="0"/>
        <w:spacing w:lineRule="auto" w:line="288" w:before="0" w:after="120"/>
        <w:ind w:left="851" w:right="0" w:hanging="0"/>
        <w:jc w:val="left"/>
        <w:rPr/>
      </w:pPr>
      <w:r>
        <w:rPr/>
      </w:r>
    </w:p>
    <w:tbl>
      <w:tblPr>
        <w:jc w:val="left"/>
        <w:tblInd w:w="47" w:type="dxa"/>
        <w:tblBorders>
          <w:top w:val="single" w:sz="12" w:space="0" w:color="000001"/>
          <w:left w:val="single" w:sz="12" w:space="0" w:color="000001"/>
          <w:bottom w:val="single" w:sz="2" w:space="0" w:color="000001"/>
          <w:insideH w:val="single" w:sz="2" w:space="0" w:color="000001"/>
          <w:right w:val="single" w:sz="2" w:space="0" w:color="000001"/>
          <w:insideV w:val="single" w:sz="2" w:space="0" w:color="000001"/>
        </w:tblBorders>
        <w:tblCellMar>
          <w:top w:w="28" w:type="dxa"/>
          <w:left w:w="30" w:type="dxa"/>
          <w:bottom w:w="28" w:type="dxa"/>
          <w:right w:w="105" w:type="dxa"/>
        </w:tblCellMar>
      </w:tblPr>
      <w:tblGrid>
        <w:gridCol w:w="1373"/>
        <w:gridCol w:w="1780"/>
        <w:gridCol w:w="2471"/>
        <w:gridCol w:w="3853"/>
      </w:tblGrid>
      <w:tr>
        <w:trPr>
          <w:cantSplit w:val="false"/>
        </w:trPr>
        <w:tc>
          <w:tcPr>
            <w:tcW w:w="1373" w:type="dxa"/>
            <w:tcBorders>
              <w:top w:val="single" w:sz="1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30" w:type="dxa"/>
            </w:tcMar>
            <w:vAlign w:val="center"/>
          </w:tcPr>
          <w:p>
            <w:pPr>
              <w:pStyle w:val="TableContents"/>
              <w:bidi w:val="0"/>
              <w:spacing w:lineRule="auto" w:line="288" w:before="0" w:after="6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Version</w:t>
            </w:r>
          </w:p>
        </w:tc>
        <w:tc>
          <w:tcPr>
            <w:tcW w:w="1780" w:type="dxa"/>
            <w:tcBorders>
              <w:top w:val="single" w:sz="1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6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Date</w:t>
            </w:r>
          </w:p>
        </w:tc>
        <w:tc>
          <w:tcPr>
            <w:tcW w:w="2471" w:type="dxa"/>
            <w:tcBorders>
              <w:top w:val="single" w:sz="1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6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Authors</w:t>
            </w:r>
          </w:p>
        </w:tc>
        <w:tc>
          <w:tcPr>
            <w:tcW w:w="3853" w:type="dxa"/>
            <w:tcBorders>
              <w:top w:val="single" w:sz="1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92" w:type="dxa"/>
            </w:tcMar>
            <w:vAlign w:val="center"/>
          </w:tcPr>
          <w:p>
            <w:pPr>
              <w:pStyle w:val="TableContents"/>
              <w:bidi w:val="0"/>
              <w:spacing w:lineRule="auto" w:line="288" w:before="0" w:after="6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Summary of Changes</w:t>
            </w:r>
          </w:p>
        </w:tc>
      </w:tr>
      <w:tr>
        <w:trPr>
          <w:cantSplit w:val="false"/>
        </w:trPr>
        <w:tc>
          <w:tcPr>
            <w:tcW w:w="1373" w:type="dxa"/>
            <w:tcBorders>
              <w:top w:val="single" w:sz="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30" w:type="dxa"/>
            </w:tcMar>
            <w:vAlign w:val="center"/>
          </w:tcPr>
          <w:p>
            <w:pPr>
              <w:pStyle w:val="TableContents"/>
              <w:bidi w:val="0"/>
              <w:spacing w:lineRule="auto" w:line="288" w:before="0" w:after="60"/>
              <w:jc w:val="left"/>
              <w:rPr/>
            </w:pPr>
            <w:r>
              <w:rPr/>
            </w:r>
          </w:p>
        </w:tc>
        <w:tc>
          <w:tcPr>
            <w:tcW w:w="178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60"/>
              <w:jc w:val="left"/>
              <w:rPr/>
            </w:pPr>
            <w:r>
              <w:rPr/>
            </w:r>
          </w:p>
        </w:tc>
        <w:tc>
          <w:tcPr>
            <w:tcW w:w="247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60"/>
              <w:jc w:val="left"/>
              <w:rPr/>
            </w:pPr>
            <w:r>
              <w:rPr/>
            </w:r>
          </w:p>
        </w:tc>
        <w:tc>
          <w:tcPr>
            <w:tcW w:w="3853" w:type="dxa"/>
            <w:tcBorders>
              <w:top w:val="single" w:sz="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92" w:type="dxa"/>
            </w:tcMar>
            <w:vAlign w:val="center"/>
          </w:tcPr>
          <w:p>
            <w:pPr>
              <w:pStyle w:val="TableContents"/>
              <w:bidi w:val="0"/>
              <w:spacing w:lineRule="auto" w:line="288" w:before="0" w:after="60"/>
              <w:jc w:val="left"/>
              <w:rPr/>
            </w:pPr>
            <w:r>
              <w:rPr/>
            </w:r>
          </w:p>
        </w:tc>
      </w:tr>
      <w:tr>
        <w:trPr>
          <w:cantSplit w:val="false"/>
        </w:trPr>
        <w:tc>
          <w:tcPr>
            <w:tcW w:w="1373" w:type="dxa"/>
            <w:tcBorders>
              <w:top w:val="single" w:sz="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30" w:type="dxa"/>
            </w:tcMar>
            <w:vAlign w:val="center"/>
          </w:tcPr>
          <w:p>
            <w:pPr>
              <w:pStyle w:val="TableContents"/>
              <w:bidi w:val="0"/>
              <w:spacing w:lineRule="auto" w:line="288" w:before="0" w:after="60"/>
              <w:jc w:val="left"/>
              <w:rPr/>
            </w:pPr>
            <w:r>
              <w:rPr/>
            </w:r>
          </w:p>
        </w:tc>
        <w:tc>
          <w:tcPr>
            <w:tcW w:w="178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60"/>
              <w:jc w:val="left"/>
              <w:rPr/>
            </w:pPr>
            <w:r>
              <w:rPr/>
            </w:r>
          </w:p>
        </w:tc>
        <w:tc>
          <w:tcPr>
            <w:tcW w:w="247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60"/>
              <w:jc w:val="left"/>
              <w:rPr/>
            </w:pPr>
            <w:r>
              <w:rPr/>
            </w:r>
          </w:p>
        </w:tc>
        <w:tc>
          <w:tcPr>
            <w:tcW w:w="3853" w:type="dxa"/>
            <w:tcBorders>
              <w:top w:val="single" w:sz="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92" w:type="dxa"/>
            </w:tcMar>
            <w:vAlign w:val="center"/>
          </w:tcPr>
          <w:p>
            <w:pPr>
              <w:pStyle w:val="TableContents"/>
              <w:bidi w:val="0"/>
              <w:spacing w:lineRule="auto" w:line="288" w:before="0" w:after="60"/>
              <w:jc w:val="left"/>
              <w:rPr/>
            </w:pPr>
            <w:r>
              <w:rPr/>
            </w:r>
          </w:p>
        </w:tc>
      </w:tr>
      <w:tr>
        <w:trPr>
          <w:cantSplit w:val="false"/>
        </w:trPr>
        <w:tc>
          <w:tcPr>
            <w:tcW w:w="1373" w:type="dxa"/>
            <w:tcBorders>
              <w:top w:val="single" w:sz="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30" w:type="dxa"/>
            </w:tcMar>
            <w:vAlign w:val="center"/>
          </w:tcPr>
          <w:p>
            <w:pPr>
              <w:pStyle w:val="TableContents"/>
              <w:bidi w:val="0"/>
              <w:spacing w:lineRule="auto" w:line="288" w:before="0" w:after="60"/>
              <w:jc w:val="left"/>
              <w:rPr/>
            </w:pPr>
            <w:r>
              <w:rPr/>
            </w:r>
          </w:p>
        </w:tc>
        <w:tc>
          <w:tcPr>
            <w:tcW w:w="178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60"/>
              <w:jc w:val="left"/>
              <w:rPr/>
            </w:pPr>
            <w:r>
              <w:rPr/>
            </w:r>
          </w:p>
        </w:tc>
        <w:tc>
          <w:tcPr>
            <w:tcW w:w="247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60"/>
              <w:jc w:val="left"/>
              <w:rPr/>
            </w:pPr>
            <w:r>
              <w:rPr/>
            </w:r>
          </w:p>
        </w:tc>
        <w:tc>
          <w:tcPr>
            <w:tcW w:w="3853" w:type="dxa"/>
            <w:tcBorders>
              <w:top w:val="single" w:sz="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92" w:type="dxa"/>
            </w:tcMar>
            <w:vAlign w:val="center"/>
          </w:tcPr>
          <w:p>
            <w:pPr>
              <w:pStyle w:val="TableContents"/>
              <w:bidi w:val="0"/>
              <w:spacing w:lineRule="auto" w:line="288" w:before="0" w:after="60"/>
              <w:jc w:val="left"/>
              <w:rPr/>
            </w:pPr>
            <w:r>
              <w:rPr/>
            </w:r>
          </w:p>
        </w:tc>
      </w:tr>
      <w:tr>
        <w:trPr>
          <w:cantSplit w:val="false"/>
        </w:trPr>
        <w:tc>
          <w:tcPr>
            <w:tcW w:w="1373" w:type="dxa"/>
            <w:tcBorders>
              <w:top w:val="single" w:sz="2" w:space="0" w:color="000001"/>
              <w:left w:val="single" w:sz="12" w:space="0" w:color="000001"/>
              <w:bottom w:val="single" w:sz="12" w:space="0" w:color="000001"/>
              <w:insideH w:val="single" w:sz="12" w:space="0" w:color="000001"/>
              <w:right w:val="single" w:sz="2" w:space="0" w:color="000001"/>
              <w:insideV w:val="single" w:sz="2" w:space="0" w:color="000001"/>
            </w:tcBorders>
            <w:shd w:fill="FFFFFF" w:val="clear"/>
            <w:tcMar>
              <w:left w:w="30" w:type="dxa"/>
            </w:tcMar>
            <w:vAlign w:val="center"/>
          </w:tcPr>
          <w:p>
            <w:pPr>
              <w:pStyle w:val="TableContents"/>
              <w:bidi w:val="0"/>
              <w:spacing w:lineRule="auto" w:line="288" w:before="0" w:after="60"/>
              <w:jc w:val="left"/>
              <w:rPr/>
            </w:pPr>
            <w:r>
              <w:rPr/>
            </w:r>
          </w:p>
        </w:tc>
        <w:tc>
          <w:tcPr>
            <w:tcW w:w="1780" w:type="dxa"/>
            <w:tcBorders>
              <w:top w:val="single" w:sz="2" w:space="0" w:color="000001"/>
              <w:left w:val="single" w:sz="2" w:space="0" w:color="000001"/>
              <w:bottom w:val="single" w:sz="12" w:space="0" w:color="000001"/>
              <w:insideH w:val="single" w:sz="1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60"/>
              <w:jc w:val="left"/>
              <w:rPr/>
            </w:pPr>
            <w:r>
              <w:rPr/>
            </w:r>
          </w:p>
        </w:tc>
        <w:tc>
          <w:tcPr>
            <w:tcW w:w="2471" w:type="dxa"/>
            <w:tcBorders>
              <w:top w:val="single" w:sz="2" w:space="0" w:color="000001"/>
              <w:left w:val="single" w:sz="2" w:space="0" w:color="000001"/>
              <w:bottom w:val="single" w:sz="12" w:space="0" w:color="000001"/>
              <w:insideH w:val="single" w:sz="1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60"/>
              <w:jc w:val="left"/>
              <w:rPr/>
            </w:pPr>
            <w:r>
              <w:rPr/>
            </w:r>
          </w:p>
        </w:tc>
        <w:tc>
          <w:tcPr>
            <w:tcW w:w="3853" w:type="dxa"/>
            <w:tcBorders>
              <w:top w:val="single" w:sz="2" w:space="0" w:color="000001"/>
              <w:left w:val="single" w:sz="2" w:space="0" w:color="000001"/>
              <w:bottom w:val="single" w:sz="12" w:space="0" w:color="000001"/>
              <w:insideH w:val="single" w:sz="12" w:space="0" w:color="000001"/>
              <w:right w:val="single" w:sz="12" w:space="0" w:color="000001"/>
              <w:insideV w:val="single" w:sz="12" w:space="0" w:color="000001"/>
            </w:tcBorders>
            <w:shd w:fill="FFFFFF" w:val="clear"/>
            <w:tcMar>
              <w:left w:w="92" w:type="dxa"/>
            </w:tcMar>
            <w:vAlign w:val="center"/>
          </w:tcPr>
          <w:p>
            <w:pPr>
              <w:pStyle w:val="TableContents"/>
              <w:bidi w:val="0"/>
              <w:spacing w:lineRule="auto" w:line="288" w:before="0" w:after="60"/>
              <w:jc w:val="left"/>
              <w:rPr/>
            </w:pPr>
            <w:r>
              <w:rPr/>
            </w:r>
          </w:p>
        </w:tc>
      </w:tr>
    </w:tbl>
    <w:p>
      <w:pPr>
        <w:pStyle w:val="TextBody"/>
        <w:bidi w:val="0"/>
        <w:spacing w:lineRule="auto" w:line="288" w:before="0" w:after="120"/>
        <w:ind w:left="851" w:right="0" w:hanging="0"/>
        <w:jc w:val="left"/>
        <w:rPr/>
      </w:pPr>
      <w:r>
        <w:rPr/>
      </w:r>
    </w:p>
    <w:p>
      <w:pPr>
        <w:pStyle w:val="TextBody"/>
        <w:bidi w:val="0"/>
        <w:spacing w:lineRule="auto" w:line="288" w:before="240" w:after="120"/>
        <w:jc w:val="left"/>
        <w:rPr>
          <w:rFonts w:ascii="Times New Roman" w:hAnsi="Times New Roman"/>
          <w:b w:val="false"/>
          <w:i w:val="false"/>
          <w:caps w:val="false"/>
          <w:smallCaps w:val="false"/>
          <w:strike w:val="false"/>
          <w:dstrike w:val="false"/>
          <w:color w:val="000000"/>
          <w:sz w:val="36"/>
          <w:u w:val="none"/>
          <w:effect w:val="none"/>
        </w:rPr>
      </w:pPr>
      <w:r>
        <w:rPr>
          <w:rFonts w:ascii="Times New Roman" w:hAnsi="Times New Roman"/>
          <w:b w:val="false"/>
          <w:i w:val="false"/>
          <w:caps w:val="false"/>
          <w:smallCaps w:val="false"/>
          <w:strike w:val="false"/>
          <w:dstrike w:val="false"/>
          <w:color w:val="000000"/>
          <w:sz w:val="36"/>
          <w:u w:val="none"/>
          <w:effect w:val="none"/>
        </w:rPr>
        <w:t>Document Sign-Off</w:t>
      </w:r>
    </w:p>
    <w:p>
      <w:pPr>
        <w:pStyle w:val="TextBody"/>
        <w:bidi w:val="0"/>
        <w:spacing w:lineRule="auto" w:line="288" w:before="0" w:after="120"/>
        <w:ind w:left="851" w:right="0" w:hanging="0"/>
        <w:jc w:val="left"/>
        <w:rPr/>
      </w:pPr>
      <w:r>
        <w:rPr/>
      </w:r>
    </w:p>
    <w:tbl>
      <w:tblPr>
        <w:jc w:val="left"/>
        <w:tblInd w:w="47" w:type="dxa"/>
        <w:tblBorders>
          <w:top w:val="single" w:sz="12" w:space="0" w:color="000001"/>
          <w:left w:val="single" w:sz="12" w:space="0" w:color="000001"/>
          <w:bottom w:val="single" w:sz="2" w:space="0" w:color="000001"/>
          <w:insideH w:val="single" w:sz="2" w:space="0" w:color="000001"/>
          <w:right w:val="single" w:sz="2" w:space="0" w:color="000001"/>
          <w:insideV w:val="single" w:sz="2" w:space="0" w:color="000001"/>
        </w:tblBorders>
        <w:tblCellMar>
          <w:top w:w="28" w:type="dxa"/>
          <w:left w:w="30" w:type="dxa"/>
          <w:bottom w:w="28" w:type="dxa"/>
          <w:right w:w="105" w:type="dxa"/>
        </w:tblCellMar>
      </w:tblPr>
      <w:tblGrid>
        <w:gridCol w:w="3502"/>
        <w:gridCol w:w="4404"/>
        <w:gridCol w:w="1487"/>
      </w:tblGrid>
      <w:tr>
        <w:trPr>
          <w:cantSplit w:val="false"/>
        </w:trPr>
        <w:tc>
          <w:tcPr>
            <w:tcW w:w="3502" w:type="dxa"/>
            <w:tcBorders>
              <w:top w:val="single" w:sz="1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30" w:type="dxa"/>
            </w:tcMar>
            <w:vAlign w:val="center"/>
          </w:tcPr>
          <w:p>
            <w:pPr>
              <w:pStyle w:val="TableContents"/>
              <w:bidi w:val="0"/>
              <w:spacing w:lineRule="auto" w:line="288" w:before="0" w:after="6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Name (Position)</w:t>
            </w:r>
          </w:p>
        </w:tc>
        <w:tc>
          <w:tcPr>
            <w:tcW w:w="4404" w:type="dxa"/>
            <w:tcBorders>
              <w:top w:val="single" w:sz="1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6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Signature</w:t>
            </w:r>
          </w:p>
        </w:tc>
        <w:tc>
          <w:tcPr>
            <w:tcW w:w="1487" w:type="dxa"/>
            <w:tcBorders>
              <w:top w:val="single" w:sz="1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92" w:type="dxa"/>
            </w:tcMar>
            <w:vAlign w:val="center"/>
          </w:tcPr>
          <w:p>
            <w:pPr>
              <w:pStyle w:val="TableContents"/>
              <w:bidi w:val="0"/>
              <w:spacing w:lineRule="auto" w:line="288" w:before="0" w:after="6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Date</w:t>
            </w:r>
          </w:p>
        </w:tc>
      </w:tr>
      <w:tr>
        <w:trPr>
          <w:cantSplit w:val="false"/>
        </w:trPr>
        <w:tc>
          <w:tcPr>
            <w:tcW w:w="3502" w:type="dxa"/>
            <w:tcBorders>
              <w:top w:val="single" w:sz="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30" w:type="dxa"/>
            </w:tcMar>
            <w:vAlign w:val="center"/>
          </w:tcPr>
          <w:p>
            <w:pPr>
              <w:pStyle w:val="TableContents"/>
              <w:bidi w:val="0"/>
              <w:spacing w:lineRule="auto" w:line="288" w:before="0" w:after="60"/>
              <w:jc w:val="left"/>
              <w:rPr/>
            </w:pPr>
            <w:r>
              <w:rPr/>
            </w:r>
          </w:p>
        </w:tc>
        <w:tc>
          <w:tcPr>
            <w:tcW w:w="440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60"/>
              <w:jc w:val="left"/>
              <w:rPr/>
            </w:pPr>
            <w:r>
              <w:rPr/>
            </w:r>
          </w:p>
        </w:tc>
        <w:tc>
          <w:tcPr>
            <w:tcW w:w="1487" w:type="dxa"/>
            <w:tcBorders>
              <w:top w:val="single" w:sz="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92" w:type="dxa"/>
            </w:tcMar>
            <w:vAlign w:val="center"/>
          </w:tcPr>
          <w:p>
            <w:pPr>
              <w:pStyle w:val="TableContents"/>
              <w:bidi w:val="0"/>
              <w:spacing w:lineRule="auto" w:line="288" w:before="0" w:after="60"/>
              <w:jc w:val="left"/>
              <w:rPr/>
            </w:pPr>
            <w:r>
              <w:rPr/>
            </w:r>
          </w:p>
        </w:tc>
      </w:tr>
      <w:tr>
        <w:trPr>
          <w:cantSplit w:val="false"/>
        </w:trPr>
        <w:tc>
          <w:tcPr>
            <w:tcW w:w="3502" w:type="dxa"/>
            <w:tcBorders>
              <w:top w:val="single" w:sz="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30" w:type="dxa"/>
            </w:tcMar>
            <w:vAlign w:val="center"/>
          </w:tcPr>
          <w:p>
            <w:pPr>
              <w:pStyle w:val="TableContents"/>
              <w:bidi w:val="0"/>
              <w:spacing w:lineRule="auto" w:line="288" w:before="0" w:after="60"/>
              <w:jc w:val="left"/>
              <w:rPr/>
            </w:pPr>
            <w:r>
              <w:rPr/>
            </w:r>
          </w:p>
        </w:tc>
        <w:tc>
          <w:tcPr>
            <w:tcW w:w="440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60"/>
              <w:jc w:val="left"/>
              <w:rPr/>
            </w:pPr>
            <w:r>
              <w:rPr/>
            </w:r>
          </w:p>
        </w:tc>
        <w:tc>
          <w:tcPr>
            <w:tcW w:w="1487" w:type="dxa"/>
            <w:tcBorders>
              <w:top w:val="single" w:sz="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92" w:type="dxa"/>
            </w:tcMar>
            <w:vAlign w:val="center"/>
          </w:tcPr>
          <w:p>
            <w:pPr>
              <w:pStyle w:val="TableContents"/>
              <w:bidi w:val="0"/>
              <w:spacing w:lineRule="auto" w:line="288" w:before="0" w:after="60"/>
              <w:jc w:val="left"/>
              <w:rPr/>
            </w:pPr>
            <w:r>
              <w:rPr/>
            </w:r>
          </w:p>
        </w:tc>
      </w:tr>
      <w:tr>
        <w:trPr>
          <w:cantSplit w:val="false"/>
        </w:trPr>
        <w:tc>
          <w:tcPr>
            <w:tcW w:w="3502" w:type="dxa"/>
            <w:tcBorders>
              <w:top w:val="single" w:sz="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30" w:type="dxa"/>
            </w:tcMar>
            <w:vAlign w:val="center"/>
          </w:tcPr>
          <w:p>
            <w:pPr>
              <w:pStyle w:val="TableContents"/>
              <w:bidi w:val="0"/>
              <w:spacing w:lineRule="auto" w:line="288" w:before="0" w:after="60"/>
              <w:jc w:val="left"/>
              <w:rPr/>
            </w:pPr>
            <w:r>
              <w:rPr/>
            </w:r>
          </w:p>
        </w:tc>
        <w:tc>
          <w:tcPr>
            <w:tcW w:w="440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60"/>
              <w:jc w:val="left"/>
              <w:rPr/>
            </w:pPr>
            <w:r>
              <w:rPr/>
            </w:r>
          </w:p>
        </w:tc>
        <w:tc>
          <w:tcPr>
            <w:tcW w:w="1487" w:type="dxa"/>
            <w:tcBorders>
              <w:top w:val="single" w:sz="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92" w:type="dxa"/>
            </w:tcMar>
            <w:vAlign w:val="center"/>
          </w:tcPr>
          <w:p>
            <w:pPr>
              <w:pStyle w:val="TableContents"/>
              <w:bidi w:val="0"/>
              <w:spacing w:lineRule="auto" w:line="288" w:before="0" w:after="60"/>
              <w:jc w:val="left"/>
              <w:rPr/>
            </w:pPr>
            <w:r>
              <w:rPr/>
            </w:r>
          </w:p>
        </w:tc>
      </w:tr>
      <w:tr>
        <w:trPr>
          <w:cantSplit w:val="false"/>
        </w:trPr>
        <w:tc>
          <w:tcPr>
            <w:tcW w:w="3502" w:type="dxa"/>
            <w:tcBorders>
              <w:top w:val="single" w:sz="2" w:space="0" w:color="000001"/>
              <w:left w:val="single" w:sz="12" w:space="0" w:color="000001"/>
              <w:bottom w:val="single" w:sz="12" w:space="0" w:color="000001"/>
              <w:insideH w:val="single" w:sz="12" w:space="0" w:color="000001"/>
              <w:right w:val="single" w:sz="2" w:space="0" w:color="000001"/>
              <w:insideV w:val="single" w:sz="2" w:space="0" w:color="000001"/>
            </w:tcBorders>
            <w:shd w:fill="FFFFFF" w:val="clear"/>
            <w:tcMar>
              <w:left w:w="30" w:type="dxa"/>
            </w:tcMar>
            <w:vAlign w:val="center"/>
          </w:tcPr>
          <w:p>
            <w:pPr>
              <w:pStyle w:val="TableContents"/>
              <w:bidi w:val="0"/>
              <w:spacing w:lineRule="auto" w:line="288" w:before="0" w:after="60"/>
              <w:jc w:val="left"/>
              <w:rPr/>
            </w:pPr>
            <w:r>
              <w:rPr/>
            </w:r>
          </w:p>
        </w:tc>
        <w:tc>
          <w:tcPr>
            <w:tcW w:w="4404" w:type="dxa"/>
            <w:tcBorders>
              <w:top w:val="single" w:sz="2" w:space="0" w:color="000001"/>
              <w:left w:val="single" w:sz="2" w:space="0" w:color="000001"/>
              <w:bottom w:val="single" w:sz="12" w:space="0" w:color="000001"/>
              <w:insideH w:val="single" w:sz="1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60"/>
              <w:jc w:val="left"/>
              <w:rPr/>
            </w:pPr>
            <w:r>
              <w:rPr/>
            </w:r>
          </w:p>
        </w:tc>
        <w:tc>
          <w:tcPr>
            <w:tcW w:w="1487" w:type="dxa"/>
            <w:tcBorders>
              <w:top w:val="single" w:sz="2" w:space="0" w:color="000001"/>
              <w:left w:val="single" w:sz="2" w:space="0" w:color="000001"/>
              <w:bottom w:val="single" w:sz="12" w:space="0" w:color="000001"/>
              <w:insideH w:val="single" w:sz="12" w:space="0" w:color="000001"/>
              <w:right w:val="single" w:sz="12" w:space="0" w:color="000001"/>
              <w:insideV w:val="single" w:sz="12" w:space="0" w:color="000001"/>
            </w:tcBorders>
            <w:shd w:fill="FFFFFF" w:val="clear"/>
            <w:tcMar>
              <w:left w:w="92" w:type="dxa"/>
            </w:tcMar>
            <w:vAlign w:val="center"/>
          </w:tcPr>
          <w:p>
            <w:pPr>
              <w:pStyle w:val="TableContents"/>
              <w:bidi w:val="0"/>
              <w:spacing w:lineRule="auto" w:line="288" w:before="0" w:after="60"/>
              <w:jc w:val="left"/>
              <w:rPr/>
            </w:pPr>
            <w:r>
              <w:rPr/>
            </w:r>
          </w:p>
        </w:tc>
      </w:tr>
    </w:tbl>
    <w:p>
      <w:pPr>
        <w:pStyle w:val="TextBody"/>
        <w:bidi w:val="0"/>
        <w:spacing w:lineRule="auto" w:line="288" w:before="240" w:after="120"/>
        <w:jc w:val="left"/>
        <w:rPr>
          <w:rFonts w:ascii="Times New Roman" w:hAnsi="Times New Roman"/>
          <w:b w:val="false"/>
          <w:i w:val="false"/>
          <w:caps w:val="false"/>
          <w:smallCaps w:val="false"/>
          <w:strike w:val="false"/>
          <w:dstrike w:val="false"/>
          <w:color w:val="000000"/>
          <w:sz w:val="36"/>
          <w:u w:val="none"/>
          <w:effect w:val="none"/>
        </w:rPr>
      </w:pPr>
      <w:r>
        <w:rPr>
          <w:rFonts w:ascii="Times New Roman" w:hAnsi="Times New Roman"/>
          <w:b w:val="false"/>
          <w:i w:val="false"/>
          <w:caps w:val="false"/>
          <w:smallCaps w:val="false"/>
          <w:strike w:val="false"/>
          <w:dstrike w:val="false"/>
          <w:color w:val="000000"/>
          <w:sz w:val="36"/>
          <w:u w:val="none"/>
          <w:effect w:val="none"/>
        </w:rPr>
        <w:t>Περιεχόμενα</w:t>
      </w:r>
    </w:p>
    <w:p>
      <w:pPr>
        <w:pStyle w:val="TextBody"/>
        <w:bidi w:val="0"/>
        <w:spacing w:lineRule="auto" w:line="288" w:before="180" w:after="120"/>
        <w:jc w:val="left"/>
        <w:rPr>
          <w:rFonts w:ascii="Times New Roman" w:hAnsi="Times New Roman"/>
          <w:b w:val="false"/>
          <w:i w:val="false"/>
          <w:smallCaps/>
          <w:strike w:val="false"/>
          <w:dstrike w:val="false"/>
          <w:color w:val="000000"/>
          <w:sz w:val="24"/>
          <w:u w:val="none"/>
          <w:effect w:val="none"/>
        </w:rPr>
      </w:pPr>
      <w:r>
        <w:rPr>
          <w:rFonts w:ascii="Times New Roman" w:hAnsi="Times New Roman"/>
          <w:b w:val="false"/>
          <w:i w:val="false"/>
          <w:smallCaps/>
          <w:strike w:val="false"/>
          <w:dstrike w:val="false"/>
          <w:color w:val="000000"/>
          <w:sz w:val="24"/>
          <w:u w:val="none"/>
          <w:effect w:val="none"/>
        </w:rPr>
        <w:t>1</w:t>
      </w:r>
      <w:r>
        <w:rPr>
          <w:rFonts w:ascii="Times New Roman" w:hAnsi="Times New Roman"/>
          <w:b w:val="false"/>
          <w:i w:val="false"/>
          <w:caps w:val="false"/>
          <w:smallCaps w:val="false"/>
          <w:strike w:val="false"/>
          <w:dstrike w:val="false"/>
          <w:color w:val="000000"/>
          <w:sz w:val="24"/>
          <w:u w:val="none"/>
          <w:effect w:val="none"/>
        </w:rPr>
        <w:t xml:space="preserve"> </w:t>
      </w:r>
      <w:r>
        <w:rPr>
          <w:rFonts w:ascii="Times New Roman" w:hAnsi="Times New Roman"/>
          <w:b w:val="false"/>
          <w:i w:val="false"/>
          <w:smallCaps/>
          <w:strike w:val="false"/>
          <w:dstrike w:val="false"/>
          <w:color w:val="000000"/>
          <w:sz w:val="24"/>
          <w:u w:val="none"/>
          <w:effect w:val="none"/>
        </w:rPr>
        <w:t>ΕΙΣΑΓΩΓΗ…………………………………………………………………………………………4</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1.1 Σκοπός</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1.2</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Περίληψη</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1.3</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Αναφορές</w:t>
      </w:r>
    </w:p>
    <w:p>
      <w:pPr>
        <w:pStyle w:val="TextBody"/>
        <w:bidi w:val="0"/>
        <w:spacing w:lineRule="auto" w:line="288" w:before="180" w:after="120"/>
        <w:jc w:val="left"/>
        <w:rPr>
          <w:rFonts w:ascii="Times New Roman" w:hAnsi="Times New Roman"/>
          <w:b w:val="false"/>
          <w:i w:val="false"/>
          <w:smallCaps/>
          <w:strike w:val="false"/>
          <w:dstrike w:val="false"/>
          <w:color w:val="000000"/>
          <w:sz w:val="24"/>
          <w:u w:val="none"/>
          <w:effect w:val="none"/>
        </w:rPr>
      </w:pPr>
      <w:r>
        <w:rPr>
          <w:rFonts w:ascii="Times New Roman" w:hAnsi="Times New Roman"/>
          <w:b w:val="false"/>
          <w:i w:val="false"/>
          <w:smallCaps/>
          <w:strike w:val="false"/>
          <w:dstrike w:val="false"/>
          <w:color w:val="000000"/>
          <w:sz w:val="24"/>
          <w:u w:val="none"/>
          <w:effect w:val="none"/>
        </w:rPr>
        <w:t>2</w:t>
      </w:r>
      <w:r>
        <w:rPr>
          <w:rFonts w:ascii="Times New Roman" w:hAnsi="Times New Roman"/>
          <w:b w:val="false"/>
          <w:i w:val="false"/>
          <w:caps w:val="false"/>
          <w:smallCaps w:val="false"/>
          <w:strike w:val="false"/>
          <w:dstrike w:val="false"/>
          <w:color w:val="000000"/>
          <w:sz w:val="24"/>
          <w:u w:val="none"/>
          <w:effect w:val="none"/>
        </w:rPr>
        <w:t xml:space="preserve"> </w:t>
      </w:r>
      <w:r>
        <w:rPr>
          <w:rFonts w:ascii="Times New Roman" w:hAnsi="Times New Roman"/>
          <w:b w:val="false"/>
          <w:i w:val="false"/>
          <w:smallCaps/>
          <w:strike w:val="false"/>
          <w:dstrike w:val="false"/>
          <w:color w:val="000000"/>
          <w:sz w:val="24"/>
          <w:u w:val="none"/>
          <w:effect w:val="none"/>
        </w:rPr>
        <w:t>ΜΟΝΤΕΛΟ ΕΠΙΧΕΙΡΗΣΙΑΚΟΥ ΣΕΝΑΡΙΟY……………………………………………………5</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2.1 Δράστες</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2.1.1</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Περίληψη</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2.1.2 Διάγραμμα Χρηστών</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2.1.3</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Ορισμός Actors (Δραστών)</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2.2 Περιγραφή Σεναρίων Χρήσης</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2.3</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Use Case Diagrams</w:t>
      </w:r>
    </w:p>
    <w:p>
      <w:pPr>
        <w:pStyle w:val="TextBody"/>
        <w:bidi w:val="0"/>
        <w:spacing w:lineRule="auto" w:line="288" w:before="180" w:after="120"/>
        <w:jc w:val="left"/>
        <w:rPr>
          <w:rFonts w:ascii="Times New Roman" w:hAnsi="Times New Roman"/>
          <w:b w:val="false"/>
          <w:i w:val="false"/>
          <w:smallCaps/>
          <w:strike w:val="false"/>
          <w:dstrike w:val="false"/>
          <w:color w:val="000000"/>
          <w:sz w:val="24"/>
          <w:u w:val="none"/>
          <w:effect w:val="none"/>
        </w:rPr>
      </w:pPr>
      <w:r>
        <w:rPr>
          <w:rFonts w:ascii="Times New Roman" w:hAnsi="Times New Roman"/>
          <w:b w:val="false"/>
          <w:i w:val="false"/>
          <w:smallCaps/>
          <w:strike w:val="false"/>
          <w:dstrike w:val="false"/>
          <w:color w:val="000000"/>
          <w:sz w:val="24"/>
          <w:u w:val="none"/>
          <w:effect w:val="none"/>
        </w:rPr>
        <w:t>3</w:t>
      </w:r>
      <w:r>
        <w:rPr>
          <w:caps w:val="false"/>
          <w:smallCaps w:val="false"/>
          <w:strike w:val="false"/>
          <w:dstrike w:val="false"/>
          <w:color w:val="000000"/>
          <w:u w:val="none"/>
          <w:effect w:val="none"/>
        </w:rPr>
        <w:t xml:space="preserve"> </w:t>
      </w:r>
      <w:r>
        <w:rPr>
          <w:rFonts w:ascii="Times New Roman" w:hAnsi="Times New Roman"/>
          <w:b w:val="false"/>
          <w:i w:val="false"/>
          <w:smallCaps/>
          <w:strike w:val="false"/>
          <w:dstrike w:val="false"/>
          <w:color w:val="000000"/>
          <w:sz w:val="24"/>
          <w:u w:val="none"/>
          <w:effect w:val="none"/>
        </w:rPr>
        <w:t>DOMAIN MODEL………………………………….……………………………………………15</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3.1</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Domain Model Class Diagram</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3.2Domain Model Class Definitions</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3.2.1</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&lt;Business Object Name&gt;</w:t>
      </w:r>
    </w:p>
    <w:p>
      <w:pPr>
        <w:pStyle w:val="TextBody"/>
        <w:bidi w:val="0"/>
        <w:spacing w:lineRule="auto" w:line="288" w:before="180" w:after="120"/>
        <w:jc w:val="left"/>
        <w:rPr>
          <w:rFonts w:ascii="Times New Roman" w:hAnsi="Times New Roman"/>
          <w:b w:val="false"/>
          <w:i w:val="false"/>
          <w:smallCaps/>
          <w:strike w:val="false"/>
          <w:dstrike w:val="false"/>
          <w:color w:val="000000"/>
          <w:sz w:val="24"/>
          <w:u w:val="none"/>
          <w:effect w:val="none"/>
        </w:rPr>
      </w:pPr>
      <w:r>
        <w:rPr>
          <w:rFonts w:ascii="Times New Roman" w:hAnsi="Times New Roman"/>
          <w:b w:val="false"/>
          <w:i w:val="false"/>
          <w:smallCaps/>
          <w:strike w:val="false"/>
          <w:dstrike w:val="false"/>
          <w:color w:val="000000"/>
          <w:sz w:val="24"/>
          <w:u w:val="none"/>
          <w:effect w:val="none"/>
        </w:rPr>
        <w:t>4</w:t>
      </w:r>
      <w:r>
        <w:rPr>
          <w:rFonts w:ascii="Times New Roman" w:hAnsi="Times New Roman"/>
          <w:b w:val="false"/>
          <w:i w:val="false"/>
          <w:caps w:val="false"/>
          <w:smallCaps w:val="false"/>
          <w:strike w:val="false"/>
          <w:dstrike w:val="false"/>
          <w:color w:val="000000"/>
          <w:sz w:val="24"/>
          <w:u w:val="none"/>
          <w:effect w:val="none"/>
        </w:rPr>
        <w:t xml:space="preserve"> </w:t>
      </w:r>
      <w:r>
        <w:rPr>
          <w:rFonts w:ascii="Times New Roman" w:hAnsi="Times New Roman"/>
          <w:b w:val="false"/>
          <w:i w:val="false"/>
          <w:smallCaps/>
          <w:strike w:val="false"/>
          <w:dstrike w:val="false"/>
          <w:color w:val="000000"/>
          <w:sz w:val="24"/>
          <w:u w:val="none"/>
          <w:effect w:val="none"/>
        </w:rPr>
        <w:t>INTERACTION DIAGRAMS……………………………………………………………………21</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4.1</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Sequencing Diagrams</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4.2</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Collaboration Diagrams</w:t>
      </w:r>
    </w:p>
    <w:p>
      <w:pPr>
        <w:pStyle w:val="TextBody"/>
        <w:bidi w:val="0"/>
        <w:spacing w:lineRule="auto" w:line="288" w:before="180" w:after="120"/>
        <w:jc w:val="left"/>
        <w:rPr>
          <w:rFonts w:ascii="Times New Roman" w:hAnsi="Times New Roman"/>
          <w:b w:val="false"/>
          <w:i w:val="false"/>
          <w:smallCaps/>
          <w:strike w:val="false"/>
          <w:dstrike w:val="false"/>
          <w:color w:val="000000"/>
          <w:sz w:val="24"/>
          <w:u w:val="none"/>
          <w:effect w:val="none"/>
        </w:rPr>
      </w:pPr>
      <w:r>
        <w:rPr>
          <w:rFonts w:ascii="Times New Roman" w:hAnsi="Times New Roman"/>
          <w:b w:val="false"/>
          <w:i w:val="false"/>
          <w:smallCaps/>
          <w:strike w:val="false"/>
          <w:dstrike w:val="false"/>
          <w:color w:val="000000"/>
          <w:sz w:val="24"/>
          <w:u w:val="none"/>
          <w:effect w:val="none"/>
        </w:rPr>
        <w:t>5</w:t>
      </w:r>
      <w:r>
        <w:rPr>
          <w:caps w:val="false"/>
          <w:smallCaps w:val="false"/>
          <w:strike w:val="false"/>
          <w:dstrike w:val="false"/>
          <w:color w:val="000000"/>
          <w:u w:val="none"/>
          <w:effect w:val="none"/>
        </w:rPr>
        <w:t xml:space="preserve"> </w:t>
      </w:r>
      <w:r>
        <w:rPr>
          <w:rFonts w:ascii="Times New Roman" w:hAnsi="Times New Roman"/>
          <w:b w:val="false"/>
          <w:i w:val="false"/>
          <w:smallCaps/>
          <w:strike w:val="false"/>
          <w:dstrike w:val="false"/>
          <w:color w:val="000000"/>
          <w:sz w:val="24"/>
          <w:u w:val="none"/>
          <w:effect w:val="none"/>
        </w:rPr>
        <w:t>ΟΡΙΣΜΟΣ ΜΗ ΛΕΙΤΟΥΡΓΙΚΩΝ ΑΠΑΙΤΗΣΕΩΝ……………………………………………25</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5.1</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Περίληψη</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5.2 Τεχνολογίες προς χρήση (Enabling Technologies)</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5.2.1</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Target Hardware &amp; Hardware Interfaces</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5.2.2 Περιβάλλον Ανάπτυξης</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5.2.3 System Interfaces</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5.3 Πλάνο χωρητικότητας</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5.3.1</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Μόνιμη Αποθήκευση</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5.4 Δίκτυο</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5.5 Σταθμοί εργασίας</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5.6 Παράμετροι χρήσης</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5.6.1</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Χρήση</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5.6.2</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Αξιοπιστία</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5.6.3</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Συντήρηση</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5.6.4</w:t>
      </w: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Φορητότητα</w:t>
      </w:r>
    </w:p>
    <w:p>
      <w:pPr>
        <w:pStyle w:val="TextBody"/>
        <w:bidi w:val="0"/>
        <w:spacing w:lineRule="auto" w:line="288" w:before="180" w:after="120"/>
        <w:jc w:val="left"/>
        <w:rPr>
          <w:rFonts w:ascii="Times New Roman" w:hAnsi="Times New Roman"/>
          <w:b w:val="false"/>
          <w:i w:val="false"/>
          <w:smallCaps/>
          <w:strike w:val="false"/>
          <w:dstrike w:val="false"/>
          <w:color w:val="000000"/>
          <w:sz w:val="24"/>
          <w:u w:val="none"/>
          <w:effect w:val="none"/>
        </w:rPr>
      </w:pPr>
      <w:r>
        <w:rPr>
          <w:rFonts w:ascii="Times New Roman" w:hAnsi="Times New Roman"/>
          <w:b w:val="false"/>
          <w:i w:val="false"/>
          <w:smallCaps/>
          <w:strike w:val="false"/>
          <w:dstrike w:val="false"/>
          <w:color w:val="000000"/>
          <w:sz w:val="24"/>
          <w:u w:val="none"/>
          <w:effect w:val="none"/>
        </w:rPr>
        <w:t>6</w:t>
      </w:r>
      <w:r>
        <w:rPr>
          <w:rFonts w:ascii="Times New Roman" w:hAnsi="Times New Roman"/>
          <w:b w:val="false"/>
          <w:i w:val="false"/>
          <w:caps w:val="false"/>
          <w:smallCaps w:val="false"/>
          <w:strike w:val="false"/>
          <w:dstrike w:val="false"/>
          <w:color w:val="000000"/>
          <w:sz w:val="24"/>
          <w:u w:val="none"/>
          <w:effect w:val="none"/>
        </w:rPr>
        <w:t xml:space="preserve"> </w:t>
      </w:r>
      <w:r>
        <w:rPr>
          <w:rFonts w:ascii="Times New Roman" w:hAnsi="Times New Roman"/>
          <w:b w:val="false"/>
          <w:i w:val="false"/>
          <w:smallCaps/>
          <w:strike w:val="false"/>
          <w:dstrike w:val="false"/>
          <w:color w:val="000000"/>
          <w:sz w:val="24"/>
          <w:u w:val="none"/>
          <w:effect w:val="none"/>
        </w:rPr>
        <w:t>ACTIVITIES PLAN…………………………………………………………………………..…28</w:t>
      </w:r>
    </w:p>
    <w:p>
      <w:pPr>
        <w:pStyle w:val="TextBody"/>
        <w:bidi w:val="0"/>
        <w:spacing w:lineRule="auto" w:line="288" w:before="180" w:after="120"/>
        <w:jc w:val="left"/>
        <w:rPr>
          <w:rFonts w:ascii="Times New Roman" w:hAnsi="Times New Roman"/>
          <w:b w:val="false"/>
          <w:i w:val="false"/>
          <w:smallCaps/>
          <w:strike w:val="false"/>
          <w:dstrike w:val="false"/>
          <w:color w:val="000000"/>
          <w:sz w:val="24"/>
          <w:u w:val="none"/>
          <w:effect w:val="none"/>
        </w:rPr>
      </w:pPr>
      <w:r>
        <w:rPr>
          <w:rFonts w:ascii="Times New Roman" w:hAnsi="Times New Roman"/>
          <w:b w:val="false"/>
          <w:i w:val="false"/>
          <w:smallCaps/>
          <w:strike w:val="false"/>
          <w:dstrike w:val="false"/>
          <w:color w:val="000000"/>
          <w:sz w:val="24"/>
          <w:u w:val="none"/>
          <w:effect w:val="none"/>
        </w:rPr>
        <w:t>7</w:t>
      </w:r>
      <w:r>
        <w:rPr>
          <w:caps w:val="false"/>
          <w:smallCaps w:val="false"/>
          <w:strike w:val="false"/>
          <w:dstrike w:val="false"/>
          <w:color w:val="000000"/>
          <w:u w:val="none"/>
          <w:effect w:val="none"/>
        </w:rPr>
        <w:t xml:space="preserve"> </w:t>
      </w:r>
      <w:r>
        <w:rPr>
          <w:rFonts w:ascii="Times New Roman" w:hAnsi="Times New Roman"/>
          <w:b w:val="false"/>
          <w:i w:val="false"/>
          <w:smallCaps/>
          <w:strike w:val="false"/>
          <w:dstrike w:val="false"/>
          <w:color w:val="000000"/>
          <w:sz w:val="24"/>
          <w:u w:val="none"/>
          <w:effect w:val="none"/>
        </w:rPr>
        <w:t>DOMAIN DICTIONARY………………………………………………………………………..28</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7.1Terms and Abbreviations</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7.2 Notation/Formula</w:t>
      </w:r>
    </w:p>
    <w:p>
      <w:pPr>
        <w:pStyle w:val="TextBody"/>
        <w:bidi w:val="0"/>
        <w:spacing w:lineRule="auto" w:line="288" w:before="0" w:after="120"/>
        <w:ind w:left="851" w:right="0" w:hanging="0"/>
        <w:jc w:val="left"/>
        <w:rPr/>
      </w:pPr>
      <w:r>
        <w:rPr/>
      </w:r>
    </w:p>
    <w:p>
      <w:pPr>
        <w:pStyle w:val="Heading1"/>
        <w:pageBreakBefore/>
        <w:numPr>
          <w:ilvl w:val="0"/>
          <w:numId w:val="2"/>
        </w:numPr>
        <w:shd w:fill="FFFFFF" w:val="clear"/>
        <w:tabs>
          <w:tab w:val="left" w:pos="0" w:leader="none"/>
        </w:tabs>
        <w:bidi w:val="0"/>
        <w:spacing w:lineRule="auto" w:line="288" w:before="240" w:after="120"/>
        <w:ind w:left="707" w:right="0" w:hanging="283"/>
        <w:jc w:val="left"/>
        <w:rPr>
          <w:rFonts w:cs="DejaVu Sans" w:ascii="DejaVu Sans" w:hAnsi="DejaVu Sans"/>
          <w:b/>
          <w:bCs/>
          <w:i w:val="false"/>
          <w:caps w:val="false"/>
          <w:smallCaps w:val="false"/>
          <w:strike w:val="false"/>
          <w:dstrike w:val="false"/>
          <w:color w:val="000000"/>
          <w:sz w:val="36"/>
          <w:szCs w:val="36"/>
          <w:u w:val="none"/>
          <w:effect w:val="none"/>
        </w:rPr>
      </w:pPr>
      <w:r>
        <w:rPr>
          <w:rFonts w:cs="DejaVu Sans" w:ascii="DejaVu Sans" w:hAnsi="DejaVu Sans"/>
          <w:b/>
          <w:bCs/>
          <w:i w:val="false"/>
          <w:caps w:val="false"/>
          <w:smallCaps w:val="false"/>
          <w:strike w:val="false"/>
          <w:dstrike w:val="false"/>
          <w:color w:val="000000"/>
          <w:sz w:val="36"/>
          <w:szCs w:val="36"/>
          <w:u w:val="none"/>
          <w:effect w:val="none"/>
        </w:rPr>
        <w:t>ΕΙΣΑΓΩΓΗ</w:t>
      </w:r>
    </w:p>
    <w:p>
      <w:pPr>
        <w:pStyle w:val="Heading2"/>
        <w:numPr>
          <w:ilvl w:val="1"/>
          <w:numId w:val="2"/>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Σκοπός</w:t>
      </w:r>
    </w:p>
    <w:p>
      <w:pPr>
        <w:pStyle w:val="TextBody"/>
        <w:bidi w:val="0"/>
        <w:spacing w:lineRule="auto" w:line="288" w:before="0" w:after="120"/>
        <w:ind w:left="851" w:right="0" w:hanging="0"/>
        <w:jc w:val="left"/>
        <w:rPr>
          <w:rFonts w:ascii="Arial" w:hAnsi="Arial"/>
          <w:b w:val="false"/>
          <w:i w:val="false"/>
          <w:caps w:val="false"/>
          <w:smallCaps w:val="false"/>
          <w:strike w:val="false"/>
          <w:dstrike w:val="false"/>
          <w:color w:val="000000"/>
          <w:sz w:val="21"/>
          <w:u w:val="none"/>
          <w:effect w:val="none"/>
        </w:rPr>
      </w:pPr>
      <w:r>
        <w:rPr>
          <w:rFonts w:ascii="Arial" w:hAnsi="Arial"/>
          <w:b w:val="false"/>
          <w:i w:val="false"/>
          <w:caps w:val="false"/>
          <w:smallCaps w:val="false"/>
          <w:strike w:val="false"/>
          <w:dstrike w:val="false"/>
          <w:color w:val="000000"/>
          <w:sz w:val="21"/>
          <w:u w:val="none"/>
          <w:effect w:val="none"/>
        </w:rPr>
        <w:t>Σκοπός αυτού του εγγράφου είναι να περιγράψει τη λειτουργία του ήδη υπάρχοντος λογισμικού SIP, το οποίο και χρησιμοποιούμε στην περίπτωση μας για την φωνητική επικοινωνία μέσω διαδικτύου, ή όπως είναι περισσότερο γνωστή σαν Voice over IP (VoIP). Επίσης περιγράφει την προσθήκη τριών νέων δυνατοτήτων στο ήδη υπάρχον λογισμικό, την προώθηση κλήσης, τη δυνατότητα περιορισμού εισερχόμενων κλήσεων και την υποδομή χρέωσης κλήσεων.</w:t>
      </w:r>
    </w:p>
    <w:p>
      <w:pPr>
        <w:pStyle w:val="Heading2"/>
        <w:numPr>
          <w:ilvl w:val="1"/>
          <w:numId w:val="3"/>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Περίληψη</w:t>
      </w:r>
    </w:p>
    <w:p>
      <w:pPr>
        <w:pStyle w:val="TextBody"/>
        <w:bidi w:val="0"/>
        <w:spacing w:lineRule="auto" w:line="288" w:before="0" w:after="120"/>
        <w:ind w:left="851" w:right="0" w:hanging="0"/>
        <w:jc w:val="left"/>
        <w:rPr>
          <w:rFonts w:ascii="Arial" w:hAnsi="Arial"/>
          <w:b w:val="false"/>
          <w:i w:val="false"/>
          <w:caps w:val="false"/>
          <w:smallCaps w:val="false"/>
          <w:strike w:val="false"/>
          <w:dstrike w:val="false"/>
          <w:color w:val="000000"/>
          <w:sz w:val="21"/>
          <w:u w:val="none"/>
          <w:effect w:val="none"/>
        </w:rPr>
      </w:pPr>
      <w:r>
        <w:rPr>
          <w:rFonts w:ascii="Arial" w:hAnsi="Arial"/>
          <w:b w:val="false"/>
          <w:i w:val="false"/>
          <w:caps w:val="false"/>
          <w:smallCaps w:val="false"/>
          <w:strike w:val="false"/>
          <w:dstrike w:val="false"/>
          <w:color w:val="000000"/>
          <w:sz w:val="21"/>
          <w:u w:val="none"/>
          <w:effect w:val="none"/>
        </w:rPr>
        <w:t xml:space="preserve">Σε αυτή την άσκηση εργαστηρίου ο σκοπός είναι να σχεδιάσουμε και να υλοποιήσουμε τρεις νέες λειτουργίες στo πρόγραμμα πελάτη SIP Communicatorκαι στο πρόγραμμα εξυπηρέτησης JAINSIP Proxy. Τα προγράμματα SIP Communicator και JAINSIPPROXY υλοποιούν το πρωτόκολλο SessionInitiationProtocol(SIP), το  οποίο ορίζεται στο πρότυπο RFC3261[1]που έχει εκδοθεί από τον οργανισμό National Institute of Standards and Technology (NIST).  Το πρωτόκολλο SIP επιτρέπει μεταξύ άλλων την εξέλιξη εφαρμογών επικοινωνίας μέσω Διαδικτύου. Μια τέτοια εφαρμογή είναι και η τηλεφωνία μέσω Διαδικτύου ή όπως είναι περισσότερο γνωστή σαν VoiceoverIP (VoIP).Για την άσκηση,οι νέες λειτουργίες που θα εστιάσουμε την προσοχή μας αφορούν τη </w:t>
      </w:r>
    </w:p>
    <w:p>
      <w:pPr>
        <w:pStyle w:val="TextBody"/>
        <w:numPr>
          <w:ilvl w:val="0"/>
          <w:numId w:val="4"/>
        </w:numPr>
        <w:shd w:fill="FFFFFF" w:val="clear"/>
        <w:tabs>
          <w:tab w:val="left" w:pos="0" w:leader="none"/>
        </w:tabs>
        <w:bidi w:val="0"/>
        <w:spacing w:lineRule="auto" w:line="288" w:before="0" w:after="0"/>
        <w:ind w:left="707" w:right="0" w:hanging="283"/>
        <w:jc w:val="left"/>
        <w:rPr>
          <w:rFonts w:ascii="Arial" w:hAnsi="Arial"/>
          <w:b w:val="false"/>
          <w:i w:val="false"/>
          <w:caps w:val="false"/>
          <w:smallCaps w:val="false"/>
          <w:strike w:val="false"/>
          <w:dstrike w:val="false"/>
          <w:color w:val="000000"/>
          <w:sz w:val="21"/>
          <w:u w:val="none"/>
          <w:effect w:val="none"/>
        </w:rPr>
      </w:pPr>
      <w:r>
        <w:rPr>
          <w:rFonts w:ascii="Arial" w:hAnsi="Arial"/>
          <w:b w:val="false"/>
          <w:i w:val="false"/>
          <w:caps w:val="false"/>
          <w:smallCaps w:val="false"/>
          <w:strike w:val="false"/>
          <w:dstrike w:val="false"/>
          <w:color w:val="000000"/>
          <w:sz w:val="21"/>
          <w:u w:val="none"/>
          <w:effect w:val="none"/>
        </w:rPr>
        <w:t>δυνατότητα  προώθησης κλήσης (callforwarding), όπου όταν ο χρήστης Α καλέσει έναν χρήστη Β, ο Β μπορεί να προωθήσει την κλήση αυτήν σε ένα χρήστη Γ και αν αυτός απαντήσει να επικοινωνήσει με τον Α. Επιτρέπεται μάλιστα και επαναπροώθηση από τον Γ κοκ. Ο μόνος περιορισμός μας είναι ότι απαγορεύονται οι κυκλικές προωθήσεις.</w:t>
      </w:r>
    </w:p>
    <w:p>
      <w:pPr>
        <w:pStyle w:val="TextBody"/>
        <w:numPr>
          <w:ilvl w:val="0"/>
          <w:numId w:val="4"/>
        </w:numPr>
        <w:shd w:fill="FFFFFF" w:val="clear"/>
        <w:tabs>
          <w:tab w:val="left" w:pos="0" w:leader="none"/>
        </w:tabs>
        <w:bidi w:val="0"/>
        <w:spacing w:lineRule="auto" w:line="288" w:before="0" w:after="0"/>
        <w:ind w:left="707" w:right="0" w:hanging="283"/>
        <w:jc w:val="left"/>
        <w:rPr>
          <w:rFonts w:ascii="Arial" w:hAnsi="Arial"/>
          <w:b w:val="false"/>
          <w:i w:val="false"/>
          <w:caps w:val="false"/>
          <w:smallCaps w:val="false"/>
          <w:strike w:val="false"/>
          <w:dstrike w:val="false"/>
          <w:color w:val="000000"/>
          <w:sz w:val="21"/>
          <w:u w:val="none"/>
          <w:effect w:val="none"/>
        </w:rPr>
      </w:pPr>
      <w:r>
        <w:rPr>
          <w:rFonts w:ascii="Arial" w:hAnsi="Arial"/>
          <w:b w:val="false"/>
          <w:i w:val="false"/>
          <w:caps w:val="false"/>
          <w:smallCaps w:val="false"/>
          <w:strike w:val="false"/>
          <w:dstrike w:val="false"/>
          <w:color w:val="000000"/>
          <w:sz w:val="21"/>
          <w:u w:val="none"/>
          <w:effect w:val="none"/>
        </w:rPr>
        <w:t xml:space="preserve">τη  δυνατότητα  περιορισμού εισερχομένων κλήσεων (callblocking), όπου αν ο χρήστης Α έχει βάλει τον χρήστη Β σε λίστα με ανεπιθύμητους, δε θα δέχεται κλήσεις από τον Β και ο Β θα βλέπει ότι ο Α δεν είναι διαθέσιμος και </w:t>
      </w:r>
    </w:p>
    <w:p>
      <w:pPr>
        <w:pStyle w:val="TextBody"/>
        <w:numPr>
          <w:ilvl w:val="0"/>
          <w:numId w:val="4"/>
        </w:numPr>
        <w:shd w:fill="FFFFFF" w:val="clear"/>
        <w:tabs>
          <w:tab w:val="left" w:pos="0" w:leader="none"/>
        </w:tabs>
        <w:bidi w:val="0"/>
        <w:spacing w:lineRule="auto" w:line="288" w:before="0" w:after="120"/>
        <w:ind w:left="707" w:right="0" w:hanging="283"/>
        <w:jc w:val="left"/>
        <w:rPr>
          <w:rFonts w:ascii="Arial" w:hAnsi="Arial"/>
          <w:b w:val="false"/>
          <w:i w:val="false"/>
          <w:caps w:val="false"/>
          <w:smallCaps w:val="false"/>
          <w:strike w:val="false"/>
          <w:dstrike w:val="false"/>
          <w:color w:val="000000"/>
          <w:sz w:val="21"/>
          <w:u w:val="none"/>
          <w:effect w:val="none"/>
        </w:rPr>
      </w:pPr>
      <w:r>
        <w:rPr>
          <w:rFonts w:ascii="Arial" w:hAnsi="Arial"/>
          <w:b w:val="false"/>
          <w:i w:val="false"/>
          <w:caps w:val="false"/>
          <w:smallCaps w:val="false"/>
          <w:strike w:val="false"/>
          <w:dstrike w:val="false"/>
          <w:color w:val="000000"/>
          <w:sz w:val="21"/>
          <w:u w:val="none"/>
          <w:effect w:val="none"/>
        </w:rPr>
        <w:t xml:space="preserve">την υποδομή χρέωσης κλήσεων (billing), όπου θα χρεώνεται μόνο ο χρήστης Α ο οποίος και ξεκίνησε την κλήση, και η χρέωση αυτή θα προστίθεται στο λογαριασμό του στο τέλος της κλήσης. </w:t>
      </w:r>
    </w:p>
    <w:p>
      <w:pPr>
        <w:pStyle w:val="TextBody"/>
        <w:bidi w:val="0"/>
        <w:spacing w:lineRule="auto" w:line="288" w:before="0" w:after="120"/>
        <w:ind w:left="851" w:right="0" w:hanging="0"/>
        <w:jc w:val="left"/>
        <w:rPr>
          <w:rFonts w:ascii="Arial" w:hAnsi="Arial"/>
          <w:b w:val="false"/>
          <w:i w:val="false"/>
          <w:caps w:val="false"/>
          <w:smallCaps w:val="false"/>
          <w:strike w:val="false"/>
          <w:dstrike w:val="false"/>
          <w:color w:val="000000"/>
          <w:sz w:val="21"/>
          <w:u w:val="none"/>
          <w:effect w:val="none"/>
        </w:rPr>
      </w:pPr>
      <w:r>
        <w:rPr>
          <w:rFonts w:ascii="Arial" w:hAnsi="Arial"/>
          <w:b w:val="false"/>
          <w:i w:val="false"/>
          <w:caps w:val="false"/>
          <w:smallCaps w:val="false"/>
          <w:strike w:val="false"/>
          <w:dstrike w:val="false"/>
          <w:color w:val="000000"/>
          <w:sz w:val="21"/>
          <w:u w:val="none"/>
          <w:effect w:val="none"/>
        </w:rPr>
        <w:t xml:space="preserve">Ο πηγαίος  κώδικας  για  τα  προγράμματα SIP Communicator και JAINSIP Proxy διανέμονται σαν προγράμματα ανοικτής χρήσης (opensource). </w:t>
      </w:r>
    </w:p>
    <w:p>
      <w:pPr>
        <w:pStyle w:val="Heading2"/>
        <w:numPr>
          <w:ilvl w:val="1"/>
          <w:numId w:val="5"/>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References</w:t>
      </w:r>
    </w:p>
    <w:p>
      <w:pPr>
        <w:pStyle w:val="TextBody"/>
        <w:bidi w:val="0"/>
        <w:spacing w:lineRule="auto" w:line="288" w:before="0" w:after="120"/>
        <w:ind w:left="851" w:right="0" w:hanging="0"/>
        <w:jc w:val="left"/>
        <w:rPr>
          <w:rStyle w:val="InternetLink"/>
          <w:rFonts w:ascii="Times New Roman" w:hAnsi="Times New Roman"/>
          <w:b w:val="false"/>
          <w:i w:val="false"/>
          <w:caps w:val="false"/>
          <w:smallCaps w:val="false"/>
          <w:strike w:val="false"/>
          <w:dstrike w:val="false"/>
          <w:color w:val="1155CC"/>
          <w:sz w:val="24"/>
          <w:u w:val="single"/>
          <w:effect w:val="none"/>
        </w:rPr>
      </w:pPr>
      <w:r>
        <w:rPr>
          <w:rFonts w:ascii="Times New Roman" w:hAnsi="Times New Roman"/>
          <w:b w:val="false"/>
          <w:i w:val="false"/>
          <w:caps w:val="false"/>
          <w:smallCaps w:val="false"/>
          <w:strike w:val="false"/>
          <w:dstrike w:val="false"/>
          <w:color w:val="000000"/>
          <w:sz w:val="24"/>
          <w:u w:val="none"/>
          <w:effect w:val="none"/>
        </w:rPr>
        <w:t xml:space="preserve">[1] RFC 3261 - SIP : Session Initiation Protocol : </w:t>
      </w:r>
      <w:hyperlink r:id="rId2">
        <w:r>
          <w:rPr>
            <w:rStyle w:val="InternetLink"/>
            <w:rFonts w:ascii="Times New Roman" w:hAnsi="Times New Roman"/>
            <w:b w:val="false"/>
            <w:i w:val="false"/>
            <w:caps w:val="false"/>
            <w:smallCaps w:val="false"/>
            <w:strike w:val="false"/>
            <w:dstrike w:val="false"/>
            <w:color w:val="1155CC"/>
            <w:sz w:val="24"/>
            <w:u w:val="single"/>
            <w:effect w:val="none"/>
          </w:rPr>
          <w:t xml:space="preserve">http://www.ietf.org/rfc/rfc3261.txt </w:t>
        </w:r>
      </w:hyperlink>
    </w:p>
    <w:p>
      <w:pPr>
        <w:pStyle w:val="TextBody"/>
        <w:bidi w:val="0"/>
        <w:spacing w:lineRule="auto" w:line="288" w:before="0" w:after="120"/>
        <w:ind w:left="851" w:right="0" w:hanging="0"/>
        <w:jc w:val="left"/>
        <w:rPr>
          <w:caps w:val="false"/>
          <w:smallCaps w:val="false"/>
          <w:strike w:val="false"/>
          <w:dstrike w:val="false"/>
          <w:color w:val="000000"/>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[2] Eclipse: </w:t>
      </w:r>
      <w:hyperlink r:id="rId3">
        <w:r>
          <w:rPr>
            <w:rStyle w:val="InternetLink"/>
            <w:rFonts w:ascii="Times New Roman" w:hAnsi="Times New Roman"/>
            <w:b w:val="false"/>
            <w:i w:val="false"/>
            <w:caps w:val="false"/>
            <w:smallCaps w:val="false"/>
            <w:strike w:val="false"/>
            <w:dstrike w:val="false"/>
            <w:color w:val="1155CC"/>
            <w:sz w:val="24"/>
            <w:u w:val="single"/>
            <w:effect w:val="none"/>
          </w:rPr>
          <w:t>http://www.eclipse.org/downloads/index.php</w:t>
        </w:r>
      </w:hyperlink>
      <w:r>
        <w:rPr>
          <w:caps w:val="false"/>
          <w:smallCaps w:val="false"/>
          <w:strike w:val="false"/>
          <w:dstrike w:val="false"/>
          <w:color w:val="000000"/>
          <w:u w:val="none"/>
          <w:effect w:val="none"/>
        </w:rPr>
        <w:t xml:space="preserve"> </w:t>
      </w:r>
    </w:p>
    <w:p>
      <w:pPr>
        <w:pStyle w:val="TextBody"/>
        <w:bidi w:val="0"/>
        <w:spacing w:lineRule="auto" w:line="288" w:before="0" w:after="120"/>
        <w:ind w:left="851" w:right="0" w:hanging="0"/>
        <w:jc w:val="left"/>
        <w:rPr>
          <w:rStyle w:val="InternetLink"/>
          <w:rFonts w:ascii="Times New Roman" w:hAnsi="Times New Roman"/>
          <w:b w:val="false"/>
          <w:i w:val="false"/>
          <w:caps w:val="false"/>
          <w:smallCaps w:val="false"/>
          <w:strike w:val="false"/>
          <w:dstrike w:val="false"/>
          <w:color w:val="1155CC"/>
          <w:sz w:val="24"/>
          <w:u w:val="single"/>
          <w:effect w:val="none"/>
        </w:rPr>
      </w:pPr>
      <w:r>
        <w:rPr>
          <w:rFonts w:ascii="Times New Roman" w:hAnsi="Times New Roman"/>
          <w:b w:val="false"/>
          <w:i w:val="false"/>
          <w:caps w:val="false"/>
          <w:smallCaps w:val="false"/>
          <w:strike w:val="false"/>
          <w:dstrike w:val="false"/>
          <w:color w:val="000000"/>
          <w:sz w:val="24"/>
          <w:u w:val="none"/>
          <w:effect w:val="none"/>
        </w:rPr>
        <w:t xml:space="preserve">[3] SIP Proxy : Από τον ιστότοπο του μαθήματος στο </w:t>
      </w:r>
      <w:hyperlink r:id="rId4">
        <w:r>
          <w:rPr>
            <w:rStyle w:val="InternetLink"/>
            <w:rFonts w:ascii="Times New Roman" w:hAnsi="Times New Roman"/>
            <w:b w:val="false"/>
            <w:i w:val="false"/>
            <w:caps w:val="false"/>
            <w:smallCaps w:val="false"/>
            <w:strike w:val="false"/>
            <w:dstrike w:val="false"/>
            <w:color w:val="1155CC"/>
            <w:sz w:val="24"/>
            <w:u w:val="single"/>
            <w:effect w:val="none"/>
          </w:rPr>
          <w:t xml:space="preserve">mycourses.ntua.gr </w:t>
        </w:r>
      </w:hyperlink>
    </w:p>
    <w:p>
      <w:pPr>
        <w:pStyle w:val="TextBody"/>
        <w:bidi w:val="0"/>
        <w:spacing w:lineRule="auto" w:line="288" w:before="0" w:after="120"/>
        <w:ind w:left="851" w:right="0" w:hanging="0"/>
        <w:jc w:val="left"/>
        <w:rPr>
          <w:rStyle w:val="InternetLink"/>
          <w:rFonts w:ascii="Times New Roman" w:hAnsi="Times New Roman"/>
          <w:b w:val="false"/>
          <w:i w:val="false"/>
          <w:caps w:val="false"/>
          <w:smallCaps w:val="false"/>
          <w:strike w:val="false"/>
          <w:dstrike w:val="false"/>
          <w:color w:val="1155CC"/>
          <w:sz w:val="24"/>
          <w:u w:val="single"/>
          <w:effect w:val="none"/>
        </w:rPr>
      </w:pPr>
      <w:r>
        <w:rPr>
          <w:rFonts w:ascii="Times New Roman" w:hAnsi="Times New Roman"/>
          <w:b w:val="false"/>
          <w:i w:val="false"/>
          <w:caps w:val="false"/>
          <w:smallCaps w:val="false"/>
          <w:strike w:val="false"/>
          <w:dstrike w:val="false"/>
          <w:color w:val="000000"/>
          <w:sz w:val="24"/>
          <w:u w:val="none"/>
          <w:effect w:val="none"/>
        </w:rPr>
        <w:t xml:space="preserve">[4 ] SIP Communicator : Από τον ιστότοπο του μαθήματος στο </w:t>
      </w:r>
      <w:hyperlink r:id="rId5">
        <w:r>
          <w:rPr>
            <w:rStyle w:val="InternetLink"/>
            <w:rFonts w:ascii="Times New Roman" w:hAnsi="Times New Roman"/>
            <w:b w:val="false"/>
            <w:i w:val="false"/>
            <w:caps w:val="false"/>
            <w:smallCaps w:val="false"/>
            <w:strike w:val="false"/>
            <w:dstrike w:val="false"/>
            <w:color w:val="1155CC"/>
            <w:sz w:val="24"/>
            <w:u w:val="single"/>
            <w:effect w:val="none"/>
          </w:rPr>
          <w:t>mycourses .ntua.gr</w:t>
        </w:r>
      </w:hyperlink>
    </w:p>
    <w:p>
      <w:pPr>
        <w:sectPr>
          <w:type w:val="nextPage"/>
          <w:pgSz w:w="11906" w:h="16838"/>
          <w:pgMar w:left="1134" w:right="1134" w:header="0" w:top="1134" w:footer="0" w:bottom="1134" w:gutter="0"/>
          <w:pgNumType w:fmt="decimal"/>
          <w:formProt w:val="false"/>
          <w:textDirection w:val="lrTb"/>
          <w:docGrid w:type="default" w:linePitch="240" w:charSpace="4294961151"/>
        </w:sectPr>
        <w:pStyle w:val="TextBody"/>
        <w:bidi w:val="0"/>
        <w:spacing w:lineRule="auto" w:line="288" w:before="0" w:after="120"/>
        <w:ind w:left="851" w:right="0" w:hanging="0"/>
        <w:jc w:val="left"/>
        <w:rPr>
          <w:rStyle w:val="InternetLink"/>
          <w:rFonts w:ascii="Times New Roman" w:hAnsi="Times New Roman"/>
          <w:b w:val="false"/>
          <w:i w:val="false"/>
          <w:caps w:val="false"/>
          <w:smallCaps w:val="false"/>
          <w:strike w:val="false"/>
          <w:dstrike w:val="false"/>
          <w:color w:val="1155CC"/>
          <w:sz w:val="24"/>
          <w:u w:val="single"/>
          <w:effect w:val="none"/>
        </w:rPr>
      </w:pPr>
      <w:r>
        <w:rPr>
          <w:rFonts w:ascii="Times New Roman" w:hAnsi="Times New Roman"/>
          <w:b w:val="false"/>
          <w:i w:val="false"/>
          <w:caps w:val="false"/>
          <w:smallCaps w:val="false"/>
          <w:strike w:val="false"/>
          <w:dstrike w:val="false"/>
          <w:color w:val="000000"/>
          <w:sz w:val="24"/>
          <w:u w:val="none"/>
          <w:effect w:val="none"/>
        </w:rPr>
        <w:t xml:space="preserve">[5]Απαιτήσεις Project: </w:t>
      </w:r>
      <w:hyperlink r:id="rId6">
        <w:r>
          <w:rPr>
            <w:rStyle w:val="InternetLink"/>
            <w:rFonts w:ascii="Times New Roman" w:hAnsi="Times New Roman"/>
            <w:b w:val="false"/>
            <w:i w:val="false"/>
            <w:caps w:val="false"/>
            <w:smallCaps w:val="false"/>
            <w:strike w:val="false"/>
            <w:dstrike w:val="false"/>
            <w:color w:val="1155CC"/>
            <w:sz w:val="24"/>
            <w:u w:val="single"/>
            <w:effect w:val="none"/>
          </w:rPr>
          <w:t>Project-Description-gr-v2.0-2016.pdf από mycourses.ntua</w:t>
        </w:r>
      </w:hyperlink>
    </w:p>
    <w:p>
      <w:pPr>
        <w:pStyle w:val="Normal"/>
        <w:rPr>
          <w:rFonts w:cs="DejaVu Sans" w:ascii="DejaVu Sans" w:hAnsi="DejaVu Sans"/>
        </w:rPr>
      </w:pPr>
      <w:r>
        <w:rPr>
          <w:rFonts w:cs="DejaVu Sans" w:ascii="DejaVu Sans" w:hAnsi="DejaVu Sans"/>
          <w:b/>
          <w:bCs/>
          <w:sz w:val="36"/>
          <w:szCs w:val="36"/>
        </w:rPr>
        <w:t>2 Μοντέλο Επιχειρησιακού Σεναρίου</w:t>
      </w:r>
      <w:r>
        <w:rPr>
          <w:rFonts w:cs="DejaVu Sans" w:ascii="DejaVu Sans" w:hAnsi="DejaVu Sans"/>
        </w:rPr>
        <w:t xml:space="preserve"> </w:t>
      </w:r>
    </w:p>
    <w:p>
      <w:pPr>
        <w:pStyle w:val="Normal"/>
        <w:rPr>
          <w:rFonts w:cs="DejaVu Sans" w:ascii="DejaVu Sans" w:hAnsi="DejaVu Sans"/>
        </w:rPr>
      </w:pPr>
      <w:r>
        <w:rPr>
          <w:rFonts w:cs="DejaVu Sans" w:ascii="DejaVu Sans" w:hAnsi="DejaVu Sans"/>
        </w:rPr>
      </w:r>
    </w:p>
    <w:p>
      <w:pPr>
        <w:pStyle w:val="Normal"/>
        <w:rPr>
          <w:rFonts w:cs="DejaVu Sans" w:ascii="DejaVu Sans" w:hAnsi="DejaVu Sans"/>
          <w:b/>
          <w:bCs/>
          <w:sz w:val="28"/>
          <w:szCs w:val="28"/>
        </w:rPr>
      </w:pPr>
      <w:r>
        <w:rPr>
          <w:rFonts w:cs="DejaVu Sans" w:ascii="DejaVu Sans" w:hAnsi="DejaVu Sans"/>
          <w:b/>
          <w:bCs/>
          <w:sz w:val="28"/>
          <w:szCs w:val="28"/>
        </w:rPr>
        <w:t>2.1 Δράστες</w:t>
      </w:r>
    </w:p>
    <w:p>
      <w:pPr>
        <w:pStyle w:val="Normal"/>
        <w:rPr>
          <w:rFonts w:cs="DejaVu Sans" w:ascii="DejaVu Sans" w:hAnsi="DejaVu Sans"/>
          <w:b/>
          <w:bCs/>
          <w:sz w:val="28"/>
          <w:szCs w:val="28"/>
        </w:rPr>
      </w:pPr>
      <w:r>
        <w:rPr>
          <w:rFonts w:cs="DejaVu Sans" w:ascii="DejaVu Sans" w:hAnsi="DejaVu Sans"/>
          <w:b/>
          <w:bCs/>
          <w:sz w:val="28"/>
          <w:szCs w:val="28"/>
        </w:rPr>
      </w:r>
    </w:p>
    <w:p>
      <w:pPr>
        <w:pStyle w:val="Normal"/>
        <w:rPr>
          <w:rFonts w:cs="DejaVu Sans" w:ascii="DejaVu Sans" w:hAnsi="DejaVu Sans"/>
          <w:b/>
          <w:bCs/>
        </w:rPr>
      </w:pPr>
      <w:r>
        <w:rPr>
          <w:rFonts w:cs="DejaVu Sans" w:ascii="DejaVu Sans" w:hAnsi="DejaVu Sans"/>
          <w:b/>
          <w:bCs/>
        </w:rPr>
        <w:t>2.1.1 Περίληψη</w:t>
      </w:r>
    </w:p>
    <w:p>
      <w:pPr>
        <w:pStyle w:val="Normal"/>
        <w:ind w:left="809" w:right="0" w:hanging="0"/>
        <w:jc w:val="both"/>
        <w:rPr>
          <w:rFonts w:cs="DejaVu Sans" w:ascii="DejaVu Sans" w:hAnsi="DejaVu Sans"/>
        </w:rPr>
      </w:pPr>
      <w:r>
        <w:rPr>
          <w:rFonts w:cs="DejaVu Sans" w:ascii="DejaVu Sans" w:hAnsi="DejaVu Sans"/>
        </w:rPr>
        <w:t>Η Voice Over IP service (VoIP) επιτρέπει την end-to-end τηλεφωνική επικοινωνία 2 χρηστών μέσω Internet. Αυτό επιτυγχάνεται με τη χρήση του προγράμματος SIP Communicator που υλοποιεί όλες τις απαραίτητες λειτουργίες για την επικοινωνία και χρησιμοποιείται και από τους 2 χρήστες.</w:t>
      </w:r>
    </w:p>
    <w:p>
      <w:pPr>
        <w:pStyle w:val="Normal"/>
        <w:ind w:left="809" w:right="0" w:hanging="0"/>
        <w:jc w:val="both"/>
        <w:rPr>
          <w:rFonts w:cs="DejaVu Sans" w:ascii="DejaVu Sans" w:hAnsi="DejaVu Sans"/>
        </w:rPr>
      </w:pPr>
      <w:r>
        <w:rPr>
          <w:rFonts w:cs="DejaVu Sans" w:ascii="DejaVu Sans" w:hAnsi="DejaVu Sans"/>
        </w:rPr>
        <w:t>Επιπλέον, ο Proxy Server αποτελεί τον κύριο πυλώνα διαχείρισης και συγχρονισμού του συστήματος επικοινωνίας μέσω της άμεσης επικοινωνίας που έχει με τους άλλους servers που θα προσθέσουμε, Forwarding, Blocking και Billing Servers. Πιο συγκεκριμένα ο Billing Server θα υπολογίζει την εκάστοτε χρέωση από την πολιτική χρέωσης και τη διάρκεια κλήσης (την λαμβάνει από τον Time Server).</w:t>
      </w:r>
    </w:p>
    <w:p>
      <w:pPr>
        <w:pStyle w:val="Normal"/>
        <w:ind w:left="809" w:right="0" w:hanging="0"/>
        <w:jc w:val="both"/>
        <w:rPr>
          <w:rFonts w:cs="DejaVu Sans" w:ascii="DejaVu Sans" w:hAnsi="DejaVu Sans"/>
        </w:rPr>
      </w:pPr>
      <w:r>
        <w:rPr>
          <w:rFonts w:cs="DejaVu Sans" w:ascii="DejaVu Sans" w:hAnsi="DejaVu Sans"/>
        </w:rPr>
      </w:r>
    </w:p>
    <w:p>
      <w:pPr>
        <w:pStyle w:val="Normal"/>
        <w:ind w:left="0" w:right="0" w:hanging="0"/>
        <w:jc w:val="both"/>
        <w:rPr>
          <w:rFonts w:eastAsia="Noto Sans CJK SC Regular" w:cs="DejaVu Sans" w:ascii="DejaVu Sans" w:hAnsi="DejaVu Sans"/>
          <w:b/>
          <w:bCs/>
          <w:color w:val="00000A"/>
          <w:sz w:val="24"/>
          <w:szCs w:val="24"/>
          <w:lang w:val="en-US" w:eastAsia="zh-CN" w:bidi="hi-IN"/>
        </w:rPr>
      </w:pPr>
      <w:r>
        <w:rPr>
          <w:rFonts w:eastAsia="Noto Sans CJK SC Regular" w:cs="DejaVu Sans" w:ascii="DejaVu Sans" w:hAnsi="DejaVu Sans"/>
          <w:b/>
          <w:bCs/>
          <w:color w:val="00000A"/>
          <w:sz w:val="24"/>
          <w:szCs w:val="24"/>
          <w:lang w:val="en-US" w:eastAsia="zh-CN" w:bidi="hi-IN"/>
        </w:rPr>
        <w:t>2.1.2 Διάγραμμα Χρηστών</w:t>
      </w:r>
    </w:p>
    <w:p>
      <w:pPr>
        <w:pStyle w:val="Normal"/>
        <w:widowControl/>
        <w:suppressAutoHyphens w:val="true"/>
        <w:bidi w:val="0"/>
        <w:ind w:left="809" w:right="0" w:hanging="0"/>
        <w:jc w:val="both"/>
        <w:rPr>
          <w:rFonts w:cs="DejaVu Sans" w:ascii="DejaVu Sans" w:hAnsi="DejaVu Sans"/>
        </w:rPr>
      </w:pPr>
      <w:r>
        <w:rPr>
          <w:rFonts w:cs="DejaVu Sans" w:ascii="DejaVu Sans" w:hAnsi="DejaVu Sans"/>
        </w:rPr>
        <w:t>Οι Actors (Δράστες) VoIP σύστημά μας είναι:</w:t>
      </w:r>
    </w:p>
    <w:p>
      <w:pPr>
        <w:pStyle w:val="Normal"/>
        <w:widowControl/>
        <w:numPr>
          <w:ilvl w:val="0"/>
          <w:numId w:val="38"/>
        </w:numPr>
        <w:suppressAutoHyphens w:val="true"/>
        <w:bidi w:val="0"/>
        <w:jc w:val="both"/>
        <w:rPr>
          <w:rFonts w:cs="DejaVu Sans" w:ascii="DejaVu Sans" w:hAnsi="DejaVu Sans"/>
        </w:rPr>
      </w:pPr>
      <w:r>
        <w:rPr>
          <w:rFonts w:cs="DejaVu Sans" w:ascii="DejaVu Sans" w:hAnsi="DejaVu Sans"/>
        </w:rPr>
        <w:t>SIP Communicator Clients</w:t>
      </w:r>
    </w:p>
    <w:p>
      <w:pPr>
        <w:pStyle w:val="Normal"/>
        <w:widowControl/>
        <w:numPr>
          <w:ilvl w:val="0"/>
          <w:numId w:val="38"/>
        </w:numPr>
        <w:suppressAutoHyphens w:val="true"/>
        <w:bidi w:val="0"/>
        <w:jc w:val="both"/>
        <w:rPr>
          <w:rFonts w:cs="DejaVu Sans" w:ascii="DejaVu Sans" w:hAnsi="DejaVu Sans"/>
        </w:rPr>
      </w:pPr>
      <w:r>
        <w:rPr>
          <w:rFonts w:cs="DejaVu Sans" w:ascii="DejaVu Sans" w:hAnsi="DejaVu Sans"/>
        </w:rPr>
        <w:t xml:space="preserve">Proxy Server </w:t>
      </w:r>
    </w:p>
    <w:p>
      <w:pPr>
        <w:pStyle w:val="Normal"/>
        <w:widowControl/>
        <w:numPr>
          <w:ilvl w:val="0"/>
          <w:numId w:val="38"/>
        </w:numPr>
        <w:suppressAutoHyphens w:val="true"/>
        <w:bidi w:val="0"/>
        <w:jc w:val="both"/>
        <w:rPr>
          <w:rFonts w:cs="DejaVu Sans" w:ascii="DejaVu Sans" w:hAnsi="DejaVu Sans"/>
        </w:rPr>
      </w:pPr>
      <w:r>
        <w:rPr>
          <w:rFonts w:cs="DejaVu Sans" w:ascii="DejaVu Sans" w:hAnsi="DejaVu Sans"/>
        </w:rPr>
        <w:t>Database Server (αναλύεται στους:)</w:t>
      </w:r>
    </w:p>
    <w:p>
      <w:pPr>
        <w:pStyle w:val="Normal"/>
        <w:widowControl/>
        <w:numPr>
          <w:ilvl w:val="1"/>
          <w:numId w:val="38"/>
        </w:numPr>
        <w:suppressAutoHyphens w:val="true"/>
        <w:bidi w:val="0"/>
        <w:jc w:val="both"/>
        <w:rPr>
          <w:rFonts w:cs="DejaVu Sans" w:ascii="DejaVu Sans" w:hAnsi="DejaVu Sans"/>
        </w:rPr>
      </w:pPr>
      <w:r>
        <w:rPr>
          <w:rFonts w:cs="DejaVu Sans" w:ascii="DejaVu Sans" w:hAnsi="DejaVu Sans"/>
        </w:rPr>
        <w:t>Forwarding Server</w:t>
      </w:r>
    </w:p>
    <w:p>
      <w:pPr>
        <w:pStyle w:val="Normal"/>
        <w:widowControl/>
        <w:numPr>
          <w:ilvl w:val="1"/>
          <w:numId w:val="38"/>
        </w:numPr>
        <w:suppressAutoHyphens w:val="true"/>
        <w:bidi w:val="0"/>
        <w:jc w:val="both"/>
        <w:rPr>
          <w:rFonts w:cs="DejaVu Sans" w:ascii="DejaVu Sans" w:hAnsi="DejaVu Sans"/>
        </w:rPr>
      </w:pPr>
      <w:r>
        <w:rPr>
          <w:rFonts w:cs="DejaVu Sans" w:ascii="DejaVu Sans" w:hAnsi="DejaVu Sans"/>
        </w:rPr>
        <w:t>Blocking Server</w:t>
      </w:r>
    </w:p>
    <w:p>
      <w:pPr>
        <w:pStyle w:val="Normal"/>
        <w:widowControl/>
        <w:numPr>
          <w:ilvl w:val="1"/>
          <w:numId w:val="38"/>
        </w:numPr>
        <w:suppressAutoHyphens w:val="true"/>
        <w:bidi w:val="0"/>
        <w:jc w:val="both"/>
        <w:rPr>
          <w:rFonts w:cs="DejaVu Sans" w:ascii="DejaVu Sans" w:hAnsi="DejaVu Sans"/>
        </w:rPr>
      </w:pPr>
      <w:r>
        <w:rPr>
          <w:rFonts w:cs="DejaVu Sans" w:ascii="DejaVu Sans" w:hAnsi="DejaVu Sans"/>
        </w:rPr>
        <w:t>Billing Server</w:t>
      </w:r>
    </w:p>
    <w:p>
      <w:pPr>
        <w:pStyle w:val="Normal"/>
        <w:widowControl/>
        <w:numPr>
          <w:ilvl w:val="1"/>
          <w:numId w:val="38"/>
        </w:numPr>
        <w:suppressAutoHyphens w:val="true"/>
        <w:bidi w:val="0"/>
        <w:jc w:val="both"/>
        <w:rPr>
          <w:rFonts w:cs="DejaVu Sans" w:ascii="DejaVu Sans" w:hAnsi="DejaVu Sans"/>
        </w:rPr>
      </w:pPr>
      <w:r>
        <w:rPr>
          <w:rFonts w:cs="DejaVu Sans" w:ascii="DejaVu Sans" w:hAnsi="DejaVu Sans"/>
        </w:rPr>
        <w:t>Time Server</w:t>
      </w:r>
    </w:p>
    <w:p>
      <w:pPr>
        <w:pStyle w:val="Normal"/>
        <w:widowControl/>
        <w:numPr>
          <w:ilvl w:val="1"/>
          <w:numId w:val="38"/>
        </w:numPr>
        <w:suppressAutoHyphens w:val="true"/>
        <w:bidi w:val="0"/>
        <w:jc w:val="both"/>
        <w:rPr>
          <w:rFonts w:cs="DejaVu Sans" w:ascii="DejaVu Sans" w:hAnsi="DejaVu Sans"/>
        </w:rPr>
      </w:pPr>
      <w:r>
        <w:rPr>
          <w:rFonts w:cs="DejaVu Sans" w:ascii="DejaVu Sans" w:hAnsi="DejaVu Sans"/>
        </w:rPr>
        <w:t>Registrar Server</w:t>
      </w:r>
    </w:p>
    <w:p>
      <w:pPr>
        <w:pStyle w:val="Normal"/>
        <w:widowControl/>
        <w:numPr>
          <w:ilvl w:val="0"/>
          <w:numId w:val="38"/>
        </w:numPr>
        <w:suppressAutoHyphens w:val="true"/>
        <w:bidi w:val="0"/>
        <w:jc w:val="both"/>
        <w:rPr>
          <w:rFonts w:cs="DejaVu Sans" w:ascii="DejaVu Sans" w:hAnsi="DejaVu Sans"/>
        </w:rPr>
      </w:pPr>
      <w:r>
        <w:rPr>
          <w:rFonts w:cs="DejaVu Sans" w:ascii="DejaVu Sans" w:hAnsi="DejaVu Sans"/>
        </w:rPr>
        <w:t>Location Server</w:t>
      </w:r>
    </w:p>
    <w:p>
      <w:pPr>
        <w:pStyle w:val="Normal"/>
        <w:widowControl/>
        <w:suppressAutoHyphens w:val="true"/>
        <w:bidi w:val="0"/>
        <w:jc w:val="both"/>
        <w:rPr>
          <w:rFonts w:cs="DejaVu Sans" w:ascii="DejaVu Sans" w:hAnsi="DejaVu Sans"/>
        </w:rPr>
      </w:pPr>
      <w:r>
        <w:rPr>
          <w:rFonts w:cs="DejaVu Sans" w:ascii="DejaVu Sans" w:hAnsi="DejaVu Sans"/>
        </w:rPr>
        <w:drawing>
          <wp:anchor behindDoc="0" distT="0" distB="0" distL="0" distR="0" simplePos="0" locked="0" layoutInCell="1" allowOverlap="1" relativeHeight="1">
            <wp:simplePos x="0" y="0"/>
            <wp:positionH relativeFrom="column">
              <wp:posOffset>4288790</wp:posOffset>
            </wp:positionH>
            <wp:positionV relativeFrom="paragraph">
              <wp:posOffset>118110</wp:posOffset>
            </wp:positionV>
            <wp:extent cx="1408430" cy="1503045"/>
            <wp:effectExtent l="0" t="0" r="0" b="0"/>
            <wp:wrapNone/>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7"/>
                    <a:stretch>
                      <a:fillRect/>
                    </a:stretch>
                  </pic:blipFill>
                  <pic:spPr bwMode="auto">
                    <a:xfrm>
                      <a:off x="0" y="0"/>
                      <a:ext cx="1408430" cy="1503045"/>
                    </a:xfrm>
                    <a:prstGeom prst="rect">
                      <a:avLst/>
                    </a:prstGeom>
                    <a:noFill/>
                    <a:ln w="9525">
                      <a:noFill/>
                      <a:miter lim="800000"/>
                      <a:headEnd/>
                      <a:tailEnd/>
                    </a:ln>
                  </pic:spPr>
                </pic:pic>
              </a:graphicData>
            </a:graphic>
          </wp:anchor>
        </w:drawing>
      </w:r>
    </w:p>
    <w:p>
      <w:pPr>
        <w:pStyle w:val="Normal"/>
        <w:ind w:left="809" w:right="0" w:hanging="0"/>
        <w:jc w:val="both"/>
        <w:rPr>
          <w:rFonts w:cs="DejaVu Sans" w:ascii="DejaVu Sans" w:hAnsi="DejaVu Sans"/>
        </w:rPr>
      </w:pPr>
      <w:r>
        <w:rPr>
          <w:rFonts w:cs="DejaVu Sans" w:ascii="DejaVu Sans" w:hAnsi="DejaVu Sans"/>
        </w:rPr>
        <w:drawing>
          <wp:anchor behindDoc="0" distT="0" distB="0" distL="0" distR="0" simplePos="0" locked="0" layoutInCell="1" allowOverlap="1" relativeHeight="0">
            <wp:simplePos x="0" y="0"/>
            <wp:positionH relativeFrom="column">
              <wp:posOffset>51435</wp:posOffset>
            </wp:positionH>
            <wp:positionV relativeFrom="paragraph">
              <wp:posOffset>5080</wp:posOffset>
            </wp:positionV>
            <wp:extent cx="3856355" cy="2422525"/>
            <wp:effectExtent l="0" t="0" r="0" b="0"/>
            <wp:wrapNone/>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8"/>
                    <a:stretch>
                      <a:fillRect/>
                    </a:stretch>
                  </pic:blipFill>
                  <pic:spPr bwMode="auto">
                    <a:xfrm>
                      <a:off x="0" y="0"/>
                      <a:ext cx="3856355" cy="2422525"/>
                    </a:xfrm>
                    <a:prstGeom prst="rect">
                      <a:avLst/>
                    </a:prstGeom>
                    <a:noFill/>
                    <a:ln w="9525">
                      <a:noFill/>
                      <a:miter lim="800000"/>
                      <a:headEnd/>
                      <a:tailEnd/>
                    </a:ln>
                  </pic:spPr>
                </pic:pic>
              </a:graphicData>
            </a:graphic>
          </wp:anchor>
        </w:drawing>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t>Με τα τελευταία 2 σχήματα ξεκαθαρίζονται καλύτερα οι σχέσεις μεταξύ των δραστών ενώ γίνεται πιο προφανές ποιος παράγεται από ποιον. Π.χ. οι Forwarding, Blocking, Billing, Time, Registrar παράγονται από τον Database καθώς όλοι τους χρειάζεται να επικοινωνήσουν με την Βάση Δεδομένων του συστήματος ώστε να εκτελέσουν ό,τι τούς έχει ανατεθεί.</w:t>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eastAsia="Noto Sans CJK SC Regular" w:cs="DejaVu Sans" w:ascii="DejaVu Sans" w:hAnsi="DejaVu Sans"/>
          <w:b/>
          <w:bCs/>
          <w:color w:val="00000A"/>
          <w:sz w:val="24"/>
          <w:szCs w:val="24"/>
          <w:lang w:val="en-US" w:eastAsia="zh-CN" w:bidi="hi-IN"/>
        </w:rPr>
      </w:pPr>
      <w:r>
        <w:rPr>
          <w:rFonts w:eastAsia="Noto Sans CJK SC Regular" w:cs="DejaVu Sans" w:ascii="DejaVu Sans" w:hAnsi="DejaVu Sans"/>
          <w:b/>
          <w:bCs/>
          <w:color w:val="00000A"/>
          <w:sz w:val="24"/>
          <w:szCs w:val="24"/>
          <w:lang w:val="en-US" w:eastAsia="zh-CN" w:bidi="hi-IN"/>
        </w:rPr>
        <w:t>2.1.3 Ορισμός Actors (Δραστών)</w:t>
      </w:r>
    </w:p>
    <w:p>
      <w:pPr>
        <w:pStyle w:val="Normal"/>
        <w:widowControl/>
        <w:suppressAutoHyphens w:val="true"/>
        <w:bidi w:val="0"/>
        <w:ind w:left="809" w:right="0" w:hanging="0"/>
        <w:jc w:val="both"/>
        <w:rPr>
          <w:rFonts w:cs="DejaVu Sans" w:ascii="DejaVu Sans" w:hAnsi="DejaVu Sans"/>
        </w:rPr>
      </w:pPr>
      <w:r>
        <w:rPr>
          <w:rFonts w:cs="DejaVu Sans" w:ascii="DejaVu Sans" w:hAnsi="DejaVu Sans"/>
        </w:rPr>
      </w:r>
    </w:p>
    <w:p>
      <w:pPr>
        <w:pStyle w:val="Normal"/>
        <w:widowControl/>
        <w:suppressAutoHyphens w:val="true"/>
        <w:bidi w:val="0"/>
        <w:ind w:left="0" w:right="0" w:hanging="0"/>
        <w:jc w:val="both"/>
        <w:rPr>
          <w:rFonts w:cs="DejaVu Sans" w:ascii="DejaVu Sans" w:hAnsi="DejaVu Sans"/>
        </w:rPr>
      </w:pPr>
      <w:r>
        <w:rPr>
          <w:rFonts w:cs="DejaVu Sans" w:ascii="DejaVu Sans" w:hAnsi="DejaVu Sans"/>
        </w:rPr>
      </w:r>
    </w:p>
    <w:tbl>
      <w:tblPr>
        <w:jc w:val="left"/>
        <w:tblInd w:w="4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2" w:type="dxa"/>
          <w:bottom w:w="55" w:type="dxa"/>
          <w:right w:w="55" w:type="dxa"/>
        </w:tblCellMar>
      </w:tblPr>
      <w:tblGrid>
        <w:gridCol w:w="1619"/>
        <w:gridCol w:w="3776"/>
        <w:gridCol w:w="1258"/>
        <w:gridCol w:w="1619"/>
        <w:gridCol w:w="1454"/>
      </w:tblGrid>
      <w:tr>
        <w:trPr>
          <w:cantSplit w:val="false"/>
        </w:trPr>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Name</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Cardinality of Actor/Job</w:t>
            </w:r>
          </w:p>
        </w:tc>
        <w:tc>
          <w:tcPr>
            <w:tcW w:w="125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Alias</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Inherits from</w:t>
            </w:r>
          </w:p>
        </w:tc>
        <w:tc>
          <w:tcPr>
            <w:tcW w:w="145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vAlign w:val="center"/>
          </w:tcPr>
          <w:p>
            <w:pPr>
              <w:pStyle w:val="TableContents"/>
              <w:jc w:val="center"/>
              <w:rPr/>
            </w:pPr>
            <w:r>
              <w:rPr/>
              <w:t>Type of Actor</w:t>
            </w:r>
          </w:p>
        </w:tc>
      </w:tr>
      <w:tr>
        <w:trPr>
          <w:cantSplit w:val="false"/>
        </w:trPr>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Server</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Όλοι οι Servers / Διαχειρίζονται αιτήσεις και εξυπηρετούν τους χρήστες του συστήματος VoIP.</w:t>
            </w:r>
          </w:p>
        </w:tc>
        <w:tc>
          <w:tcPr>
            <w:tcW w:w="125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N/A</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Κανέναν</w:t>
            </w:r>
          </w:p>
        </w:tc>
        <w:tc>
          <w:tcPr>
            <w:tcW w:w="145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vAlign w:val="center"/>
          </w:tcPr>
          <w:p>
            <w:pPr>
              <w:pStyle w:val="TableContents"/>
              <w:jc w:val="center"/>
              <w:rPr/>
            </w:pPr>
            <w:r>
              <w:rPr/>
              <w:t>Passive System Server</w:t>
            </w:r>
          </w:p>
        </w:tc>
      </w:tr>
      <w:tr>
        <w:trPr>
          <w:cantSplit w:val="false"/>
        </w:trPr>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Proxy Server</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1 Server / Διαχείριση αιτημάτων που υποβάλουν οι χρήστες μέσω SIP Communicator.</w:t>
            </w:r>
          </w:p>
        </w:tc>
        <w:tc>
          <w:tcPr>
            <w:tcW w:w="125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Proxy</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Server</w:t>
            </w:r>
          </w:p>
        </w:tc>
        <w:tc>
          <w:tcPr>
            <w:tcW w:w="145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vAlign w:val="center"/>
          </w:tcPr>
          <w:p>
            <w:pPr>
              <w:pStyle w:val="TableContents"/>
              <w:jc w:val="center"/>
              <w:rPr/>
            </w:pPr>
            <w:r>
              <w:rPr/>
              <w:t>Active System Server</w:t>
            </w:r>
          </w:p>
        </w:tc>
      </w:tr>
      <w:tr>
        <w:trPr>
          <w:cantSplit w:val="false"/>
        </w:trPr>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Location Server</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1 Server / Αποθήκευση IP του συνδεδεμένου χρήστη ώστε να είναι ανιχνεύσιμος από τους υπόλοιπους χρήστες.</w:t>
            </w:r>
          </w:p>
        </w:tc>
        <w:tc>
          <w:tcPr>
            <w:tcW w:w="125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Location</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Server</w:t>
            </w:r>
          </w:p>
        </w:tc>
        <w:tc>
          <w:tcPr>
            <w:tcW w:w="145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vAlign w:val="center"/>
          </w:tcPr>
          <w:p>
            <w:pPr>
              <w:pStyle w:val="TableContents"/>
              <w:jc w:val="center"/>
              <w:rPr/>
            </w:pPr>
            <w:r>
              <w:rPr/>
              <w:t>Passive System Server</w:t>
            </w:r>
          </w:p>
        </w:tc>
      </w:tr>
      <w:tr>
        <w:trPr>
          <w:cantSplit w:val="false"/>
        </w:trPr>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Database Server</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5 Servers / Χρήση της Βάσης Δεδομένων του συστήματος.</w:t>
            </w:r>
          </w:p>
        </w:tc>
        <w:tc>
          <w:tcPr>
            <w:tcW w:w="125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Ν/Α</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Server</w:t>
            </w:r>
          </w:p>
        </w:tc>
        <w:tc>
          <w:tcPr>
            <w:tcW w:w="145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vAlign w:val="center"/>
          </w:tcPr>
          <w:p>
            <w:pPr>
              <w:pStyle w:val="TableContents"/>
              <w:jc w:val="center"/>
              <w:rPr/>
            </w:pPr>
            <w:r>
              <w:rPr/>
              <w:t>Passive System Server</w:t>
            </w:r>
          </w:p>
        </w:tc>
      </w:tr>
      <w:tr>
        <w:trPr>
          <w:cantSplit w:val="false"/>
        </w:trPr>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Forwarding Server</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1 Server / Έλεγχος εάν κάποιος χρήστης προωθεί τις εισερχόμενες  κλήσεις του σε κάποιον άλλον.</w:t>
            </w:r>
          </w:p>
        </w:tc>
        <w:tc>
          <w:tcPr>
            <w:tcW w:w="125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Forwarding</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Database Server</w:t>
            </w:r>
          </w:p>
        </w:tc>
        <w:tc>
          <w:tcPr>
            <w:tcW w:w="145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vAlign w:val="center"/>
          </w:tcPr>
          <w:p>
            <w:pPr>
              <w:pStyle w:val="TableContents"/>
              <w:jc w:val="center"/>
              <w:rPr/>
            </w:pPr>
            <w:r>
              <w:rPr/>
              <w:t>Passive System Server</w:t>
            </w:r>
          </w:p>
        </w:tc>
      </w:tr>
      <w:tr>
        <w:trPr>
          <w:cantSplit w:val="false"/>
        </w:trPr>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Blocking Server</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1 Server / Έλεγχος εάν κάποιος χρήστης (Callee) μπλοκάρει τις εισερχόμενες κλήσεις από τον Caller.</w:t>
            </w:r>
          </w:p>
        </w:tc>
        <w:tc>
          <w:tcPr>
            <w:tcW w:w="125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Blocking</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Database Server</w:t>
            </w:r>
          </w:p>
        </w:tc>
        <w:tc>
          <w:tcPr>
            <w:tcW w:w="145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vAlign w:val="center"/>
          </w:tcPr>
          <w:p>
            <w:pPr>
              <w:pStyle w:val="TableContents"/>
              <w:jc w:val="center"/>
              <w:rPr/>
            </w:pPr>
            <w:r>
              <w:rPr/>
              <w:t>Passive System Server</w:t>
            </w:r>
          </w:p>
        </w:tc>
      </w:tr>
      <w:tr>
        <w:trPr>
          <w:cantSplit w:val="false"/>
        </w:trPr>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Billing Server</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1 Server / Χρέωση του Caller ανάλογα με τη διάρκεια της κλήσης και την πολιτική χρέωσης που αυτός επέλεξε.</w:t>
            </w:r>
          </w:p>
        </w:tc>
        <w:tc>
          <w:tcPr>
            <w:tcW w:w="125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Billing</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Database Server</w:t>
            </w:r>
          </w:p>
        </w:tc>
        <w:tc>
          <w:tcPr>
            <w:tcW w:w="145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vAlign w:val="center"/>
          </w:tcPr>
          <w:p>
            <w:pPr>
              <w:pStyle w:val="TableContents"/>
              <w:jc w:val="center"/>
              <w:rPr/>
            </w:pPr>
            <w:r>
              <w:rPr/>
              <w:t>Passive System Server</w:t>
            </w:r>
          </w:p>
        </w:tc>
      </w:tr>
      <w:tr>
        <w:trPr>
          <w:cantSplit w:val="false"/>
        </w:trPr>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Time Server</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1 Server / Καταχώρηση στη Βάση Δεδομένων της χρονικής έναρξης και λήξης της κλήσης.</w:t>
            </w:r>
          </w:p>
        </w:tc>
        <w:tc>
          <w:tcPr>
            <w:tcW w:w="125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Time</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Database Server</w:t>
            </w:r>
          </w:p>
        </w:tc>
        <w:tc>
          <w:tcPr>
            <w:tcW w:w="145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vAlign w:val="center"/>
          </w:tcPr>
          <w:p>
            <w:pPr>
              <w:pStyle w:val="TableContents"/>
              <w:jc w:val="center"/>
              <w:rPr/>
            </w:pPr>
            <w:r>
              <w:rPr/>
              <w:t>Passive System Server</w:t>
            </w:r>
          </w:p>
        </w:tc>
      </w:tr>
      <w:tr>
        <w:trPr>
          <w:cantSplit w:val="false"/>
        </w:trPr>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Registrar Server</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1 Server / Καταχώρηση στη Βάση Δεδομένων των στοιχείων του Caller και της πολιτικής χρέωσης που θα επιλέξει.</w:t>
            </w:r>
          </w:p>
        </w:tc>
        <w:tc>
          <w:tcPr>
            <w:tcW w:w="125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Registrar</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Database Server</w:t>
            </w:r>
          </w:p>
        </w:tc>
        <w:tc>
          <w:tcPr>
            <w:tcW w:w="145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vAlign w:val="center"/>
          </w:tcPr>
          <w:p>
            <w:pPr>
              <w:pStyle w:val="TableContents"/>
              <w:jc w:val="center"/>
              <w:rPr/>
            </w:pPr>
            <w:r>
              <w:rPr/>
              <w:t>Passive System Server</w:t>
            </w:r>
          </w:p>
        </w:tc>
      </w:tr>
      <w:tr>
        <w:trPr>
          <w:cantSplit w:val="false"/>
        </w:trPr>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SIP Communicator</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1 Εφαρμογή / Σύνδεση κάποιου χρήστη στο σύστημα με δυνατότητα κλήσεων προς τους άλλους συνδεδεμένους χρήστες.</w:t>
            </w:r>
          </w:p>
        </w:tc>
        <w:tc>
          <w:tcPr>
            <w:tcW w:w="125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Sip Communicator</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Κανέναν</w:t>
            </w:r>
          </w:p>
        </w:tc>
        <w:tc>
          <w:tcPr>
            <w:tcW w:w="145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vAlign w:val="center"/>
          </w:tcPr>
          <w:p>
            <w:pPr>
              <w:pStyle w:val="TableContents"/>
              <w:jc w:val="center"/>
              <w:rPr/>
            </w:pPr>
            <w:r>
              <w:rPr/>
              <w:t>Active System Server</w:t>
            </w:r>
          </w:p>
        </w:tc>
      </w:tr>
      <w:tr>
        <w:trPr>
          <w:cantSplit w:val="false"/>
        </w:trPr>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Caller</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1 Χρήστης / Κλήση κάποιου άλλου χρήστη.</w:t>
            </w:r>
          </w:p>
        </w:tc>
        <w:tc>
          <w:tcPr>
            <w:tcW w:w="125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Ν/Α</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SIP Communicator</w:t>
            </w:r>
          </w:p>
        </w:tc>
        <w:tc>
          <w:tcPr>
            <w:tcW w:w="145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vAlign w:val="center"/>
          </w:tcPr>
          <w:p>
            <w:pPr>
              <w:pStyle w:val="TableContents"/>
              <w:jc w:val="center"/>
              <w:rPr/>
            </w:pPr>
            <w:r>
              <w:rPr/>
              <w:t>Active System Server</w:t>
            </w:r>
          </w:p>
        </w:tc>
      </w:tr>
      <w:tr>
        <w:trPr>
          <w:cantSplit w:val="false"/>
        </w:trPr>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Callee</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1 Χρήστης / Δέχεται κλήση από κάποιον άλλο χρήστη.</w:t>
            </w:r>
          </w:p>
        </w:tc>
        <w:tc>
          <w:tcPr>
            <w:tcW w:w="125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Ν/Α</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pPr>
            <w:r>
              <w:rPr/>
              <w:t>SIP Communicator</w:t>
            </w:r>
          </w:p>
        </w:tc>
        <w:tc>
          <w:tcPr>
            <w:tcW w:w="145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vAlign w:val="center"/>
          </w:tcPr>
          <w:p>
            <w:pPr>
              <w:pStyle w:val="TableContents"/>
              <w:jc w:val="center"/>
              <w:rPr/>
            </w:pPr>
            <w:r>
              <w:rPr/>
              <w:t>Active System Server</w:t>
            </w:r>
          </w:p>
        </w:tc>
      </w:tr>
    </w:tbl>
    <w:p>
      <w:pPr>
        <w:pStyle w:val="Normal"/>
        <w:widowControl/>
        <w:suppressAutoHyphens w:val="true"/>
        <w:bidi w:val="0"/>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0" w:right="0" w:hanging="0"/>
        <w:jc w:val="both"/>
        <w:rPr>
          <w:rFonts w:eastAsia="Noto Sans CJK SC Regular" w:cs="DejaVu Sans" w:ascii="DejaVu Sans" w:hAnsi="DejaVu Sans"/>
          <w:b/>
          <w:bCs/>
          <w:color w:val="00000A"/>
          <w:sz w:val="28"/>
          <w:szCs w:val="28"/>
          <w:lang w:val="en-US" w:eastAsia="zh-CN" w:bidi="hi-IN"/>
        </w:rPr>
      </w:pPr>
      <w:r>
        <w:rPr>
          <w:rFonts w:eastAsia="Noto Sans CJK SC Regular" w:cs="DejaVu Sans" w:ascii="DejaVu Sans" w:hAnsi="DejaVu Sans"/>
          <w:b/>
          <w:bCs/>
          <w:color w:val="00000A"/>
          <w:sz w:val="28"/>
          <w:szCs w:val="28"/>
          <w:lang w:val="en-US" w:eastAsia="zh-CN" w:bidi="hi-IN"/>
        </w:rPr>
        <w:t>2.2 Περιγραφή Σεναρίων Χρήσης</w:t>
      </w:r>
    </w:p>
    <w:p>
      <w:pPr>
        <w:pStyle w:val="Normal"/>
        <w:ind w:left="0"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t>Παρακάτω παρουσιάζουμε τα 9 Use Cases (Σενάρια Χρήσης) τα οποία διακρίθηκαν κατά τη συλλογή των απαιτήσεων και κατατάσσονται σε 3 κατηγορίες:</w:t>
      </w:r>
    </w:p>
    <w:p>
      <w:pPr>
        <w:pStyle w:val="Normal"/>
        <w:numPr>
          <w:ilvl w:val="0"/>
          <w:numId w:val="39"/>
        </w:numPr>
        <w:jc w:val="both"/>
        <w:rPr>
          <w:rFonts w:cs="DejaVu Sans" w:ascii="DejaVu Sans" w:hAnsi="DejaVu Sans"/>
        </w:rPr>
      </w:pPr>
      <w:r>
        <w:rPr>
          <w:rFonts w:cs="DejaVu Sans" w:ascii="DejaVu Sans" w:hAnsi="DejaVu Sans"/>
        </w:rPr>
        <w:t>Λογαριασμός Χρήστη (User Registration)</w:t>
      </w:r>
    </w:p>
    <w:p>
      <w:pPr>
        <w:pStyle w:val="Normal"/>
        <w:numPr>
          <w:ilvl w:val="0"/>
          <w:numId w:val="39"/>
        </w:numPr>
        <w:jc w:val="both"/>
        <w:rPr>
          <w:rFonts w:cs="DejaVu Sans" w:ascii="DejaVu Sans" w:hAnsi="DejaVu Sans"/>
        </w:rPr>
      </w:pPr>
      <w:r>
        <w:rPr>
          <w:rFonts w:cs="DejaVu Sans" w:ascii="DejaVu Sans" w:hAnsi="DejaVu Sans"/>
        </w:rPr>
        <w:t>Ομαλή Λειτουργία (Normal Functioning)</w:t>
      </w:r>
    </w:p>
    <w:p>
      <w:pPr>
        <w:pStyle w:val="Normal"/>
        <w:numPr>
          <w:ilvl w:val="0"/>
          <w:numId w:val="39"/>
        </w:numPr>
        <w:jc w:val="both"/>
        <w:rPr>
          <w:rFonts w:cs="DejaVu Sans" w:ascii="DejaVu Sans" w:hAnsi="DejaVu Sans"/>
        </w:rPr>
      </w:pPr>
      <w:r>
        <w:rPr>
          <w:rFonts w:cs="DejaVu Sans" w:ascii="DejaVu Sans" w:hAnsi="DejaVu Sans"/>
        </w:rPr>
        <w:t>Παθολογικές Καταστάσεις (Problematic Situations)</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bookmarkStart w:id="1" w:name="__DdeLink__1840_2067026271"/>
      <w:r>
        <w:rPr>
          <w:rFonts w:cs="DejaVu Sans" w:ascii="DejaVu Sans" w:hAnsi="DejaVu Sans"/>
        </w:rPr>
        <w:t xml:space="preserve">Κάθε </w:t>
      </w:r>
      <w:bookmarkEnd w:id="1"/>
      <w:r>
        <w:rPr>
          <w:rFonts w:cs="DejaVu Sans" w:ascii="DejaVu Sans" w:hAnsi="DejaVu Sans"/>
        </w:rPr>
        <w:t>Use Case έχει τα παρακάτω πεδία:</w:t>
      </w:r>
    </w:p>
    <w:p>
      <w:pPr>
        <w:pStyle w:val="Normal"/>
        <w:ind w:left="809" w:right="0" w:hanging="0"/>
        <w:jc w:val="both"/>
        <w:rPr>
          <w:rFonts w:cs="DejaVu Sans" w:ascii="DejaVu Sans" w:hAnsi="DejaVu Sans"/>
        </w:rPr>
      </w:pPr>
      <w:r>
        <w:rPr>
          <w:rFonts w:cs="DejaVu Sans" w:ascii="DejaVu Sans" w:hAnsi="DejaVu Sans"/>
        </w:rPr>
      </w:r>
    </w:p>
    <w:tbl>
      <w:tblPr>
        <w:jc w:val="left"/>
        <w:tblInd w:w="4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2" w:type="dxa"/>
          <w:bottom w:w="55" w:type="dxa"/>
          <w:right w:w="55" w:type="dxa"/>
        </w:tblCellMar>
      </w:tblPr>
      <w:tblGrid>
        <w:gridCol w:w="715"/>
        <w:gridCol w:w="1260"/>
        <w:gridCol w:w="900"/>
        <w:gridCol w:w="628"/>
        <w:gridCol w:w="810"/>
        <w:gridCol w:w="1452"/>
        <w:gridCol w:w="1348"/>
        <w:gridCol w:w="1335"/>
        <w:gridCol w:w="988"/>
        <w:gridCol w:w="1276"/>
      </w:tblGrid>
      <w:tr>
        <w:trPr>
          <w:cantSplit w:val="false"/>
        </w:trPr>
        <w:tc>
          <w:tcPr>
            <w:tcW w:w="715"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b/>
                <w:bCs/>
              </w:rPr>
            </w:pPr>
            <w:r>
              <w:rPr>
                <w:b/>
                <w:bCs/>
              </w:rPr>
              <w:t>Use Case Name</w:t>
            </w:r>
          </w:p>
        </w:tc>
        <w:tc>
          <w:tcPr>
            <w:tcW w:w="126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b/>
                <w:bCs/>
              </w:rPr>
            </w:pPr>
            <w:r>
              <w:rPr>
                <w:b/>
                <w:bCs/>
              </w:rPr>
              <w:t>Obligatory for all VoIP users</w:t>
            </w:r>
          </w:p>
        </w:tc>
        <w:tc>
          <w:tcPr>
            <w:tcW w:w="90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b/>
                <w:bCs/>
              </w:rPr>
            </w:pPr>
            <w:r>
              <w:rPr>
                <w:b/>
                <w:bCs/>
              </w:rPr>
              <w:t>Results</w:t>
            </w:r>
          </w:p>
        </w:tc>
        <w:tc>
          <w:tcPr>
            <w:tcW w:w="62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b/>
                <w:bCs/>
              </w:rPr>
            </w:pPr>
            <w:r>
              <w:rPr>
                <w:b/>
                <w:bCs/>
              </w:rPr>
              <w:t>Goal</w:t>
            </w:r>
          </w:p>
        </w:tc>
        <w:tc>
          <w:tcPr>
            <w:tcW w:w="81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b/>
                <w:bCs/>
              </w:rPr>
            </w:pPr>
            <w:r>
              <w:rPr>
                <w:b/>
                <w:bCs/>
              </w:rPr>
              <w:t>Actors</w:t>
            </w:r>
          </w:p>
        </w:tc>
        <w:tc>
          <w:tcPr>
            <w:tcW w:w="145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b/>
                <w:bCs/>
              </w:rPr>
            </w:pPr>
            <w:r>
              <w:rPr>
                <w:b/>
                <w:bCs/>
              </w:rPr>
              <w:t>Prerequisites</w:t>
            </w:r>
          </w:p>
        </w:tc>
        <w:tc>
          <w:tcPr>
            <w:tcW w:w="134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b/>
                <w:bCs/>
              </w:rPr>
            </w:pPr>
            <w:r>
              <w:rPr>
                <w:b/>
                <w:bCs/>
              </w:rPr>
              <w:t>Description</w:t>
            </w:r>
          </w:p>
        </w:tc>
        <w:tc>
          <w:tcPr>
            <w:tcW w:w="1335"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b/>
                <w:bCs/>
              </w:rPr>
            </w:pPr>
            <w:r>
              <w:rPr>
                <w:b/>
                <w:bCs/>
              </w:rPr>
              <w:t>Alternative Case</w:t>
            </w:r>
          </w:p>
        </w:tc>
        <w:tc>
          <w:tcPr>
            <w:tcW w:w="98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vAlign w:val="center"/>
          </w:tcPr>
          <w:p>
            <w:pPr>
              <w:pStyle w:val="TableContents"/>
              <w:jc w:val="center"/>
              <w:rPr>
                <w:b/>
                <w:bCs/>
              </w:rPr>
            </w:pPr>
            <w:r>
              <w:rPr>
                <w:b/>
                <w:bCs/>
              </w:rPr>
              <w:t>Extends</w:t>
            </w:r>
          </w:p>
        </w:tc>
        <w:tc>
          <w:tcPr>
            <w:tcW w:w="127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vAlign w:val="center"/>
          </w:tcPr>
          <w:p>
            <w:pPr>
              <w:pStyle w:val="TableContents"/>
              <w:jc w:val="center"/>
              <w:rPr>
                <w:b/>
                <w:bCs/>
              </w:rPr>
            </w:pPr>
            <w:r>
              <w:rPr>
                <w:b/>
                <w:bCs/>
              </w:rPr>
              <w:t>Limitation</w:t>
            </w:r>
          </w:p>
        </w:tc>
      </w:tr>
    </w:tbl>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t>και την εξής κωδικοποίηση: &lt;Category&gt;.&lt;Case&gt;</w:t>
      </w:r>
    </w:p>
    <w:p>
      <w:pPr>
        <w:pStyle w:val="Normal"/>
        <w:ind w:left="809" w:right="0" w:hanging="0"/>
        <w:jc w:val="both"/>
        <w:rPr>
          <w:rFonts w:cs="DejaVu Sans" w:ascii="DejaVu Sans" w:hAnsi="DejaVu Sans"/>
        </w:rPr>
      </w:pPr>
      <w:r>
        <w:rPr>
          <w:rFonts w:cs="DejaVu Sans" w:ascii="DejaVu Sans" w:hAnsi="DejaVu Sans"/>
        </w:rPr>
        <w:t>Για παράδειγμα: 2.3 σημαίνει Normal Functioning . Billing User</w:t>
      </w:r>
    </w:p>
    <w:p>
      <w:pPr>
        <w:pStyle w:val="Normal"/>
        <w:ind w:left="809" w:right="0" w:hanging="0"/>
        <w:jc w:val="both"/>
        <w:rPr>
          <w:rFonts w:cs="DejaVu Sans" w:ascii="DejaVu Sans" w:hAnsi="DejaVu Sans"/>
        </w:rPr>
      </w:pPr>
      <w:r>
        <w:rPr>
          <w:rFonts w:cs="DejaVu Sans" w:ascii="DejaVu Sans" w:hAnsi="DejaVu Sans"/>
        </w:rPr>
        <w:tab/>
        <w:tab/>
        <w:t xml:space="preserve">      ή 1.1 σημαίνει User Registration . First Registration</w:t>
      </w:r>
    </w:p>
    <w:p>
      <w:pPr>
        <w:pStyle w:val="Normal"/>
        <w:ind w:left="809" w:right="0" w:hanging="0"/>
        <w:jc w:val="center"/>
        <w:rPr>
          <w:rFonts w:cs="DejaVu Sans" w:ascii="DejaVu Sans" w:hAnsi="DejaVu Sans"/>
        </w:rPr>
      </w:pPr>
      <w:r>
        <w:rPr>
          <w:rFonts w:cs="DejaVu Sans" w:ascii="DejaVu Sans" w:hAnsi="DejaVu Sans"/>
        </w:rPr>
      </w:r>
    </w:p>
    <w:p>
      <w:pPr>
        <w:pStyle w:val="Normal"/>
        <w:ind w:left="809" w:right="0" w:hanging="0"/>
        <w:jc w:val="center"/>
        <w:rPr>
          <w:rFonts w:eastAsia="DejaVu Sans" w:cs="DejaVu Sans" w:ascii="DejaVu Sans" w:hAnsi="DejaVu Sans"/>
        </w:rPr>
      </w:pPr>
      <w:r>
        <w:rPr>
          <w:rFonts w:eastAsia="DejaVu Sans" w:cs="DejaVu Sans" w:ascii="DejaVu Sans" w:hAnsi="DejaVu Sans"/>
        </w:rPr>
        <w:t xml:space="preserve">– – </w:t>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sz w:val="28"/>
          <w:szCs w:val="28"/>
          <w:u w:val="single"/>
        </w:rPr>
      </w:pPr>
      <w:r>
        <w:rPr>
          <w:rFonts w:cs="DejaVu Sans" w:ascii="DejaVu Sans" w:hAnsi="DejaVu Sans"/>
          <w:b/>
          <w:bCs/>
          <w:sz w:val="28"/>
          <w:szCs w:val="28"/>
          <w:u w:val="single"/>
        </w:rPr>
        <w:t xml:space="preserve">Use Case Name: </w:t>
      </w:r>
      <w:r>
        <w:rPr>
          <w:rFonts w:cs="DejaVu Sans" w:ascii="DejaVu Sans" w:hAnsi="DejaVu Sans"/>
          <w:sz w:val="28"/>
          <w:szCs w:val="28"/>
          <w:u w:val="single"/>
        </w:rPr>
        <w:t>Use Case 1.1 ή UserReg.FirstReg</w:t>
      </w:r>
    </w:p>
    <w:p>
      <w:pPr>
        <w:pStyle w:val="Normal"/>
        <w:ind w:left="809" w:right="0" w:hanging="0"/>
        <w:jc w:val="both"/>
        <w:rPr>
          <w:rFonts w:cs="DejaVu Sans" w:ascii="DejaVu Sans" w:hAnsi="DejaVu Sans"/>
          <w:b w:val="false"/>
          <w:bCs w:val="false"/>
        </w:rPr>
      </w:pPr>
      <w:r>
        <w:rPr>
          <w:rFonts w:cs="DejaVu Sans" w:ascii="DejaVu Sans" w:hAnsi="DejaVu Sans"/>
          <w:b/>
          <w:bCs/>
        </w:rPr>
        <w:t>Obligatory for all VoIP users:</w:t>
      </w:r>
      <w:r>
        <w:rPr>
          <w:rFonts w:cs="DejaVu Sans" w:ascii="DejaVu Sans" w:hAnsi="DejaVu Sans"/>
          <w:b w:val="false"/>
          <w:bCs w:val="false"/>
        </w:rPr>
        <w:t xml:space="preserve"> Ναι</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Results: </w:t>
      </w:r>
      <w:r>
        <w:rPr>
          <w:rFonts w:cs="DejaVu Sans" w:ascii="DejaVu Sans" w:hAnsi="DejaVu Sans"/>
          <w:b w:val="false"/>
          <w:bCs w:val="false"/>
        </w:rPr>
        <w:t>Εγγραφή του χρήστη (προσωπικά στοιχεία, πολιτική χρέωσης) στη Βάση Δεδομένων των χρηστών της Υπηρεσίας VoIP.</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Goal: </w:t>
      </w:r>
      <w:r>
        <w:rPr>
          <w:rFonts w:cs="DejaVu Sans" w:ascii="DejaVu Sans" w:hAnsi="DejaVu Sans"/>
          <w:b w:val="false"/>
          <w:bCs w:val="false"/>
        </w:rPr>
        <w:t xml:space="preserve"> </w:t>
      </w:r>
    </w:p>
    <w:p>
      <w:pPr>
        <w:pStyle w:val="Normal"/>
        <w:numPr>
          <w:ilvl w:val="0"/>
          <w:numId w:val="40"/>
        </w:numPr>
        <w:jc w:val="both"/>
        <w:rPr>
          <w:rFonts w:cs="DejaVu Sans" w:ascii="DejaVu Sans" w:hAnsi="DejaVu Sans"/>
          <w:b w:val="false"/>
          <w:bCs w:val="false"/>
        </w:rPr>
      </w:pPr>
      <w:r>
        <w:rPr>
          <w:rFonts w:cs="DejaVu Sans" w:ascii="DejaVu Sans" w:hAnsi="DejaVu Sans"/>
          <w:b w:val="false"/>
          <w:bCs w:val="false"/>
        </w:rPr>
        <w:t>Εγγραφή του χρήστη στο σύστημα → άμεση χρήση της υπηρεσίας VoIP.</w:t>
      </w:r>
    </w:p>
    <w:p>
      <w:pPr>
        <w:pStyle w:val="Normal"/>
        <w:numPr>
          <w:ilvl w:val="0"/>
          <w:numId w:val="41"/>
        </w:numPr>
        <w:jc w:val="both"/>
        <w:rPr>
          <w:rFonts w:cs="DejaVu Sans" w:ascii="DejaVu Sans" w:hAnsi="DejaVu Sans"/>
          <w:b w:val="false"/>
          <w:bCs w:val="false"/>
        </w:rPr>
      </w:pPr>
      <w:r>
        <w:rPr>
          <w:rFonts w:cs="DejaVu Sans" w:ascii="DejaVu Sans" w:hAnsi="DejaVu Sans"/>
          <w:b w:val="false"/>
          <w:bCs w:val="false"/>
        </w:rPr>
        <w:t>Καταγραφή των απαραίτητων πληροφοριών εγγραφής χρήστη σχετικών με όνομα, διεύθυνση, e-mail, πολιτική χρέωσης στη Βάση Δεδομένων του συστήματος.</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Actors: </w:t>
      </w:r>
      <w:r>
        <w:rPr>
          <w:rFonts w:cs="DejaVu Sans" w:ascii="DejaVu Sans" w:hAnsi="DejaVu Sans"/>
          <w:b w:val="false"/>
          <w:bCs w:val="false"/>
        </w:rPr>
        <w:t>SIP Communicator, Proxy Server , Registrar Server</w:t>
      </w:r>
    </w:p>
    <w:p>
      <w:pPr>
        <w:pStyle w:val="Normal"/>
        <w:ind w:left="809" w:right="0" w:hanging="0"/>
        <w:jc w:val="both"/>
        <w:rPr>
          <w:rFonts w:cs="DejaVu Sans" w:ascii="DejaVu Sans" w:hAnsi="DejaVu Sans"/>
          <w:b/>
          <w:bCs/>
        </w:rPr>
      </w:pPr>
      <w:r>
        <w:rPr>
          <w:rFonts w:cs="DejaVu Sans" w:ascii="DejaVu Sans" w:hAnsi="DejaVu Sans"/>
          <w:b/>
          <w:bCs/>
        </w:rPr>
        <w:t xml:space="preserve">Prerequisites: </w:t>
      </w:r>
    </w:p>
    <w:p>
      <w:pPr>
        <w:pStyle w:val="Normal"/>
        <w:numPr>
          <w:ilvl w:val="0"/>
          <w:numId w:val="42"/>
        </w:numPr>
        <w:jc w:val="both"/>
        <w:rPr>
          <w:rFonts w:cs="DejaVu Sans" w:ascii="DejaVu Sans" w:hAnsi="DejaVu Sans"/>
          <w:b w:val="false"/>
          <w:bCs w:val="false"/>
        </w:rPr>
      </w:pPr>
      <w:r>
        <w:rPr>
          <w:rFonts w:cs="DejaVu Sans" w:ascii="DejaVu Sans" w:hAnsi="DejaVu Sans"/>
          <w:b w:val="false"/>
          <w:bCs w:val="false"/>
        </w:rPr>
        <w:t>Ο χρήστης να μην είναι ήδη εγγεγραμμένος στο σύστημα.</w:t>
      </w:r>
    </w:p>
    <w:p>
      <w:pPr>
        <w:pStyle w:val="Normal"/>
        <w:numPr>
          <w:ilvl w:val="0"/>
          <w:numId w:val="42"/>
        </w:numPr>
        <w:jc w:val="both"/>
        <w:rPr>
          <w:rFonts w:cs="DejaVu Sans" w:ascii="DejaVu Sans" w:hAnsi="DejaVu Sans"/>
          <w:b w:val="false"/>
          <w:bCs w:val="false"/>
        </w:rPr>
      </w:pPr>
      <w:r>
        <w:rPr>
          <w:rFonts w:cs="DejaVu Sans" w:ascii="DejaVu Sans" w:hAnsi="DejaVu Sans"/>
          <w:b w:val="false"/>
          <w:bCs w:val="false"/>
        </w:rPr>
        <w:t>Να υπάρχει Βάση Δεδομένων με τους εγγεγραμμένους χρήστες.</w:t>
      </w:r>
    </w:p>
    <w:p>
      <w:pPr>
        <w:pStyle w:val="Normal"/>
        <w:numPr>
          <w:ilvl w:val="0"/>
          <w:numId w:val="42"/>
        </w:numPr>
        <w:jc w:val="both"/>
        <w:rPr>
          <w:rFonts w:cs="DejaVu Sans" w:ascii="DejaVu Sans" w:hAnsi="DejaVu Sans"/>
          <w:b w:val="false"/>
          <w:bCs w:val="false"/>
        </w:rPr>
      </w:pPr>
      <w:r>
        <w:rPr>
          <w:rFonts w:cs="DejaVu Sans" w:ascii="DejaVu Sans" w:hAnsi="DejaVu Sans"/>
          <w:b w:val="false"/>
          <w:bCs w:val="false"/>
        </w:rPr>
        <w:t>Να λειτουργεί ο Registrar Server.</w:t>
      </w:r>
    </w:p>
    <w:p>
      <w:pPr>
        <w:pStyle w:val="Normal"/>
        <w:numPr>
          <w:ilvl w:val="0"/>
          <w:numId w:val="42"/>
        </w:numPr>
        <w:jc w:val="both"/>
        <w:rPr>
          <w:rFonts w:cs="DejaVu Sans" w:ascii="DejaVu Sans" w:hAnsi="DejaVu Sans"/>
          <w:b w:val="false"/>
          <w:bCs w:val="false"/>
        </w:rPr>
      </w:pPr>
      <w:r>
        <w:rPr>
          <w:rFonts w:cs="DejaVu Sans" w:ascii="DejaVu Sans" w:hAnsi="DejaVu Sans"/>
          <w:b w:val="false"/>
          <w:bCs w:val="false"/>
        </w:rPr>
        <w:t>Να λειτουργεί ο Proxy Server και να είναι άμεσα διαθέσιμη η επικοινωνία του μέσω συγκεκριμένων θυρών με τους SIP Communicators και Registrar Servers.</w:t>
      </w:r>
    </w:p>
    <w:p>
      <w:pPr>
        <w:pStyle w:val="Normal"/>
        <w:ind w:left="809" w:right="0" w:hanging="0"/>
        <w:jc w:val="both"/>
        <w:rPr>
          <w:rFonts w:cs="DejaVu Sans" w:ascii="DejaVu Sans" w:hAnsi="DejaVu Sans"/>
          <w:b/>
          <w:bCs/>
        </w:rPr>
      </w:pPr>
      <w:r>
        <w:rPr>
          <w:rFonts w:cs="DejaVu Sans" w:ascii="DejaVu Sans" w:hAnsi="DejaVu Sans"/>
          <w:b/>
          <w:bCs/>
        </w:rPr>
        <w:t xml:space="preserve">Description: </w:t>
      </w:r>
    </w:p>
    <w:p>
      <w:pPr>
        <w:pStyle w:val="Normal"/>
        <w:numPr>
          <w:ilvl w:val="0"/>
          <w:numId w:val="43"/>
        </w:numPr>
        <w:jc w:val="both"/>
        <w:rPr>
          <w:rFonts w:cs="DejaVu Sans" w:ascii="DejaVu Sans" w:hAnsi="DejaVu Sans"/>
          <w:b w:val="false"/>
          <w:bCs w:val="false"/>
        </w:rPr>
      </w:pPr>
      <w:r>
        <w:rPr>
          <w:rFonts w:cs="DejaVu Sans" w:ascii="DejaVu Sans" w:hAnsi="DejaVu Sans"/>
          <w:b w:val="false"/>
          <w:bCs w:val="false"/>
        </w:rPr>
        <w:t>1.1.1. Ο SIP Communicator αποστέλλει τα Προσωπικά Στοιχεία και την Πολιτική Χρέωσης προς τον Proxy.</w:t>
      </w:r>
    </w:p>
    <w:p>
      <w:pPr>
        <w:pStyle w:val="Normal"/>
        <w:numPr>
          <w:ilvl w:val="0"/>
          <w:numId w:val="44"/>
        </w:numPr>
        <w:jc w:val="both"/>
        <w:rPr>
          <w:rFonts w:cs="DejaVu Sans" w:ascii="DejaVu Sans" w:hAnsi="DejaVu Sans"/>
          <w:b w:val="false"/>
          <w:bCs w:val="false"/>
        </w:rPr>
      </w:pPr>
      <w:r>
        <w:rPr>
          <w:rFonts w:cs="DejaVu Sans" w:ascii="DejaVu Sans" w:hAnsi="DejaVu Sans"/>
          <w:b w:val="false"/>
          <w:bCs w:val="false"/>
        </w:rPr>
        <w:t>1.1.2. O Proxy μεταβιβάζει το μήνυμα εγγραφής προς τον Registrar και αναμένει απάντηση .</w:t>
      </w:r>
    </w:p>
    <w:p>
      <w:pPr>
        <w:pStyle w:val="Normal"/>
        <w:numPr>
          <w:ilvl w:val="0"/>
          <w:numId w:val="45"/>
        </w:numPr>
        <w:jc w:val="both"/>
        <w:rPr>
          <w:rFonts w:cs="DejaVu Sans" w:ascii="DejaVu Sans" w:hAnsi="DejaVu Sans"/>
          <w:b w:val="false"/>
          <w:bCs w:val="false"/>
        </w:rPr>
      </w:pPr>
      <w:r>
        <w:rPr>
          <w:rFonts w:cs="DejaVu Sans" w:ascii="DejaVu Sans" w:hAnsi="DejaVu Sans"/>
          <w:b w:val="false"/>
          <w:bCs w:val="false"/>
        </w:rPr>
        <w:t>1.1.3. Ο Registrar ελέγχει τη Βάση Δεδομένων για τη διαθεσιμότητα του username:</w:t>
      </w:r>
    </w:p>
    <w:p>
      <w:pPr>
        <w:pStyle w:val="Normal"/>
        <w:numPr>
          <w:ilvl w:val="1"/>
          <w:numId w:val="45"/>
        </w:numPr>
        <w:jc w:val="both"/>
        <w:rPr>
          <w:rFonts w:cs="DejaVu Sans" w:ascii="DejaVu Sans" w:hAnsi="DejaVu Sans"/>
          <w:b w:val="false"/>
          <w:bCs w:val="false"/>
        </w:rPr>
      </w:pPr>
      <w:r>
        <w:rPr>
          <w:rFonts w:cs="DejaVu Sans" w:ascii="DejaVu Sans" w:hAnsi="DejaVu Sans"/>
          <w:b w:val="false"/>
          <w:bCs w:val="false"/>
        </w:rPr>
        <w:t>Διαθέσιμο: ο Νέος Χρήστης καταχωρείται στη Βάση Δεδομένων και αποστέλλεται μήνυμα επιτυχούς εγγραφής.</w:t>
      </w:r>
    </w:p>
    <w:p>
      <w:pPr>
        <w:pStyle w:val="Normal"/>
        <w:numPr>
          <w:ilvl w:val="1"/>
          <w:numId w:val="45"/>
        </w:numPr>
        <w:jc w:val="both"/>
        <w:rPr>
          <w:rFonts w:cs="DejaVu Sans" w:ascii="DejaVu Sans" w:hAnsi="DejaVu Sans"/>
          <w:b w:val="false"/>
          <w:bCs w:val="false"/>
        </w:rPr>
      </w:pPr>
      <w:r>
        <w:rPr>
          <w:rFonts w:cs="DejaVu Sans" w:ascii="DejaVu Sans" w:hAnsi="DejaVu Sans"/>
          <w:b w:val="false"/>
          <w:bCs w:val="false"/>
        </w:rPr>
        <w:t>Μη διαθέσιμο: αποστέλλεται μήνυμα σφάλματος.</w:t>
      </w:r>
    </w:p>
    <w:p>
      <w:pPr>
        <w:pStyle w:val="Normal"/>
        <w:numPr>
          <w:ilvl w:val="0"/>
          <w:numId w:val="45"/>
        </w:numPr>
        <w:jc w:val="both"/>
        <w:rPr>
          <w:rFonts w:cs="DejaVu Sans" w:ascii="DejaVu Sans" w:hAnsi="DejaVu Sans"/>
          <w:b w:val="false"/>
          <w:bCs w:val="false"/>
        </w:rPr>
      </w:pPr>
      <w:r>
        <w:rPr>
          <w:rFonts w:cs="DejaVu Sans" w:ascii="DejaVu Sans" w:hAnsi="DejaVu Sans"/>
          <w:b w:val="false"/>
          <w:bCs w:val="false"/>
        </w:rPr>
        <w:t>1.1.4. Ο Proxy μεταβιβάζει την απάντηση του Registrar προς τον SIP Communicator.</w:t>
      </w:r>
    </w:p>
    <w:p>
      <w:pPr>
        <w:pStyle w:val="Normal"/>
        <w:jc w:val="both"/>
        <w:rPr/>
      </w:pPr>
      <w:r>
        <w:rPr/>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Alternative Case: </w:t>
      </w:r>
      <w:r>
        <w:rPr>
          <w:rFonts w:cs="DejaVu Sans" w:ascii="DejaVu Sans" w:hAnsi="DejaVu Sans"/>
          <w:b w:val="false"/>
          <w:bCs w:val="false"/>
        </w:rPr>
        <w:t>Κανένα</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Extends: </w:t>
      </w:r>
      <w:r>
        <w:rPr>
          <w:rFonts w:cs="DejaVu Sans" w:ascii="DejaVu Sans" w:hAnsi="DejaVu Sans"/>
          <w:b w:val="false"/>
          <w:bCs w:val="false"/>
        </w:rPr>
        <w:t>Κανένα</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Limitation: </w:t>
      </w:r>
      <w:r>
        <w:rPr>
          <w:rFonts w:cs="DejaVu Sans" w:ascii="DejaVu Sans" w:hAnsi="DejaVu Sans"/>
          <w:b w:val="false"/>
          <w:bCs w:val="false"/>
        </w:rPr>
        <w:t>Ο χρήστης δεν είναι ήδη εγγεγραμμένος στο σύστημα και το username που επέλεξε είναι διαθέσιμο.</w:t>
      </w:r>
    </w:p>
    <w:p>
      <w:pPr>
        <w:pStyle w:val="Normal"/>
        <w:ind w:left="809" w:right="0" w:hanging="0"/>
        <w:jc w:val="both"/>
        <w:rPr>
          <w:rFonts w:cs="DejaVu Sans" w:ascii="DejaVu Sans" w:hAnsi="DejaVu Sans"/>
          <w:b/>
          <w:bCs/>
        </w:rPr>
      </w:pPr>
      <w:r>
        <w:rPr>
          <w:rFonts w:cs="DejaVu Sans" w:ascii="DejaVu Sans" w:hAnsi="DejaVu Sans"/>
          <w:b/>
          <w:bCs/>
        </w:rPr>
      </w:r>
    </w:p>
    <w:p>
      <w:pPr>
        <w:pStyle w:val="Normal"/>
        <w:ind w:left="809" w:right="0" w:hanging="0"/>
        <w:jc w:val="both"/>
        <w:rPr>
          <w:rFonts w:cs="DejaVu Sans" w:ascii="DejaVu Sans" w:hAnsi="DejaVu Sans"/>
          <w:b/>
          <w:bCs/>
        </w:rPr>
      </w:pPr>
      <w:r>
        <w:rPr>
          <w:rFonts w:cs="DejaVu Sans" w:ascii="DejaVu Sans" w:hAnsi="DejaVu Sans"/>
          <w:b/>
          <w:bCs/>
        </w:rPr>
      </w:r>
    </w:p>
    <w:p>
      <w:pPr>
        <w:pStyle w:val="Normal"/>
        <w:ind w:left="809" w:right="0" w:hanging="0"/>
        <w:jc w:val="both"/>
        <w:rPr>
          <w:rFonts w:cs="DejaVu Sans" w:ascii="DejaVu Sans" w:hAnsi="DejaVu Sans"/>
          <w:b/>
          <w:bCs/>
        </w:rPr>
      </w:pPr>
      <w:r>
        <w:rPr>
          <w:rFonts w:cs="DejaVu Sans" w:ascii="DejaVu Sans" w:hAnsi="DejaVu Sans"/>
          <w:b/>
          <w:bCs/>
        </w:rPr>
      </w:r>
    </w:p>
    <w:p>
      <w:pPr>
        <w:pStyle w:val="Normal"/>
        <w:ind w:left="0" w:right="0" w:hanging="0"/>
        <w:jc w:val="both"/>
        <w:rPr>
          <w:rFonts w:eastAsia="Noto Sans CJK SC Regular" w:cs="DejaVu Sans" w:ascii="DejaVu Sans" w:hAnsi="DejaVu Sans"/>
          <w:b/>
          <w:bCs/>
          <w:color w:val="00000A"/>
          <w:sz w:val="28"/>
          <w:szCs w:val="28"/>
          <w:u w:val="single"/>
          <w:lang w:val="en-US" w:eastAsia="zh-CN" w:bidi="hi-IN"/>
        </w:rPr>
      </w:pPr>
      <w:r>
        <w:rPr>
          <w:rFonts w:eastAsia="Noto Sans CJK SC Regular" w:cs="DejaVu Sans" w:ascii="DejaVu Sans" w:hAnsi="DejaVu Sans"/>
          <w:b/>
          <w:bCs/>
          <w:color w:val="00000A"/>
          <w:sz w:val="28"/>
          <w:szCs w:val="28"/>
          <w:u w:val="single"/>
          <w:lang w:val="en-US" w:eastAsia="zh-CN" w:bidi="hi-IN"/>
        </w:rPr>
        <w:t xml:space="preserve">Use Case Name: </w:t>
      </w:r>
      <w:r>
        <w:rPr>
          <w:rFonts w:eastAsia="Noto Sans CJK SC Regular" w:cs="DejaVu Sans" w:ascii="DejaVu Sans" w:hAnsi="DejaVu Sans"/>
          <w:b w:val="false"/>
          <w:bCs w:val="false"/>
          <w:color w:val="00000A"/>
          <w:sz w:val="28"/>
          <w:szCs w:val="28"/>
          <w:u w:val="single"/>
          <w:lang w:val="en-US" w:eastAsia="zh-CN" w:bidi="hi-IN"/>
        </w:rPr>
        <w:t>Use Case 2.1 ή NormFunct.NormCall</w:t>
      </w:r>
      <w:r>
        <w:rPr>
          <w:rFonts w:eastAsia="Noto Sans CJK SC Regular" w:cs="DejaVu Sans" w:ascii="DejaVu Sans" w:hAnsi="DejaVu Sans"/>
          <w:b/>
          <w:bCs/>
          <w:color w:val="00000A"/>
          <w:sz w:val="28"/>
          <w:szCs w:val="28"/>
          <w:u w:val="single"/>
          <w:lang w:val="en-US" w:eastAsia="zh-CN" w:bidi="hi-IN"/>
        </w:rPr>
        <w:t xml:space="preserve"> </w:t>
      </w:r>
    </w:p>
    <w:p>
      <w:pPr>
        <w:pStyle w:val="Normal"/>
        <w:ind w:left="809" w:right="0" w:hanging="0"/>
        <w:jc w:val="both"/>
        <w:rPr>
          <w:rFonts w:cs="DejaVu Sans" w:ascii="DejaVu Sans" w:hAnsi="DejaVu Sans"/>
          <w:b w:val="false"/>
          <w:bCs w:val="false"/>
        </w:rPr>
      </w:pPr>
      <w:r>
        <w:rPr>
          <w:rFonts w:cs="DejaVu Sans" w:ascii="DejaVu Sans" w:hAnsi="DejaVu Sans"/>
          <w:b/>
          <w:bCs/>
        </w:rPr>
        <w:t>Obligatory for all VoIP users:</w:t>
      </w:r>
      <w:r>
        <w:rPr>
          <w:rFonts w:cs="DejaVu Sans" w:ascii="DejaVu Sans" w:hAnsi="DejaVu Sans"/>
          <w:b w:val="false"/>
          <w:bCs w:val="false"/>
        </w:rPr>
        <w:t xml:space="preserve"> Ναι</w:t>
      </w:r>
    </w:p>
    <w:p>
      <w:pPr>
        <w:pStyle w:val="Normal"/>
        <w:ind w:left="809" w:right="0" w:hanging="0"/>
        <w:jc w:val="both"/>
        <w:rPr>
          <w:rFonts w:cs="DejaVu Sans" w:ascii="DejaVu Sans" w:hAnsi="DejaVu Sans"/>
          <w:b/>
          <w:bCs/>
        </w:rPr>
      </w:pPr>
      <w:r>
        <w:rPr>
          <w:rFonts w:cs="DejaVu Sans" w:ascii="DejaVu Sans" w:hAnsi="DejaVu Sans"/>
          <w:b/>
          <w:bCs/>
        </w:rPr>
        <w:t xml:space="preserve">Results: </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Εγκατάσταση σύνδεσης μεταξύ των 2 SIP Communicators, δηλ. και των 2 χρηστών οι οποίοι πλέον συνομιλούν κανονικά.</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Ενημέρωση Time Server για χρονικό σημείο έναρξης της κλήσης</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Goal: </w:t>
      </w:r>
      <w:r>
        <w:rPr>
          <w:rFonts w:cs="DejaVu Sans" w:ascii="DejaVu Sans" w:hAnsi="DejaVu Sans"/>
          <w:b w:val="false"/>
          <w:bCs w:val="false"/>
        </w:rPr>
        <w:t xml:space="preserve"> </w:t>
      </w:r>
    </w:p>
    <w:p>
      <w:pPr>
        <w:pStyle w:val="Normal"/>
        <w:numPr>
          <w:ilvl w:val="0"/>
          <w:numId w:val="40"/>
        </w:numPr>
        <w:jc w:val="both"/>
        <w:rPr>
          <w:rFonts w:cs="DejaVu Sans" w:ascii="DejaVu Sans" w:hAnsi="DejaVu Sans"/>
          <w:b w:val="false"/>
          <w:bCs w:val="false"/>
        </w:rPr>
      </w:pPr>
      <w:r>
        <w:rPr>
          <w:rFonts w:cs="DejaVu Sans" w:ascii="DejaVu Sans" w:hAnsi="DejaVu Sans"/>
          <w:b w:val="false"/>
          <w:bCs w:val="false"/>
        </w:rPr>
        <w:t>Σύνδεση και συνομιλία των 2 χρηστών μέσω του συστήματος VoIP.</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Actors: </w:t>
      </w:r>
      <w:r>
        <w:rPr>
          <w:rFonts w:cs="DejaVu Sans" w:ascii="DejaVu Sans" w:hAnsi="DejaVu Sans"/>
          <w:b w:val="false"/>
          <w:bCs w:val="false"/>
        </w:rPr>
        <w:t>SIP Communicator, Proxy Server, Location Server, Time Server</w:t>
      </w:r>
    </w:p>
    <w:p>
      <w:pPr>
        <w:pStyle w:val="Normal"/>
        <w:ind w:left="809" w:right="0" w:hanging="0"/>
        <w:jc w:val="both"/>
        <w:rPr>
          <w:rFonts w:cs="DejaVu Sans" w:ascii="DejaVu Sans" w:hAnsi="DejaVu Sans"/>
          <w:b/>
          <w:bCs/>
        </w:rPr>
      </w:pPr>
      <w:r>
        <w:rPr>
          <w:rFonts w:cs="DejaVu Sans" w:ascii="DejaVu Sans" w:hAnsi="DejaVu Sans"/>
          <w:b/>
          <w:bCs/>
        </w:rPr>
        <w:t xml:space="preserve">Prerequisites: </w:t>
      </w:r>
    </w:p>
    <w:p>
      <w:pPr>
        <w:pStyle w:val="Normal"/>
        <w:numPr>
          <w:ilvl w:val="0"/>
          <w:numId w:val="47"/>
        </w:numPr>
        <w:jc w:val="both"/>
        <w:rPr>
          <w:rFonts w:cs="DejaVu Sans" w:ascii="DejaVu Sans" w:hAnsi="DejaVu Sans"/>
          <w:b w:val="false"/>
          <w:bCs w:val="false"/>
        </w:rPr>
      </w:pPr>
      <w:r>
        <w:rPr>
          <w:rFonts w:cs="DejaVu Sans" w:ascii="DejaVu Sans" w:hAnsi="DejaVu Sans"/>
          <w:b w:val="false"/>
          <w:bCs w:val="false"/>
        </w:rPr>
        <w:t>Οι 2 χρήστες να έχουν συνδεθεί στο σύστημα VoIP.</w:t>
      </w:r>
    </w:p>
    <w:p>
      <w:pPr>
        <w:pStyle w:val="Normal"/>
        <w:numPr>
          <w:ilvl w:val="0"/>
          <w:numId w:val="47"/>
        </w:numPr>
        <w:jc w:val="both"/>
        <w:rPr>
          <w:rFonts w:cs="DejaVu Sans" w:ascii="DejaVu Sans" w:hAnsi="DejaVu Sans"/>
          <w:b w:val="false"/>
          <w:bCs w:val="false"/>
        </w:rPr>
      </w:pPr>
      <w:r>
        <w:rPr>
          <w:rFonts w:cs="DejaVu Sans" w:ascii="DejaVu Sans" w:hAnsi="DejaVu Sans"/>
          <w:b w:val="false"/>
          <w:bCs w:val="false"/>
        </w:rPr>
        <w:t>Να λειτουργούν οι Location και Time Servers και να έχουν δυνατότητα άμεσης επικοινωνίας με τη Βάση Δεδομένων.</w:t>
      </w:r>
    </w:p>
    <w:p>
      <w:pPr>
        <w:pStyle w:val="Normal"/>
        <w:numPr>
          <w:ilvl w:val="0"/>
          <w:numId w:val="47"/>
        </w:numPr>
        <w:jc w:val="both"/>
        <w:rPr>
          <w:rFonts w:cs="DejaVu Sans" w:ascii="DejaVu Sans" w:hAnsi="DejaVu Sans"/>
          <w:b w:val="false"/>
          <w:bCs w:val="false"/>
        </w:rPr>
      </w:pPr>
      <w:r>
        <w:rPr>
          <w:rFonts w:cs="DejaVu Sans" w:ascii="DejaVu Sans" w:hAnsi="DejaVu Sans"/>
          <w:b w:val="false"/>
          <w:bCs w:val="false"/>
        </w:rPr>
        <w:t>Να λειτουργεί ο Proxy και να είναι άμεσα διαθέσιμη η επικοινωνία του μέσω συγκεκριμένων θυρών με τους SIP Communicators, Location και Registrar Servers.</w:t>
      </w:r>
    </w:p>
    <w:p>
      <w:pPr>
        <w:pStyle w:val="Normal"/>
        <w:ind w:left="809" w:right="0" w:hanging="0"/>
        <w:jc w:val="both"/>
        <w:rPr>
          <w:rFonts w:cs="DejaVu Sans" w:ascii="DejaVu Sans" w:hAnsi="DejaVu Sans"/>
          <w:b/>
          <w:bCs/>
        </w:rPr>
      </w:pPr>
      <w:r>
        <w:rPr>
          <w:rFonts w:cs="DejaVu Sans" w:ascii="DejaVu Sans" w:hAnsi="DejaVu Sans"/>
          <w:b/>
          <w:bCs/>
        </w:rPr>
        <w:t xml:space="preserve">Description: </w:t>
      </w:r>
    </w:p>
    <w:p>
      <w:pPr>
        <w:pStyle w:val="Normal"/>
        <w:numPr>
          <w:ilvl w:val="0"/>
          <w:numId w:val="48"/>
        </w:numPr>
        <w:jc w:val="both"/>
        <w:rPr>
          <w:rFonts w:cs="DejaVu Sans" w:ascii="DejaVu Sans" w:hAnsi="DejaVu Sans"/>
          <w:b w:val="false"/>
          <w:bCs w:val="false"/>
        </w:rPr>
      </w:pPr>
      <w:r>
        <w:rPr>
          <w:rFonts w:cs="DejaVu Sans" w:ascii="DejaVu Sans" w:hAnsi="DejaVu Sans"/>
          <w:b w:val="false"/>
          <w:bCs w:val="false"/>
        </w:rPr>
        <w:t>2.1.1. Ο χρήστης Α επιλέγει να καλέσει τον χρήστη Β και αποστέλλει αίτηση κλήσης προς τον Proxy.</w:t>
      </w:r>
    </w:p>
    <w:p>
      <w:pPr>
        <w:pStyle w:val="Normal"/>
        <w:numPr>
          <w:ilvl w:val="0"/>
          <w:numId w:val="49"/>
        </w:numPr>
        <w:jc w:val="both"/>
        <w:rPr>
          <w:rFonts w:cs="DejaVu Sans" w:ascii="DejaVu Sans" w:hAnsi="DejaVu Sans"/>
          <w:b w:val="false"/>
          <w:bCs w:val="false"/>
        </w:rPr>
      </w:pPr>
      <w:r>
        <w:rPr>
          <w:rFonts w:cs="DejaVu Sans" w:ascii="DejaVu Sans" w:hAnsi="DejaVu Sans"/>
          <w:b w:val="false"/>
          <w:bCs w:val="false"/>
        </w:rPr>
        <w:t>2.1.2. O Proxy αναζητά την IP του B ανατρέχοντας στον Location.</w:t>
      </w:r>
    </w:p>
    <w:p>
      <w:pPr>
        <w:pStyle w:val="Normal"/>
        <w:numPr>
          <w:ilvl w:val="0"/>
          <w:numId w:val="50"/>
        </w:numPr>
        <w:jc w:val="both"/>
        <w:rPr>
          <w:rFonts w:cs="DejaVu Sans" w:ascii="DejaVu Sans" w:hAnsi="DejaVu Sans"/>
          <w:b w:val="false"/>
          <w:bCs w:val="false"/>
        </w:rPr>
      </w:pPr>
      <w:r>
        <w:rPr>
          <w:rFonts w:cs="DejaVu Sans" w:ascii="DejaVu Sans" w:hAnsi="DejaVu Sans"/>
          <w:b w:val="false"/>
          <w:bCs w:val="false"/>
        </w:rPr>
        <w:t>2.1.3. Ο Location επιστρέφει τη IP του Β στον Proxy.</w:t>
      </w:r>
    </w:p>
    <w:p>
      <w:pPr>
        <w:pStyle w:val="Normal"/>
        <w:numPr>
          <w:ilvl w:val="0"/>
          <w:numId w:val="50"/>
        </w:numPr>
        <w:jc w:val="both"/>
        <w:rPr>
          <w:rFonts w:cs="DejaVu Sans" w:ascii="DejaVu Sans" w:hAnsi="DejaVu Sans"/>
          <w:b w:val="false"/>
          <w:bCs w:val="false"/>
        </w:rPr>
      </w:pPr>
      <w:r>
        <w:rPr>
          <w:rFonts w:cs="DejaVu Sans" w:ascii="DejaVu Sans" w:hAnsi="DejaVu Sans"/>
          <w:b w:val="false"/>
          <w:bCs w:val="false"/>
        </w:rPr>
        <w:t>2.1.4. Ο Proxy μεταβιβάζει την αίτηση κλήσης προς τον Β.</w:t>
      </w:r>
    </w:p>
    <w:p>
      <w:pPr>
        <w:pStyle w:val="Normal"/>
        <w:numPr>
          <w:ilvl w:val="0"/>
          <w:numId w:val="50"/>
        </w:numPr>
        <w:jc w:val="both"/>
        <w:rPr>
          <w:rFonts w:cs="DejaVu Sans" w:ascii="DejaVu Sans" w:hAnsi="DejaVu Sans"/>
          <w:b w:val="false"/>
          <w:bCs w:val="false"/>
        </w:rPr>
      </w:pPr>
      <w:r>
        <w:rPr>
          <w:rFonts w:cs="DejaVu Sans" w:ascii="DejaVu Sans" w:hAnsi="DejaVu Sans"/>
          <w:b w:val="false"/>
          <w:bCs w:val="false"/>
        </w:rPr>
        <w:t>2.1.5. Ο χρήστης Β αποδέχεται το αίτημα στέλνοντας ACK στον Proxy.</w:t>
      </w:r>
    </w:p>
    <w:p>
      <w:pPr>
        <w:pStyle w:val="Normal"/>
        <w:numPr>
          <w:ilvl w:val="0"/>
          <w:numId w:val="50"/>
        </w:numPr>
        <w:jc w:val="both"/>
        <w:rPr>
          <w:rFonts w:cs="DejaVu Sans" w:ascii="DejaVu Sans" w:hAnsi="DejaVu Sans"/>
          <w:b w:val="false"/>
          <w:bCs w:val="false"/>
        </w:rPr>
      </w:pPr>
      <w:r>
        <w:rPr>
          <w:rFonts w:cs="DejaVu Sans" w:ascii="DejaVu Sans" w:hAnsi="DejaVu Sans"/>
          <w:b w:val="false"/>
          <w:bCs w:val="false"/>
        </w:rPr>
        <w:t>2.1.6. O Proxy ενημερώνει τον Α ότι ο Β αποδέχτηκε την κλήση στέλνοντας του μήνυμα ACK και ταυτόχρονα ενημερώνει τον Time για την έναρξη της κλήσης.</w:t>
      </w:r>
    </w:p>
    <w:p>
      <w:pPr>
        <w:pStyle w:val="Normal"/>
        <w:numPr>
          <w:ilvl w:val="0"/>
          <w:numId w:val="50"/>
        </w:numPr>
        <w:jc w:val="both"/>
        <w:rPr>
          <w:rFonts w:cs="DejaVu Sans" w:ascii="DejaVu Sans" w:hAnsi="DejaVu Sans"/>
          <w:b w:val="false"/>
          <w:bCs w:val="false"/>
        </w:rPr>
      </w:pPr>
      <w:r>
        <w:rPr>
          <w:rFonts w:cs="DejaVu Sans" w:ascii="DejaVu Sans" w:hAnsi="DejaVu Sans"/>
          <w:b w:val="false"/>
          <w:bCs w:val="false"/>
        </w:rPr>
        <w:t>2.1.7. Εγκαθίσταται απευθείας σύνδεση μεταξύ των Α και Β.</w:t>
      </w:r>
    </w:p>
    <w:p>
      <w:pPr>
        <w:pStyle w:val="Normal"/>
        <w:numPr>
          <w:ilvl w:val="0"/>
          <w:numId w:val="50"/>
        </w:numPr>
        <w:jc w:val="both"/>
        <w:rPr>
          <w:rFonts w:cs="DejaVu Sans" w:ascii="DejaVu Sans" w:hAnsi="DejaVu Sans"/>
          <w:b w:val="false"/>
          <w:bCs w:val="false"/>
        </w:rPr>
      </w:pPr>
      <w:r>
        <w:rPr>
          <w:rFonts w:cs="DejaVu Sans" w:ascii="DejaVu Sans" w:hAnsi="DejaVu Sans"/>
          <w:b w:val="false"/>
          <w:bCs w:val="false"/>
        </w:rPr>
        <w:t>2.1.8. Ο χρήστης Α συνομιλεί με τον Β.</w:t>
      </w:r>
    </w:p>
    <w:p>
      <w:pPr>
        <w:pStyle w:val="Normal"/>
        <w:jc w:val="both"/>
        <w:rPr/>
      </w:pPr>
      <w:r>
        <w:rPr/>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Alternative Case: </w:t>
      </w:r>
      <w:r>
        <w:rPr>
          <w:rFonts w:cs="DejaVu Sans" w:ascii="DejaVu Sans" w:hAnsi="DejaVu Sans"/>
          <w:b w:val="false"/>
          <w:bCs w:val="false"/>
        </w:rPr>
        <w:t>Αν ο χρήστης Β συνομιλεί με κάποιον άλλο χρήστη κατά το αίτημα κλήσης, τότε ο Α ενημερώνεται πως ο Β είναι προσωρινά μη διαθέσιμος (Busy).</w:t>
      </w:r>
    </w:p>
    <w:p>
      <w:pPr>
        <w:pStyle w:val="Normal"/>
        <w:ind w:left="809" w:right="0" w:hanging="0"/>
        <w:jc w:val="both"/>
        <w:rPr>
          <w:rFonts w:cs="DejaVu Sans" w:ascii="DejaVu Sans" w:hAnsi="DejaVu Sans"/>
          <w:b/>
          <w:bCs/>
        </w:rPr>
      </w:pPr>
      <w:r>
        <w:rPr>
          <w:rFonts w:cs="DejaVu Sans" w:ascii="DejaVu Sans" w:hAnsi="DejaVu Sans"/>
          <w:b/>
          <w:bCs/>
        </w:rPr>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Extends: </w:t>
      </w:r>
      <w:r>
        <w:rPr>
          <w:rFonts w:cs="DejaVu Sans" w:ascii="DejaVu Sans" w:hAnsi="DejaVu Sans"/>
          <w:b w:val="false"/>
          <w:bCs w:val="false"/>
        </w:rPr>
        <w:t>Κανένα</w:t>
      </w:r>
    </w:p>
    <w:p>
      <w:pPr>
        <w:pStyle w:val="Normal"/>
        <w:ind w:left="809" w:right="0" w:hanging="0"/>
        <w:jc w:val="both"/>
        <w:rPr>
          <w:rFonts w:cs="DejaVu Sans" w:ascii="DejaVu Sans" w:hAnsi="DejaVu Sans"/>
          <w:b/>
          <w:bCs/>
        </w:rPr>
      </w:pPr>
      <w:r>
        <w:rPr>
          <w:rFonts w:cs="DejaVu Sans" w:ascii="DejaVu Sans" w:hAnsi="DejaVu Sans"/>
          <w:b/>
          <w:bCs/>
        </w:rPr>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Limitation: </w:t>
      </w:r>
      <w:r>
        <w:rPr>
          <w:rFonts w:cs="DejaVu Sans" w:ascii="DejaVu Sans" w:hAnsi="DejaVu Sans"/>
          <w:b w:val="false"/>
          <w:bCs w:val="false"/>
        </w:rPr>
        <w:t>Η σύνδεση γίνεται στο σύστημά μας.</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0" w:right="0" w:hanging="0"/>
        <w:jc w:val="both"/>
        <w:rPr>
          <w:rFonts w:eastAsia="Noto Sans CJK SC Regular" w:cs="DejaVu Sans" w:ascii="DejaVu Sans" w:hAnsi="DejaVu Sans"/>
          <w:b w:val="false"/>
          <w:bCs w:val="false"/>
          <w:color w:val="00000A"/>
          <w:sz w:val="28"/>
          <w:szCs w:val="28"/>
          <w:u w:val="single"/>
          <w:lang w:val="en-US" w:eastAsia="zh-CN" w:bidi="hi-IN"/>
        </w:rPr>
      </w:pPr>
      <w:r>
        <w:rPr>
          <w:rFonts w:eastAsia="Noto Sans CJK SC Regular" w:cs="DejaVu Sans" w:ascii="DejaVu Sans" w:hAnsi="DejaVu Sans"/>
          <w:b/>
          <w:bCs/>
          <w:color w:val="00000A"/>
          <w:sz w:val="28"/>
          <w:szCs w:val="28"/>
          <w:u w:val="single"/>
          <w:lang w:val="en-US" w:eastAsia="zh-CN" w:bidi="hi-IN"/>
        </w:rPr>
        <w:t>Use Case Name</w:t>
      </w:r>
      <w:r>
        <w:rPr>
          <w:rFonts w:eastAsia="Noto Sans CJK SC Regular" w:cs="DejaVu Sans" w:ascii="DejaVu Sans" w:hAnsi="DejaVu Sans"/>
          <w:b w:val="false"/>
          <w:bCs w:val="false"/>
          <w:color w:val="00000A"/>
          <w:sz w:val="28"/>
          <w:szCs w:val="28"/>
          <w:u w:val="single"/>
          <w:lang w:val="en-US" w:eastAsia="zh-CN" w:bidi="hi-IN"/>
        </w:rPr>
        <w:t xml:space="preserve">: Use Case 2.2 ή NormFunct.Block </w:t>
      </w:r>
    </w:p>
    <w:p>
      <w:pPr>
        <w:pStyle w:val="Normal"/>
        <w:ind w:left="809" w:right="0" w:hanging="0"/>
        <w:jc w:val="both"/>
        <w:rPr>
          <w:rFonts w:cs="DejaVu Sans" w:ascii="DejaVu Sans" w:hAnsi="DejaVu Sans"/>
          <w:b w:val="false"/>
          <w:bCs w:val="false"/>
        </w:rPr>
      </w:pPr>
      <w:r>
        <w:rPr>
          <w:rFonts w:cs="DejaVu Sans" w:ascii="DejaVu Sans" w:hAnsi="DejaVu Sans"/>
          <w:b/>
          <w:bCs/>
        </w:rPr>
        <w:t>Obligatory for all VoIP users:</w:t>
      </w:r>
      <w:r>
        <w:rPr>
          <w:rFonts w:cs="DejaVu Sans" w:ascii="DejaVu Sans" w:hAnsi="DejaVu Sans"/>
          <w:b w:val="false"/>
          <w:bCs w:val="false"/>
        </w:rPr>
        <w:t xml:space="preserve"> Όχι. Δικαίωμα επιλογής του Callee.</w:t>
      </w:r>
    </w:p>
    <w:p>
      <w:pPr>
        <w:pStyle w:val="Normal"/>
        <w:ind w:left="809" w:right="0" w:hanging="0"/>
        <w:jc w:val="both"/>
        <w:rPr>
          <w:rFonts w:cs="DejaVu Sans" w:ascii="DejaVu Sans" w:hAnsi="DejaVu Sans"/>
          <w:b/>
          <w:bCs/>
        </w:rPr>
      </w:pPr>
      <w:r>
        <w:rPr>
          <w:rFonts w:cs="DejaVu Sans" w:ascii="DejaVu Sans" w:hAnsi="DejaVu Sans"/>
          <w:b/>
          <w:bCs/>
        </w:rPr>
        <w:t xml:space="preserve">Results: </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Ο Callee μποκάροντας τον Caller, δεν δέχεται αίτημα κλήσης από αυτόν.</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Ο Caller δέχεται μήνυμα πως ο Callee δεν είναι διαθέσιμος .</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Goal: </w:t>
      </w:r>
      <w:r>
        <w:rPr>
          <w:rFonts w:cs="DejaVu Sans" w:ascii="DejaVu Sans" w:hAnsi="DejaVu Sans"/>
          <w:b w:val="false"/>
          <w:bCs w:val="false"/>
        </w:rPr>
        <w:t xml:space="preserve"> </w:t>
      </w:r>
    </w:p>
    <w:p>
      <w:pPr>
        <w:pStyle w:val="Normal"/>
        <w:numPr>
          <w:ilvl w:val="0"/>
          <w:numId w:val="51"/>
        </w:numPr>
        <w:jc w:val="both"/>
        <w:rPr>
          <w:rFonts w:cs="DejaVu Sans" w:ascii="DejaVu Sans" w:hAnsi="DejaVu Sans"/>
          <w:b w:val="false"/>
          <w:bCs w:val="false"/>
        </w:rPr>
      </w:pPr>
      <w:r>
        <w:rPr>
          <w:rFonts w:cs="DejaVu Sans" w:ascii="DejaVu Sans" w:hAnsi="DejaVu Sans"/>
          <w:b w:val="false"/>
          <w:bCs w:val="false"/>
        </w:rPr>
        <w:t>Μη προώθηση του αιτήματος κλήσης του μπλοκαρισμένου Caller προς τον Callee, χωρίς ενημέρωση του Caller ότι έχει μπλοκαριστεί από τον Callee.</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Actors: </w:t>
      </w:r>
      <w:r>
        <w:rPr>
          <w:rFonts w:cs="DejaVu Sans" w:ascii="DejaVu Sans" w:hAnsi="DejaVu Sans"/>
          <w:b w:val="false"/>
          <w:bCs w:val="false"/>
        </w:rPr>
        <w:t>SIP Communicator (Caller), Proxy Server ,Blocking Server</w:t>
      </w:r>
    </w:p>
    <w:p>
      <w:pPr>
        <w:pStyle w:val="Normal"/>
        <w:ind w:left="809" w:right="0" w:hanging="0"/>
        <w:jc w:val="both"/>
        <w:rPr>
          <w:rFonts w:cs="DejaVu Sans" w:ascii="DejaVu Sans" w:hAnsi="DejaVu Sans"/>
          <w:b/>
          <w:bCs/>
        </w:rPr>
      </w:pPr>
      <w:r>
        <w:rPr>
          <w:rFonts w:cs="DejaVu Sans" w:ascii="DejaVu Sans" w:hAnsi="DejaVu Sans"/>
          <w:b/>
          <w:bCs/>
        </w:rPr>
        <w:t xml:space="preserve">Prerequisites: </w:t>
      </w:r>
    </w:p>
    <w:p>
      <w:pPr>
        <w:pStyle w:val="Normal"/>
        <w:numPr>
          <w:ilvl w:val="0"/>
          <w:numId w:val="52"/>
        </w:numPr>
        <w:jc w:val="both"/>
        <w:rPr>
          <w:rFonts w:cs="DejaVu Sans" w:ascii="DejaVu Sans" w:hAnsi="DejaVu Sans"/>
          <w:b w:val="false"/>
          <w:bCs w:val="false"/>
        </w:rPr>
      </w:pPr>
      <w:r>
        <w:rPr>
          <w:rFonts w:cs="DejaVu Sans" w:ascii="DejaVu Sans" w:hAnsi="DejaVu Sans"/>
          <w:b w:val="false"/>
          <w:bCs w:val="false"/>
        </w:rPr>
        <w:t>Οι 2 χρήστες να έχουν συνδεθεί στο σύστημα .</w:t>
      </w:r>
    </w:p>
    <w:p>
      <w:pPr>
        <w:pStyle w:val="Normal"/>
        <w:numPr>
          <w:ilvl w:val="0"/>
          <w:numId w:val="52"/>
        </w:numPr>
        <w:jc w:val="both"/>
        <w:rPr>
          <w:rFonts w:cs="DejaVu Sans" w:ascii="DejaVu Sans" w:hAnsi="DejaVu Sans"/>
          <w:b w:val="false"/>
          <w:bCs w:val="false"/>
        </w:rPr>
      </w:pPr>
      <w:r>
        <w:rPr>
          <w:rFonts w:cs="DejaVu Sans" w:ascii="DejaVu Sans" w:hAnsi="DejaVu Sans"/>
          <w:b w:val="false"/>
          <w:bCs w:val="false"/>
        </w:rPr>
        <w:t>Να λειτουργεί ο Blocking Server με δυνατότητα άμεσης επικοινωνίας με την Βάση Δεδομένων.</w:t>
      </w:r>
    </w:p>
    <w:p>
      <w:pPr>
        <w:pStyle w:val="Normal"/>
        <w:numPr>
          <w:ilvl w:val="0"/>
          <w:numId w:val="52"/>
        </w:numPr>
        <w:jc w:val="both"/>
        <w:rPr>
          <w:rFonts w:cs="DejaVu Sans" w:ascii="DejaVu Sans" w:hAnsi="DejaVu Sans"/>
          <w:b w:val="false"/>
          <w:bCs w:val="false"/>
        </w:rPr>
      </w:pPr>
      <w:r>
        <w:rPr>
          <w:rFonts w:cs="DejaVu Sans" w:ascii="DejaVu Sans" w:hAnsi="DejaVu Sans"/>
          <w:b w:val="false"/>
          <w:bCs w:val="false"/>
        </w:rPr>
        <w:t>Να λειτουργεί ο Proxy και να είναι άμεσα διαθέσιμη η επικοινωνία του μέσω συγκεκριμένων θυρών με τους SIP Communicators και Blocking Server.</w:t>
      </w:r>
    </w:p>
    <w:p>
      <w:pPr>
        <w:pStyle w:val="Normal"/>
        <w:ind w:left="809" w:right="0" w:hanging="0"/>
        <w:jc w:val="both"/>
        <w:rPr>
          <w:rFonts w:cs="DejaVu Sans" w:ascii="DejaVu Sans" w:hAnsi="DejaVu Sans"/>
          <w:b/>
          <w:bCs/>
        </w:rPr>
      </w:pPr>
      <w:r>
        <w:rPr>
          <w:rFonts w:cs="DejaVu Sans" w:ascii="DejaVu Sans" w:hAnsi="DejaVu Sans"/>
          <w:b/>
          <w:bCs/>
        </w:rPr>
        <w:t xml:space="preserve">Description: </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2.2.1. Ο Caller επιλέγει να καλέσει τον Callee (ο οποίος</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τον μπλοκάρει) στέλνοντας αίτηση προς τον Proxy.</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2.2.2. Ο Proxy επικοινωνεί με τον Blocking για να αποφασίσει αν θα προωθήσει το αίτημα.</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2.2.3. Ο Blocking επεξεργάζεται την λίστα των μπλοκαρισμένων χρηστών του Callee βρίσκοντας τον Caller, πληροφορία που στέλνει πίσω στον Proxy.</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2.2.4. O Proxy λαμβάνει το μήνυμα του Blocking και ενημερώνει τον Caller πως ο Callee δεν είναι διαθέσιμος.</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Εναλλακτικό Σενάριο:</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Κανένα</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Επεκτείνει:</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UC-VoIP-NM-1 Normal Call – Τηλεφωνική Κλήση χωρίς Προώθηση και</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Περιορισμούς</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Περιορισμοί:</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Ο χρήστης Α (Caller) είναι συνδεδεμένος στο Σύστημα και βρίσκεται στη λίστα</w:t>
      </w:r>
    </w:p>
    <w:p>
      <w:pPr>
        <w:pStyle w:val="Normal"/>
        <w:numPr>
          <w:ilvl w:val="0"/>
          <w:numId w:val="53"/>
        </w:numPr>
        <w:jc w:val="both"/>
        <w:rPr>
          <w:rFonts w:cs="DejaVu Sans" w:ascii="DejaVu Sans" w:hAnsi="DejaVu Sans"/>
          <w:b w:val="false"/>
          <w:bCs w:val="false"/>
        </w:rPr>
      </w:pPr>
      <w:r>
        <w:rPr>
          <w:rFonts w:cs="DejaVu Sans" w:ascii="DejaVu Sans" w:hAnsi="DejaVu Sans"/>
          <w:b w:val="false"/>
          <w:bCs w:val="false"/>
        </w:rPr>
        <w:t>με τους μπλοκαρισμένους χρήστες του Β (Callee).</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Alternative Case: </w:t>
      </w:r>
      <w:r>
        <w:rPr>
          <w:rFonts w:cs="DejaVu Sans" w:ascii="DejaVu Sans" w:hAnsi="DejaVu Sans"/>
          <w:b w:val="false"/>
          <w:bCs w:val="false"/>
        </w:rPr>
        <w:t>Κανένα</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Extends: </w:t>
      </w:r>
      <w:r>
        <w:rPr>
          <w:rFonts w:cs="DejaVu Sans" w:ascii="DejaVu Sans" w:hAnsi="DejaVu Sans"/>
          <w:b w:val="false"/>
          <w:bCs w:val="false"/>
        </w:rPr>
        <w:t xml:space="preserve">Use Case 2.1 ή NormFunct.NormCall </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Limitation: </w:t>
      </w:r>
      <w:r>
        <w:rPr>
          <w:rFonts w:cs="DejaVu Sans" w:ascii="DejaVu Sans" w:hAnsi="DejaVu Sans"/>
          <w:b w:val="false"/>
          <w:bCs w:val="false"/>
        </w:rPr>
        <w:t>Ο Caller είναι συνδεδεμένος στο σύστημα και βρίσκεται στη λίστα με τους μπλοκαρισμένους χρήστες του Callee.</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0" w:right="0" w:hanging="0"/>
        <w:jc w:val="both"/>
        <w:rPr>
          <w:rFonts w:eastAsia="Noto Sans CJK SC Regular" w:cs="DejaVu Sans" w:ascii="DejaVu Sans" w:hAnsi="DejaVu Sans"/>
          <w:b w:val="false"/>
          <w:bCs w:val="false"/>
          <w:color w:val="00000A"/>
          <w:sz w:val="28"/>
          <w:szCs w:val="28"/>
          <w:u w:val="single"/>
          <w:lang w:val="en-US" w:eastAsia="zh-CN" w:bidi="hi-IN"/>
        </w:rPr>
      </w:pPr>
      <w:r>
        <w:rPr>
          <w:rFonts w:eastAsia="Noto Sans CJK SC Regular" w:cs="DejaVu Sans" w:ascii="DejaVu Sans" w:hAnsi="DejaVu Sans"/>
          <w:b/>
          <w:bCs/>
          <w:color w:val="00000A"/>
          <w:sz w:val="28"/>
          <w:szCs w:val="28"/>
          <w:u w:val="single"/>
          <w:lang w:val="en-US" w:eastAsia="zh-CN" w:bidi="hi-IN"/>
        </w:rPr>
        <w:t>Use Case Name</w:t>
      </w:r>
      <w:r>
        <w:rPr>
          <w:rFonts w:eastAsia="Noto Sans CJK SC Regular" w:cs="DejaVu Sans" w:ascii="DejaVu Sans" w:hAnsi="DejaVu Sans"/>
          <w:b w:val="false"/>
          <w:bCs w:val="false"/>
          <w:color w:val="00000A"/>
          <w:sz w:val="28"/>
          <w:szCs w:val="28"/>
          <w:u w:val="single"/>
          <w:lang w:val="en-US" w:eastAsia="zh-CN" w:bidi="hi-IN"/>
        </w:rPr>
        <w:t xml:space="preserve">: Use Case 2.3 ή NormFunct.Billing </w:t>
      </w:r>
    </w:p>
    <w:p>
      <w:pPr>
        <w:pStyle w:val="Normal"/>
        <w:ind w:left="809" w:right="0" w:hanging="0"/>
        <w:jc w:val="both"/>
        <w:rPr>
          <w:rFonts w:cs="DejaVu Sans" w:ascii="DejaVu Sans" w:hAnsi="DejaVu Sans"/>
          <w:b w:val="false"/>
          <w:bCs w:val="false"/>
        </w:rPr>
      </w:pPr>
      <w:r>
        <w:rPr>
          <w:rFonts w:cs="DejaVu Sans" w:ascii="DejaVu Sans" w:hAnsi="DejaVu Sans"/>
          <w:b/>
          <w:bCs/>
        </w:rPr>
        <w:t>Obligatory for all VoIP users:</w:t>
      </w:r>
      <w:r>
        <w:rPr>
          <w:rFonts w:cs="DejaVu Sans" w:ascii="DejaVu Sans" w:hAnsi="DejaVu Sans"/>
          <w:b w:val="false"/>
          <w:bCs w:val="false"/>
        </w:rPr>
        <w:t xml:space="preserve"> Όχι. Υποχρεωτικό μόνο για τους χρήστες Callers που κάνουν κλήση και συνομιλούν για κάποια θετική χρονική διάρκεια.</w:t>
      </w:r>
    </w:p>
    <w:p>
      <w:pPr>
        <w:pStyle w:val="Normal"/>
        <w:ind w:left="809" w:right="0" w:hanging="0"/>
        <w:jc w:val="both"/>
        <w:rPr>
          <w:rFonts w:cs="DejaVu Sans" w:ascii="DejaVu Sans" w:hAnsi="DejaVu Sans"/>
          <w:b/>
          <w:bCs/>
        </w:rPr>
      </w:pPr>
      <w:r>
        <w:rPr>
          <w:rFonts w:cs="DejaVu Sans" w:ascii="DejaVu Sans" w:hAnsi="DejaVu Sans"/>
          <w:b/>
          <w:bCs/>
        </w:rPr>
        <w:t xml:space="preserve">Results: </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Υπολογισμός της χρέωσης του τηλεφωνήματος από τον Caller ανάλογα με την πολιτική χρέωσης που επέλεξε.</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Η χρέωση αυτή προστίθεται στον λογαριασμό του Caller.</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Goal: </w:t>
      </w:r>
      <w:r>
        <w:rPr>
          <w:rFonts w:cs="DejaVu Sans" w:ascii="DejaVu Sans" w:hAnsi="DejaVu Sans"/>
          <w:b w:val="false"/>
          <w:bCs w:val="false"/>
        </w:rPr>
        <w:t xml:space="preserve"> </w:t>
      </w:r>
    </w:p>
    <w:p>
      <w:pPr>
        <w:pStyle w:val="Normal"/>
        <w:numPr>
          <w:ilvl w:val="0"/>
          <w:numId w:val="54"/>
        </w:numPr>
        <w:jc w:val="both"/>
        <w:rPr>
          <w:rFonts w:cs="DejaVu Sans" w:ascii="DejaVu Sans" w:hAnsi="DejaVu Sans"/>
          <w:b w:val="false"/>
          <w:bCs w:val="false"/>
        </w:rPr>
      </w:pPr>
      <w:r>
        <w:rPr>
          <w:rFonts w:cs="DejaVu Sans" w:ascii="DejaVu Sans" w:hAnsi="DejaVu Sans"/>
          <w:b w:val="false"/>
          <w:bCs w:val="false"/>
        </w:rPr>
        <w:t>Υπολογισμός της χρέωσης του τηλεφωνήματος που έκανε ο Caller ανάλογα με την πολιτική χρέωσης που επέλεξε κατά την εγγραφή του και ενημέρωση του λογαριασμού του.</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Actors: </w:t>
      </w:r>
      <w:r>
        <w:rPr>
          <w:rFonts w:cs="DejaVu Sans" w:ascii="DejaVu Sans" w:hAnsi="DejaVu Sans"/>
          <w:b w:val="false"/>
          <w:bCs w:val="false"/>
        </w:rPr>
        <w:t>SIP Communicators (Caller &amp; Callee), Proxy, Billing και Time</w:t>
      </w:r>
    </w:p>
    <w:p>
      <w:pPr>
        <w:pStyle w:val="Normal"/>
        <w:ind w:left="809" w:right="0" w:hanging="0"/>
        <w:jc w:val="both"/>
        <w:rPr>
          <w:rFonts w:cs="DejaVu Sans" w:ascii="DejaVu Sans" w:hAnsi="DejaVu Sans"/>
          <w:b/>
          <w:bCs/>
        </w:rPr>
      </w:pPr>
      <w:r>
        <w:rPr>
          <w:rFonts w:cs="DejaVu Sans" w:ascii="DejaVu Sans" w:hAnsi="DejaVu Sans"/>
          <w:b/>
          <w:bCs/>
        </w:rPr>
        <w:t xml:space="preserve">Prerequisites: </w:t>
      </w:r>
    </w:p>
    <w:p>
      <w:pPr>
        <w:pStyle w:val="Normal"/>
        <w:numPr>
          <w:ilvl w:val="0"/>
          <w:numId w:val="55"/>
        </w:numPr>
        <w:jc w:val="both"/>
        <w:rPr>
          <w:rFonts w:cs="DejaVu Sans" w:ascii="DejaVu Sans" w:hAnsi="DejaVu Sans"/>
          <w:b w:val="false"/>
          <w:bCs w:val="false"/>
        </w:rPr>
      </w:pPr>
      <w:r>
        <w:rPr>
          <w:rFonts w:cs="DejaVu Sans" w:ascii="DejaVu Sans" w:hAnsi="DejaVu Sans"/>
          <w:b w:val="false"/>
          <w:bCs w:val="false"/>
        </w:rPr>
        <w:t>Να έχει γίνει η κλήση μεταξύ των Caller και Callee.</w:t>
      </w:r>
    </w:p>
    <w:p>
      <w:pPr>
        <w:pStyle w:val="Normal"/>
        <w:numPr>
          <w:ilvl w:val="0"/>
          <w:numId w:val="55"/>
        </w:numPr>
        <w:jc w:val="both"/>
        <w:rPr>
          <w:rFonts w:cs="DejaVu Sans" w:ascii="DejaVu Sans" w:hAnsi="DejaVu Sans"/>
          <w:b w:val="false"/>
          <w:bCs w:val="false"/>
        </w:rPr>
      </w:pPr>
      <w:r>
        <w:rPr>
          <w:rFonts w:cs="DejaVu Sans" w:ascii="DejaVu Sans" w:hAnsi="DejaVu Sans"/>
          <w:b w:val="false"/>
          <w:bCs w:val="false"/>
        </w:rPr>
        <w:t>Να λειτουργούν οι Βilling και Time και να μπορούν να επικοινωνήσουν με τις αντίστοιχες Βάσεις Δεδομένων.</w:t>
      </w:r>
    </w:p>
    <w:p>
      <w:pPr>
        <w:pStyle w:val="Normal"/>
        <w:numPr>
          <w:ilvl w:val="0"/>
          <w:numId w:val="55"/>
        </w:numPr>
        <w:jc w:val="both"/>
        <w:rPr>
          <w:rFonts w:cs="DejaVu Sans" w:ascii="DejaVu Sans" w:hAnsi="DejaVu Sans"/>
          <w:b w:val="false"/>
          <w:bCs w:val="false"/>
        </w:rPr>
      </w:pPr>
      <w:r>
        <w:rPr>
          <w:rFonts w:cs="DejaVu Sans" w:ascii="DejaVu Sans" w:hAnsi="DejaVu Sans"/>
          <w:b w:val="false"/>
          <w:bCs w:val="false"/>
        </w:rPr>
        <w:t>Να λειτουργεί ο Proxy και να είναι άμεσα διαθέσιμη η επικοινωνία του μέσω συγκεκριμένων θυρών με τους SIP Communicators και Blocking Server.</w:t>
      </w:r>
    </w:p>
    <w:p>
      <w:pPr>
        <w:pStyle w:val="Normal"/>
        <w:numPr>
          <w:ilvl w:val="0"/>
          <w:numId w:val="55"/>
        </w:numPr>
        <w:jc w:val="both"/>
        <w:rPr>
          <w:rFonts w:cs="DejaVu Sans" w:ascii="DejaVu Sans" w:hAnsi="DejaVu Sans"/>
          <w:b w:val="false"/>
          <w:bCs w:val="false"/>
        </w:rPr>
      </w:pPr>
      <w:r>
        <w:rPr>
          <w:rFonts w:cs="DejaVu Sans" w:ascii="DejaVu Sans" w:hAnsi="DejaVu Sans"/>
          <w:b w:val="false"/>
          <w:bCs w:val="false"/>
        </w:rPr>
        <w:t>Ενημέρωση της Βάσης Δεδομένων του Time με timestamp της λήξης της κλήσης.</w:t>
      </w:r>
    </w:p>
    <w:p>
      <w:pPr>
        <w:pStyle w:val="Normal"/>
        <w:ind w:left="809" w:right="0" w:hanging="0"/>
        <w:jc w:val="both"/>
        <w:rPr>
          <w:rFonts w:cs="DejaVu Sans" w:ascii="DejaVu Sans" w:hAnsi="DejaVu Sans"/>
          <w:b/>
          <w:bCs/>
        </w:rPr>
      </w:pPr>
      <w:r>
        <w:rPr>
          <w:rFonts w:cs="DejaVu Sans" w:ascii="DejaVu Sans" w:hAnsi="DejaVu Sans"/>
          <w:b/>
          <w:bCs/>
        </w:rPr>
        <w:t xml:space="preserve">Description: </w:t>
      </w:r>
    </w:p>
    <w:p>
      <w:pPr>
        <w:pStyle w:val="Normal"/>
        <w:numPr>
          <w:ilvl w:val="0"/>
          <w:numId w:val="56"/>
        </w:numPr>
        <w:jc w:val="both"/>
        <w:rPr>
          <w:rFonts w:cs="DejaVu Sans" w:ascii="DejaVu Sans" w:hAnsi="DejaVu Sans"/>
          <w:b w:val="false"/>
          <w:bCs w:val="false"/>
        </w:rPr>
      </w:pPr>
      <w:r>
        <w:rPr>
          <w:rFonts w:cs="DejaVu Sans" w:ascii="DejaVu Sans" w:hAnsi="DejaVu Sans"/>
          <w:b w:val="false"/>
          <w:bCs w:val="false"/>
        </w:rPr>
        <w:t>2.3.1. Ένας από τους δύο χρήστες τερματίζει την κλήση στέλνοντας μήνυμα BYE προς τον άλλον μέσω του Proxy.</w:t>
      </w:r>
    </w:p>
    <w:p>
      <w:pPr>
        <w:pStyle w:val="Normal"/>
        <w:numPr>
          <w:ilvl w:val="0"/>
          <w:numId w:val="56"/>
        </w:numPr>
        <w:jc w:val="both"/>
        <w:rPr>
          <w:rFonts w:cs="DejaVu Sans" w:ascii="DejaVu Sans" w:hAnsi="DejaVu Sans"/>
          <w:b w:val="false"/>
          <w:bCs w:val="false"/>
        </w:rPr>
      </w:pPr>
      <w:r>
        <w:rPr>
          <w:rFonts w:cs="DejaVu Sans" w:ascii="DejaVu Sans" w:hAnsi="DejaVu Sans"/>
          <w:b w:val="false"/>
          <w:bCs w:val="false"/>
        </w:rPr>
        <w:t>2.3.2. O Proxy ανιχνεύει το μήνυμα BYE, το προωθεί προς τον απέναντι SIP Communicator για τον οποίο προορίζεται, ενώ στέλνει timestamp (μήνυμα με την χρονική στιγμή λήξης της κλήσης) προς τον Time και ενημερώνει τον Billing για τη λήξη της συνομιλίας.</w:t>
      </w:r>
    </w:p>
    <w:p>
      <w:pPr>
        <w:pStyle w:val="Normal"/>
        <w:numPr>
          <w:ilvl w:val="0"/>
          <w:numId w:val="56"/>
        </w:numPr>
        <w:jc w:val="both"/>
        <w:rPr>
          <w:rFonts w:cs="DejaVu Sans" w:ascii="DejaVu Sans" w:hAnsi="DejaVu Sans"/>
          <w:b w:val="false"/>
          <w:bCs w:val="false"/>
        </w:rPr>
      </w:pPr>
      <w:r>
        <w:rPr>
          <w:rFonts w:cs="DejaVu Sans" w:ascii="DejaVu Sans" w:hAnsi="DejaVu Sans"/>
          <w:b w:val="false"/>
          <w:bCs w:val="false"/>
        </w:rPr>
        <w:t>2.3.3. O Billing υπολογίζει τη χρέωση του τηλεφωνήματος ανάλογα με τη πολιτική χρέωσης του Caller.</w:t>
      </w:r>
    </w:p>
    <w:p>
      <w:pPr>
        <w:pStyle w:val="Normal"/>
        <w:numPr>
          <w:ilvl w:val="0"/>
          <w:numId w:val="56"/>
        </w:numPr>
        <w:jc w:val="both"/>
        <w:rPr>
          <w:rFonts w:cs="DejaVu Sans" w:ascii="DejaVu Sans" w:hAnsi="DejaVu Sans"/>
          <w:b w:val="false"/>
          <w:bCs w:val="false"/>
        </w:rPr>
      </w:pPr>
      <w:r>
        <w:rPr>
          <w:rFonts w:cs="DejaVu Sans" w:ascii="DejaVu Sans" w:hAnsi="DejaVu Sans"/>
          <w:b w:val="false"/>
          <w:bCs w:val="false"/>
        </w:rPr>
        <w:t>2.3.4. Ο Billing ενημερώνει τον αθροιστικό λογαριασμό του Caller (με την πιο πρόσφατη χρέωση).</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Alternative Case: </w:t>
      </w:r>
      <w:r>
        <w:rPr>
          <w:rFonts w:cs="DejaVu Sans" w:ascii="DejaVu Sans" w:hAnsi="DejaVu Sans"/>
          <w:b w:val="false"/>
          <w:bCs w:val="false"/>
        </w:rPr>
        <w:t>Κανένα</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Extends: </w:t>
      </w:r>
      <w:r>
        <w:rPr>
          <w:rFonts w:cs="DejaVu Sans" w:ascii="DejaVu Sans" w:hAnsi="DejaVu Sans"/>
          <w:b w:val="false"/>
          <w:bCs w:val="false"/>
        </w:rPr>
        <w:t xml:space="preserve"> Use Case 2.1 ή NormFunct.NormCall</w:t>
      </w:r>
    </w:p>
    <w:p>
      <w:pPr>
        <w:pStyle w:val="Normal"/>
        <w:ind w:left="809" w:right="0" w:hanging="0"/>
        <w:jc w:val="both"/>
        <w:rPr>
          <w:rFonts w:cs="DejaVu Sans" w:ascii="DejaVu Sans" w:hAnsi="DejaVu Sans"/>
          <w:b w:val="false"/>
          <w:bCs w:val="false"/>
        </w:rPr>
      </w:pPr>
      <w:r>
        <w:rPr>
          <w:rFonts w:cs="DejaVu Sans" w:ascii="DejaVu Sans" w:hAnsi="DejaVu Sans"/>
          <w:b w:val="false"/>
          <w:bCs w:val="false"/>
        </w:rPr>
        <w:tab/>
        <w:tab/>
        <w:t>Use Case 2.4 ή NormFunct.CallForw</w:t>
      </w:r>
    </w:p>
    <w:p>
      <w:pPr>
        <w:pStyle w:val="Normal"/>
        <w:ind w:left="809" w:right="0" w:hanging="0"/>
        <w:jc w:val="both"/>
        <w:rPr>
          <w:rFonts w:cs="DejaVu Sans" w:ascii="DejaVu Sans" w:hAnsi="DejaVu Sans"/>
          <w:b/>
          <w:bCs/>
        </w:rPr>
      </w:pPr>
      <w:r>
        <w:rPr>
          <w:rFonts w:cs="DejaVu Sans" w:ascii="DejaVu Sans" w:hAnsi="DejaVu Sans"/>
          <w:b/>
          <w:bCs/>
        </w:rPr>
        <w:t xml:space="preserve">Limitation: </w:t>
      </w:r>
    </w:p>
    <w:p>
      <w:pPr>
        <w:pStyle w:val="Normal"/>
        <w:numPr>
          <w:ilvl w:val="0"/>
          <w:numId w:val="57"/>
        </w:numPr>
        <w:jc w:val="both"/>
        <w:rPr>
          <w:rFonts w:cs="DejaVu Sans" w:ascii="DejaVu Sans" w:hAnsi="DejaVu Sans"/>
          <w:b w:val="false"/>
          <w:bCs w:val="false"/>
        </w:rPr>
      </w:pPr>
      <w:r>
        <w:rPr>
          <w:rFonts w:cs="DejaVu Sans" w:ascii="DejaVu Sans" w:hAnsi="DejaVu Sans"/>
          <w:b w:val="false"/>
          <w:bCs w:val="false"/>
        </w:rPr>
        <w:t>Ολοκλήρωση κλήσης.</w:t>
      </w:r>
    </w:p>
    <w:p>
      <w:pPr>
        <w:pStyle w:val="Normal"/>
        <w:numPr>
          <w:ilvl w:val="0"/>
          <w:numId w:val="57"/>
        </w:numPr>
        <w:jc w:val="both"/>
        <w:rPr>
          <w:rFonts w:cs="DejaVu Sans" w:ascii="DejaVu Sans" w:hAnsi="DejaVu Sans"/>
          <w:b w:val="false"/>
          <w:bCs w:val="false"/>
        </w:rPr>
      </w:pPr>
      <w:r>
        <w:rPr>
          <w:rFonts w:cs="DejaVu Sans" w:ascii="DejaVu Sans" w:hAnsi="DejaVu Sans"/>
          <w:b w:val="false"/>
          <w:bCs w:val="false"/>
        </w:rPr>
        <w:t>Ενημέρωση Time.</w:t>
      </w:r>
    </w:p>
    <w:p>
      <w:pPr>
        <w:pStyle w:val="Normal"/>
        <w:numPr>
          <w:ilvl w:val="0"/>
          <w:numId w:val="57"/>
        </w:numPr>
        <w:jc w:val="both"/>
        <w:rPr>
          <w:rFonts w:cs="DejaVu Sans" w:ascii="DejaVu Sans" w:hAnsi="DejaVu Sans"/>
          <w:b w:val="false"/>
          <w:bCs w:val="false"/>
        </w:rPr>
      </w:pPr>
      <w:r>
        <w:rPr>
          <w:rFonts w:cs="DejaVu Sans" w:ascii="DejaVu Sans" w:hAnsi="DejaVu Sans"/>
          <w:b w:val="false"/>
          <w:bCs w:val="false"/>
        </w:rPr>
        <w:t>Υπάρχει πολιτική χρέωσης του Caller στη βάση δεδομένων του Billing.</w:t>
      </w:r>
    </w:p>
    <w:p>
      <w:pPr>
        <w:pStyle w:val="Normal"/>
        <w:ind w:left="809" w:right="0" w:hanging="0"/>
        <w:jc w:val="both"/>
        <w:rPr>
          <w:rFonts w:cs="DejaVu Sans" w:ascii="DejaVu Sans" w:hAnsi="DejaVu Sans"/>
        </w:rPr>
      </w:pPr>
      <w:r>
        <w:rPr>
          <w:rFonts w:cs="DejaVu Sans" w:ascii="DejaVu Sans" w:hAnsi="DejaVu Sans"/>
        </w:rPr>
      </w:r>
    </w:p>
    <w:p>
      <w:pPr>
        <w:pStyle w:val="Normal"/>
        <w:ind w:left="2836"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b w:val="false"/>
          <w:bCs w:val="false"/>
        </w:rPr>
      </w:pPr>
      <w:r>
        <w:rPr>
          <w:rFonts w:eastAsia="Noto Sans CJK SC Regular" w:cs="DejaVu Sans" w:ascii="DejaVu Sans" w:hAnsi="DejaVu Sans"/>
          <w:b/>
          <w:bCs/>
          <w:color w:val="00000A"/>
          <w:sz w:val="28"/>
          <w:szCs w:val="28"/>
          <w:u w:val="single"/>
          <w:lang w:val="en-US" w:eastAsia="zh-CN" w:bidi="hi-IN"/>
        </w:rPr>
        <w:t xml:space="preserve">Use Case Name: </w:t>
      </w:r>
      <w:r>
        <w:rPr>
          <w:rFonts w:eastAsia="Noto Sans CJK SC Regular" w:cs="DejaVu Sans" w:ascii="DejaVu Sans" w:hAnsi="DejaVu Sans"/>
          <w:b w:val="false"/>
          <w:bCs w:val="false"/>
          <w:color w:val="00000A"/>
          <w:sz w:val="28"/>
          <w:szCs w:val="28"/>
          <w:u w:val="single"/>
          <w:lang w:val="en-US" w:eastAsia="zh-CN" w:bidi="hi-IN"/>
        </w:rPr>
        <w:t>Use Case 2.4 ή NormFunct.CallForw</w:t>
      </w:r>
      <w:r>
        <w:rPr>
          <w:rFonts w:cs="DejaVu Sans" w:ascii="DejaVu Sans" w:hAnsi="DejaVu Sans"/>
          <w:b w:val="false"/>
          <w:bCs w:val="false"/>
        </w:rPr>
        <w:t xml:space="preserve"> </w:t>
      </w:r>
    </w:p>
    <w:p>
      <w:pPr>
        <w:pStyle w:val="Normal"/>
        <w:ind w:left="809" w:right="0" w:hanging="0"/>
        <w:jc w:val="both"/>
        <w:rPr>
          <w:rFonts w:cs="DejaVu Sans" w:ascii="DejaVu Sans" w:hAnsi="DejaVu Sans"/>
          <w:b w:val="false"/>
          <w:bCs w:val="false"/>
        </w:rPr>
      </w:pPr>
      <w:r>
        <w:rPr>
          <w:rFonts w:cs="DejaVu Sans" w:ascii="DejaVu Sans" w:hAnsi="DejaVu Sans"/>
          <w:b/>
          <w:bCs/>
        </w:rPr>
        <w:t>Obligatory for all VoIP users:</w:t>
      </w:r>
      <w:r>
        <w:rPr>
          <w:rFonts w:cs="DejaVu Sans" w:ascii="DejaVu Sans" w:hAnsi="DejaVu Sans"/>
          <w:b w:val="false"/>
          <w:bCs w:val="false"/>
        </w:rPr>
        <w:t xml:space="preserve"> Όχι. Δικαίωμα επιλογής του Callee.</w:t>
      </w:r>
    </w:p>
    <w:p>
      <w:pPr>
        <w:pStyle w:val="Normal"/>
        <w:ind w:left="809" w:right="0" w:hanging="0"/>
        <w:jc w:val="both"/>
        <w:rPr>
          <w:rFonts w:cs="DejaVu Sans" w:ascii="DejaVu Sans" w:hAnsi="DejaVu Sans"/>
          <w:b/>
          <w:bCs/>
        </w:rPr>
      </w:pPr>
      <w:r>
        <w:rPr>
          <w:rFonts w:cs="DejaVu Sans" w:ascii="DejaVu Sans" w:hAnsi="DejaVu Sans"/>
          <w:b/>
          <w:bCs/>
        </w:rPr>
        <w:t xml:space="preserve">Results: </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Ο Callee δεν δέχεται αίτημα κλήσης από τον Caller.</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Το αίτημα του Caller προωθείται προς έναν άλλο χρήστη Χ που έχει ορίσει ο Callee.</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Goal: </w:t>
      </w:r>
      <w:r>
        <w:rPr>
          <w:rFonts w:cs="DejaVu Sans" w:ascii="DejaVu Sans" w:hAnsi="DejaVu Sans"/>
          <w:b w:val="false"/>
          <w:bCs w:val="false"/>
        </w:rPr>
        <w:t xml:space="preserve"> </w:t>
      </w:r>
    </w:p>
    <w:p>
      <w:pPr>
        <w:pStyle w:val="Normal"/>
        <w:numPr>
          <w:ilvl w:val="0"/>
          <w:numId w:val="58"/>
        </w:numPr>
        <w:jc w:val="both"/>
        <w:rPr>
          <w:rFonts w:cs="DejaVu Sans" w:ascii="DejaVu Sans" w:hAnsi="DejaVu Sans"/>
          <w:b w:val="false"/>
          <w:bCs w:val="false"/>
        </w:rPr>
      </w:pPr>
      <w:r>
        <w:rPr>
          <w:rFonts w:cs="DejaVu Sans" w:ascii="DejaVu Sans" w:hAnsi="DejaVu Sans"/>
          <w:b w:val="false"/>
          <w:bCs w:val="false"/>
        </w:rPr>
        <w:t>Προώθηση του αιτήματος κλήσης του Caller προς τον Callee σε έναν άλλο χρήστη X που όρισε ο δεύτερος (Callee).</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Actors: </w:t>
      </w:r>
      <w:r>
        <w:rPr>
          <w:rFonts w:cs="DejaVu Sans" w:ascii="DejaVu Sans" w:hAnsi="DejaVu Sans"/>
          <w:b w:val="false"/>
          <w:bCs w:val="false"/>
        </w:rPr>
        <w:t>SIP Communicator (Caller &amp; User X), Proxy, Blocking</w:t>
      </w:r>
    </w:p>
    <w:p>
      <w:pPr>
        <w:pStyle w:val="Normal"/>
        <w:ind w:left="809" w:right="0" w:hanging="0"/>
        <w:jc w:val="both"/>
        <w:rPr>
          <w:rFonts w:cs="DejaVu Sans" w:ascii="DejaVu Sans" w:hAnsi="DejaVu Sans"/>
          <w:b/>
          <w:bCs/>
        </w:rPr>
      </w:pPr>
      <w:r>
        <w:rPr>
          <w:rFonts w:cs="DejaVu Sans" w:ascii="DejaVu Sans" w:hAnsi="DejaVu Sans"/>
          <w:b/>
          <w:bCs/>
        </w:rPr>
        <w:t xml:space="preserve">Prerequisites: </w:t>
      </w:r>
    </w:p>
    <w:p>
      <w:pPr>
        <w:pStyle w:val="Normal"/>
        <w:numPr>
          <w:ilvl w:val="0"/>
          <w:numId w:val="59"/>
        </w:numPr>
        <w:jc w:val="both"/>
        <w:rPr>
          <w:rFonts w:cs="DejaVu Sans" w:ascii="DejaVu Sans" w:hAnsi="DejaVu Sans"/>
          <w:b w:val="false"/>
          <w:bCs w:val="false"/>
        </w:rPr>
      </w:pPr>
      <w:r>
        <w:rPr>
          <w:rFonts w:cs="DejaVu Sans" w:ascii="DejaVu Sans" w:hAnsi="DejaVu Sans"/>
          <w:b w:val="false"/>
          <w:bCs w:val="false"/>
        </w:rPr>
        <w:t>Οι Caller και User X να έχουν συνδεθεί στο σύστημα.</w:t>
      </w:r>
    </w:p>
    <w:p>
      <w:pPr>
        <w:pStyle w:val="Normal"/>
        <w:numPr>
          <w:ilvl w:val="0"/>
          <w:numId w:val="59"/>
        </w:numPr>
        <w:jc w:val="both"/>
        <w:rPr>
          <w:rFonts w:cs="DejaVu Sans" w:ascii="DejaVu Sans" w:hAnsi="DejaVu Sans"/>
          <w:b w:val="false"/>
          <w:bCs w:val="false"/>
        </w:rPr>
      </w:pPr>
      <w:r>
        <w:rPr>
          <w:rFonts w:cs="DejaVu Sans" w:ascii="DejaVu Sans" w:hAnsi="DejaVu Sans"/>
          <w:b w:val="false"/>
          <w:bCs w:val="false"/>
        </w:rPr>
        <w:t>Ο user X να μην μπλοκάρει τον Caller.</w:t>
      </w:r>
    </w:p>
    <w:p>
      <w:pPr>
        <w:pStyle w:val="Normal"/>
        <w:numPr>
          <w:ilvl w:val="0"/>
          <w:numId w:val="59"/>
        </w:numPr>
        <w:jc w:val="both"/>
        <w:rPr>
          <w:rFonts w:cs="DejaVu Sans" w:ascii="DejaVu Sans" w:hAnsi="DejaVu Sans"/>
          <w:b w:val="false"/>
          <w:bCs w:val="false"/>
        </w:rPr>
      </w:pPr>
      <w:r>
        <w:rPr>
          <w:rFonts w:cs="DejaVu Sans" w:ascii="DejaVu Sans" w:hAnsi="DejaVu Sans"/>
          <w:b w:val="false"/>
          <w:bCs w:val="false"/>
        </w:rPr>
        <w:t>Να λειτουργεί ο Forwarding με δυνατότητα άμεσης επικοινωνίας με την Βάση Δεδομένων.</w:t>
      </w:r>
    </w:p>
    <w:p>
      <w:pPr>
        <w:pStyle w:val="Normal"/>
        <w:numPr>
          <w:ilvl w:val="0"/>
          <w:numId w:val="59"/>
        </w:numPr>
        <w:jc w:val="both"/>
        <w:rPr>
          <w:rFonts w:cs="DejaVu Sans" w:ascii="DejaVu Sans" w:hAnsi="DejaVu Sans"/>
          <w:b w:val="false"/>
          <w:bCs w:val="false"/>
        </w:rPr>
      </w:pPr>
      <w:r>
        <w:rPr>
          <w:rFonts w:cs="DejaVu Sans" w:ascii="DejaVu Sans" w:hAnsi="DejaVu Sans"/>
          <w:b w:val="false"/>
          <w:bCs w:val="false"/>
        </w:rPr>
        <w:t>Να λειτουργεί ο Proxy και να είναι άμεσα διαθέσιμη η επικοινωνία του μέσω συγκεκριμένων θυρών με τους SIP Communicators και Forwarding Server.</w:t>
      </w:r>
    </w:p>
    <w:p>
      <w:pPr>
        <w:pStyle w:val="Normal"/>
        <w:ind w:left="809" w:right="0" w:hanging="0"/>
        <w:jc w:val="both"/>
        <w:rPr>
          <w:rFonts w:cs="DejaVu Sans" w:ascii="DejaVu Sans" w:hAnsi="DejaVu Sans"/>
          <w:b/>
          <w:bCs/>
        </w:rPr>
      </w:pPr>
      <w:r>
        <w:rPr>
          <w:rFonts w:cs="DejaVu Sans" w:ascii="DejaVu Sans" w:hAnsi="DejaVu Sans"/>
          <w:b/>
          <w:bCs/>
        </w:rPr>
        <w:t xml:space="preserve">Description: </w:t>
      </w:r>
    </w:p>
    <w:p>
      <w:pPr>
        <w:pStyle w:val="Normal"/>
        <w:numPr>
          <w:ilvl w:val="0"/>
          <w:numId w:val="60"/>
        </w:numPr>
        <w:jc w:val="both"/>
        <w:rPr>
          <w:rFonts w:cs="DejaVu Sans" w:ascii="DejaVu Sans" w:hAnsi="DejaVu Sans"/>
          <w:b w:val="false"/>
          <w:bCs w:val="false"/>
        </w:rPr>
      </w:pPr>
      <w:r>
        <w:rPr>
          <w:rFonts w:cs="DejaVu Sans" w:ascii="DejaVu Sans" w:hAnsi="DejaVu Sans"/>
          <w:b w:val="false"/>
          <w:bCs w:val="false"/>
        </w:rPr>
        <w:t>2.4.1. Ο Caller επιλέγει να καλέσει τον Callee (που προωθεί τις εισερχόμενες κλήσεις του στον user X) στέλνοντας αίτηση στον Proxy.</w:t>
      </w:r>
    </w:p>
    <w:p>
      <w:pPr>
        <w:pStyle w:val="Normal"/>
        <w:numPr>
          <w:ilvl w:val="0"/>
          <w:numId w:val="60"/>
        </w:numPr>
        <w:jc w:val="both"/>
        <w:rPr>
          <w:rFonts w:cs="DejaVu Sans" w:ascii="DejaVu Sans" w:hAnsi="DejaVu Sans"/>
          <w:b w:val="false"/>
          <w:bCs w:val="false"/>
        </w:rPr>
      </w:pPr>
      <w:r>
        <w:rPr>
          <w:rFonts w:cs="DejaVu Sans" w:ascii="DejaVu Sans" w:hAnsi="DejaVu Sans"/>
          <w:b w:val="false"/>
          <w:bCs w:val="false"/>
        </w:rPr>
        <w:t>2.4.2. Ο Proxy επικοινωνεί με τον Forwarding για να αποφασίσει αν θα προωθήσει το αίτημα.</w:t>
      </w:r>
    </w:p>
    <w:p>
      <w:pPr>
        <w:pStyle w:val="Normal"/>
        <w:numPr>
          <w:ilvl w:val="0"/>
          <w:numId w:val="60"/>
        </w:numPr>
        <w:jc w:val="both"/>
        <w:rPr>
          <w:rFonts w:cs="DejaVu Sans" w:ascii="DejaVu Sans" w:hAnsi="DejaVu Sans"/>
          <w:b w:val="false"/>
          <w:bCs w:val="false"/>
        </w:rPr>
      </w:pPr>
      <w:r>
        <w:rPr>
          <w:rFonts w:cs="DejaVu Sans" w:ascii="DejaVu Sans" w:hAnsi="DejaVu Sans"/>
          <w:b w:val="false"/>
          <w:bCs w:val="false"/>
        </w:rPr>
        <w:t>2.4.3. Ο Forwarding αναζητά αν και που προωθεί ο Callee, βρίσκει τον user X και στέλνει κατάλληλο μήνυμα προς τον Proxy ότι το αίτημα κλήσης θα μεταβιβαστεί προς τον user X.</w:t>
      </w:r>
    </w:p>
    <w:p>
      <w:pPr>
        <w:pStyle w:val="Normal"/>
        <w:numPr>
          <w:ilvl w:val="0"/>
          <w:numId w:val="60"/>
        </w:numPr>
        <w:jc w:val="both"/>
        <w:rPr>
          <w:rFonts w:cs="DejaVu Sans" w:ascii="DejaVu Sans" w:hAnsi="DejaVu Sans"/>
          <w:b w:val="false"/>
          <w:bCs w:val="false"/>
        </w:rPr>
      </w:pPr>
      <w:r>
        <w:rPr>
          <w:rFonts w:cs="DejaVu Sans" w:ascii="DejaVu Sans" w:hAnsi="DejaVu Sans"/>
          <w:b w:val="false"/>
          <w:bCs w:val="false"/>
        </w:rPr>
        <w:t>2.4.4. O Proxy αναζητά την IP του user X ρωτώντας τον Location.</w:t>
      </w:r>
    </w:p>
    <w:p>
      <w:pPr>
        <w:pStyle w:val="Normal"/>
        <w:numPr>
          <w:ilvl w:val="0"/>
          <w:numId w:val="60"/>
        </w:numPr>
        <w:jc w:val="both"/>
        <w:rPr>
          <w:rFonts w:cs="DejaVu Sans" w:ascii="DejaVu Sans" w:hAnsi="DejaVu Sans"/>
          <w:b w:val="false"/>
          <w:bCs w:val="false"/>
        </w:rPr>
      </w:pPr>
      <w:r>
        <w:rPr>
          <w:rFonts w:cs="DejaVu Sans" w:ascii="DejaVu Sans" w:hAnsi="DejaVu Sans"/>
          <w:b w:val="false"/>
          <w:bCs w:val="false"/>
        </w:rPr>
        <w:t>2.4.5. Ο Location επιστρέφει την IP του user X στον Proxy.</w:t>
      </w:r>
    </w:p>
    <w:p>
      <w:pPr>
        <w:pStyle w:val="Normal"/>
        <w:numPr>
          <w:ilvl w:val="0"/>
          <w:numId w:val="60"/>
        </w:numPr>
        <w:jc w:val="both"/>
        <w:rPr>
          <w:rFonts w:cs="DejaVu Sans" w:ascii="DejaVu Sans" w:hAnsi="DejaVu Sans"/>
          <w:b w:val="false"/>
          <w:bCs w:val="false"/>
        </w:rPr>
      </w:pPr>
      <w:r>
        <w:rPr>
          <w:rFonts w:cs="DejaVu Sans" w:ascii="DejaVu Sans" w:hAnsi="DejaVu Sans"/>
          <w:b w:val="false"/>
          <w:bCs w:val="false"/>
        </w:rPr>
        <w:t>2.4.6. Ο Proxy μεταβιβάζει τo αίτημα κλήσης προς τον user X.</w:t>
      </w:r>
    </w:p>
    <w:p>
      <w:pPr>
        <w:pStyle w:val="Normal"/>
        <w:numPr>
          <w:ilvl w:val="0"/>
          <w:numId w:val="60"/>
        </w:numPr>
        <w:jc w:val="both"/>
        <w:rPr>
          <w:rFonts w:cs="DejaVu Sans" w:ascii="DejaVu Sans" w:hAnsi="DejaVu Sans"/>
          <w:b w:val="false"/>
          <w:bCs w:val="false"/>
        </w:rPr>
      </w:pPr>
      <w:r>
        <w:rPr>
          <w:rFonts w:cs="DejaVu Sans" w:ascii="DejaVu Sans" w:hAnsi="DejaVu Sans"/>
          <w:b w:val="false"/>
          <w:bCs w:val="false"/>
        </w:rPr>
        <w:t>2.4.7. Ο user X αποδέχεται το αίτημα στέλνοντας ACK στον Proxy.</w:t>
      </w:r>
    </w:p>
    <w:p>
      <w:pPr>
        <w:pStyle w:val="Normal"/>
        <w:numPr>
          <w:ilvl w:val="0"/>
          <w:numId w:val="60"/>
        </w:numPr>
        <w:jc w:val="both"/>
        <w:rPr>
          <w:rFonts w:cs="DejaVu Sans" w:ascii="DejaVu Sans" w:hAnsi="DejaVu Sans"/>
          <w:b w:val="false"/>
          <w:bCs w:val="false"/>
        </w:rPr>
      </w:pPr>
      <w:r>
        <w:rPr>
          <w:rFonts w:cs="DejaVu Sans" w:ascii="DejaVu Sans" w:hAnsi="DejaVu Sans"/>
          <w:b w:val="false"/>
          <w:bCs w:val="false"/>
        </w:rPr>
        <w:t>2.4.8. O Proxy ενημερώνει τον Caller ότι ο user X αποδέχτηκε την κλήση στέλνοντάς του μήνυμα ACK και ταυτόχρονα ενημερώνει τον Time με timestamp για την έναρξη της κλήσης.</w:t>
      </w:r>
    </w:p>
    <w:p>
      <w:pPr>
        <w:pStyle w:val="Normal"/>
        <w:numPr>
          <w:ilvl w:val="0"/>
          <w:numId w:val="60"/>
        </w:numPr>
        <w:jc w:val="both"/>
        <w:rPr>
          <w:rFonts w:cs="DejaVu Sans" w:ascii="DejaVu Sans" w:hAnsi="DejaVu Sans"/>
          <w:b w:val="false"/>
          <w:bCs w:val="false"/>
        </w:rPr>
      </w:pPr>
      <w:r>
        <w:rPr>
          <w:rFonts w:cs="DejaVu Sans" w:ascii="DejaVu Sans" w:hAnsi="DejaVu Sans"/>
          <w:b w:val="false"/>
          <w:bCs w:val="false"/>
        </w:rPr>
        <w:t>2.4.9. Εγκατάσταση απευθείας σύνδεσης ανάμεσα στους Caller και user X.</w:t>
      </w:r>
    </w:p>
    <w:p>
      <w:pPr>
        <w:pStyle w:val="Normal"/>
        <w:numPr>
          <w:ilvl w:val="0"/>
          <w:numId w:val="60"/>
        </w:numPr>
        <w:jc w:val="both"/>
        <w:rPr>
          <w:rFonts w:cs="DejaVu Sans" w:ascii="DejaVu Sans" w:hAnsi="DejaVu Sans"/>
          <w:b w:val="false"/>
          <w:bCs w:val="false"/>
        </w:rPr>
      </w:pPr>
      <w:r>
        <w:rPr>
          <w:rFonts w:cs="DejaVu Sans" w:ascii="DejaVu Sans" w:hAnsi="DejaVu Sans"/>
          <w:b w:val="false"/>
          <w:bCs w:val="false"/>
        </w:rPr>
        <w:t>2.4.10. Συνομιλία Caller και user X.</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Alternative Case: </w:t>
      </w:r>
      <w:r>
        <w:rPr>
          <w:rFonts w:cs="DejaVu Sans" w:ascii="DejaVu Sans" w:hAnsi="DejaVu Sans"/>
          <w:b w:val="false"/>
          <w:bCs w:val="false"/>
        </w:rPr>
        <w:t>Κανένα</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Extends: </w:t>
      </w:r>
      <w:r>
        <w:rPr>
          <w:rFonts w:cs="DejaVu Sans" w:ascii="DejaVu Sans" w:hAnsi="DejaVu Sans"/>
          <w:b w:val="false"/>
          <w:bCs w:val="false"/>
        </w:rPr>
        <w:t xml:space="preserve"> Use Case 2.1 ή NormFunct.NormCall</w:t>
      </w:r>
    </w:p>
    <w:p>
      <w:pPr>
        <w:pStyle w:val="Normal"/>
        <w:ind w:left="809" w:right="0" w:hanging="0"/>
        <w:jc w:val="both"/>
        <w:rPr>
          <w:rFonts w:cs="DejaVu Sans" w:ascii="DejaVu Sans" w:hAnsi="DejaVu Sans"/>
          <w:b/>
          <w:bCs/>
        </w:rPr>
      </w:pPr>
      <w:r>
        <w:rPr>
          <w:rFonts w:cs="DejaVu Sans" w:ascii="DejaVu Sans" w:hAnsi="DejaVu Sans"/>
          <w:b/>
          <w:bCs/>
        </w:rPr>
        <w:t xml:space="preserve">Limitation: </w:t>
      </w:r>
    </w:p>
    <w:p>
      <w:pPr>
        <w:pStyle w:val="Normal"/>
        <w:numPr>
          <w:ilvl w:val="0"/>
          <w:numId w:val="61"/>
        </w:numPr>
        <w:jc w:val="both"/>
        <w:rPr>
          <w:rFonts w:cs="DejaVu Sans" w:ascii="DejaVu Sans" w:hAnsi="DejaVu Sans"/>
          <w:b w:val="false"/>
          <w:bCs w:val="false"/>
        </w:rPr>
      </w:pPr>
      <w:r>
        <w:rPr>
          <w:rFonts w:cs="DejaVu Sans" w:ascii="DejaVu Sans" w:hAnsi="DejaVu Sans"/>
          <w:b w:val="false"/>
          <w:bCs w:val="false"/>
        </w:rPr>
        <w:t>Caller &amp; User X συνδεδεμένοι στο σύστημα.</w:t>
      </w:r>
    </w:p>
    <w:p>
      <w:pPr>
        <w:pStyle w:val="Normal"/>
        <w:numPr>
          <w:ilvl w:val="0"/>
          <w:numId w:val="61"/>
        </w:numPr>
        <w:jc w:val="both"/>
        <w:rPr>
          <w:rFonts w:cs="DejaVu Sans" w:ascii="DejaVu Sans" w:hAnsi="DejaVu Sans"/>
          <w:b w:val="false"/>
          <w:bCs w:val="false"/>
        </w:rPr>
      </w:pPr>
      <w:r>
        <w:rPr>
          <w:rFonts w:cs="DejaVu Sans" w:ascii="DejaVu Sans" w:hAnsi="DejaVu Sans"/>
          <w:b w:val="false"/>
          <w:bCs w:val="false"/>
        </w:rPr>
        <w:t>Ο user X δεν μπλοκάρει τον Caller.</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0" w:right="0" w:hanging="0"/>
        <w:jc w:val="both"/>
        <w:rPr>
          <w:rFonts w:eastAsia="Noto Sans CJK SC Regular" w:cs="DejaVu Sans" w:ascii="DejaVu Sans" w:hAnsi="DejaVu Sans"/>
          <w:b w:val="false"/>
          <w:bCs w:val="false"/>
          <w:color w:val="00000A"/>
          <w:sz w:val="28"/>
          <w:szCs w:val="28"/>
          <w:u w:val="single"/>
          <w:lang w:val="en-US" w:eastAsia="zh-CN" w:bidi="hi-IN"/>
        </w:rPr>
      </w:pPr>
      <w:r>
        <w:rPr>
          <w:rFonts w:eastAsia="Noto Sans CJK SC Regular" w:cs="DejaVu Sans" w:ascii="DejaVu Sans" w:hAnsi="DejaVu Sans"/>
          <w:b/>
          <w:bCs/>
          <w:color w:val="00000A"/>
          <w:sz w:val="28"/>
          <w:szCs w:val="28"/>
          <w:u w:val="single"/>
          <w:lang w:val="en-US" w:eastAsia="zh-CN" w:bidi="hi-IN"/>
        </w:rPr>
        <w:t>Use Case Name</w:t>
      </w:r>
      <w:r>
        <w:rPr>
          <w:rFonts w:eastAsia="Noto Sans CJK SC Regular" w:cs="DejaVu Sans" w:ascii="DejaVu Sans" w:hAnsi="DejaVu Sans"/>
          <w:b w:val="false"/>
          <w:bCs w:val="false"/>
          <w:color w:val="00000A"/>
          <w:sz w:val="28"/>
          <w:szCs w:val="28"/>
          <w:u w:val="single"/>
          <w:lang w:val="en-US" w:eastAsia="zh-CN" w:bidi="hi-IN"/>
        </w:rPr>
        <w:t>: Use Case 3.1 ή ProblSituations.NotSignedInCallee</w:t>
      </w:r>
    </w:p>
    <w:p>
      <w:pPr>
        <w:pStyle w:val="Normal"/>
        <w:ind w:left="809" w:right="0" w:hanging="0"/>
        <w:jc w:val="both"/>
        <w:rPr>
          <w:rFonts w:cs="DejaVu Sans" w:ascii="DejaVu Sans" w:hAnsi="DejaVu Sans"/>
          <w:b w:val="false"/>
          <w:bCs w:val="false"/>
        </w:rPr>
      </w:pPr>
      <w:r>
        <w:rPr>
          <w:rFonts w:cs="DejaVu Sans" w:ascii="DejaVu Sans" w:hAnsi="DejaVu Sans"/>
          <w:b/>
          <w:bCs/>
        </w:rPr>
        <w:t>Obligatory for all VoIP users:</w:t>
      </w:r>
      <w:r>
        <w:rPr>
          <w:rFonts w:cs="DejaVu Sans" w:ascii="DejaVu Sans" w:hAnsi="DejaVu Sans"/>
          <w:b w:val="false"/>
          <w:bCs w:val="false"/>
        </w:rPr>
        <w:t xml:space="preserve"> Όχι. Συμβαίνει όταν ο Location δεν μπορεί να εντοπίσει τον Callee.</w:t>
      </w:r>
    </w:p>
    <w:p>
      <w:pPr>
        <w:pStyle w:val="Normal"/>
        <w:ind w:left="809" w:right="0" w:hanging="0"/>
        <w:jc w:val="both"/>
        <w:rPr>
          <w:rFonts w:cs="DejaVu Sans" w:ascii="DejaVu Sans" w:hAnsi="DejaVu Sans"/>
          <w:b/>
          <w:bCs/>
        </w:rPr>
      </w:pPr>
      <w:r>
        <w:rPr>
          <w:rFonts w:cs="DejaVu Sans" w:ascii="DejaVu Sans" w:hAnsi="DejaVu Sans"/>
          <w:b/>
          <w:bCs/>
        </w:rPr>
        <w:t xml:space="preserve">Results: </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Ο Caller ενημερώνεται πως ο Callee είναι μη διαθέσιμος.</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Goal: </w:t>
      </w:r>
      <w:r>
        <w:rPr>
          <w:rFonts w:cs="DejaVu Sans" w:ascii="DejaVu Sans" w:hAnsi="DejaVu Sans"/>
          <w:b w:val="false"/>
          <w:bCs w:val="false"/>
        </w:rPr>
        <w:t xml:space="preserve"> </w:t>
      </w:r>
    </w:p>
    <w:p>
      <w:pPr>
        <w:pStyle w:val="Normal"/>
        <w:numPr>
          <w:ilvl w:val="0"/>
          <w:numId w:val="62"/>
        </w:numPr>
        <w:jc w:val="both"/>
        <w:rPr>
          <w:rFonts w:cs="DejaVu Sans" w:ascii="DejaVu Sans" w:hAnsi="DejaVu Sans"/>
          <w:b w:val="false"/>
          <w:bCs w:val="false"/>
        </w:rPr>
      </w:pPr>
      <w:r>
        <w:rPr>
          <w:rFonts w:cs="DejaVu Sans" w:ascii="DejaVu Sans" w:hAnsi="DejaVu Sans"/>
          <w:b w:val="false"/>
          <w:bCs w:val="false"/>
        </w:rPr>
        <w:t>Αντιμετώπιση μη συνδεδεμένου χρήστη (Callee).</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Actors: </w:t>
      </w:r>
      <w:r>
        <w:rPr>
          <w:rFonts w:cs="DejaVu Sans" w:ascii="DejaVu Sans" w:hAnsi="DejaVu Sans"/>
          <w:b w:val="false"/>
          <w:bCs w:val="false"/>
        </w:rPr>
        <w:t>SIP Communicator (Caller) ,Proxy, Location</w:t>
      </w:r>
    </w:p>
    <w:p>
      <w:pPr>
        <w:pStyle w:val="Normal"/>
        <w:ind w:left="809" w:right="0" w:hanging="0"/>
        <w:jc w:val="both"/>
        <w:rPr>
          <w:rFonts w:cs="DejaVu Sans" w:ascii="DejaVu Sans" w:hAnsi="DejaVu Sans"/>
          <w:b/>
          <w:bCs/>
        </w:rPr>
      </w:pPr>
      <w:r>
        <w:rPr>
          <w:rFonts w:cs="DejaVu Sans" w:ascii="DejaVu Sans" w:hAnsi="DejaVu Sans"/>
          <w:b/>
          <w:bCs/>
        </w:rPr>
        <w:t xml:space="preserve">Prerequisites: </w:t>
      </w:r>
    </w:p>
    <w:p>
      <w:pPr>
        <w:pStyle w:val="Normal"/>
        <w:numPr>
          <w:ilvl w:val="0"/>
          <w:numId w:val="63"/>
        </w:numPr>
        <w:jc w:val="both"/>
        <w:rPr>
          <w:rFonts w:cs="DejaVu Sans" w:ascii="DejaVu Sans" w:hAnsi="DejaVu Sans"/>
          <w:b w:val="false"/>
          <w:bCs w:val="false"/>
        </w:rPr>
      </w:pPr>
      <w:r>
        <w:rPr>
          <w:rFonts w:cs="DejaVu Sans" w:ascii="DejaVu Sans" w:hAnsi="DejaVu Sans"/>
          <w:b w:val="false"/>
          <w:bCs w:val="false"/>
        </w:rPr>
        <w:t>Ο Caller να είναι συνδεδεμένος στο σύστημα</w:t>
      </w:r>
    </w:p>
    <w:p>
      <w:pPr>
        <w:pStyle w:val="Normal"/>
        <w:numPr>
          <w:ilvl w:val="0"/>
          <w:numId w:val="63"/>
        </w:numPr>
        <w:jc w:val="both"/>
        <w:rPr>
          <w:rFonts w:cs="DejaVu Sans" w:ascii="DejaVu Sans" w:hAnsi="DejaVu Sans"/>
          <w:b w:val="false"/>
          <w:bCs w:val="false"/>
        </w:rPr>
      </w:pPr>
      <w:r>
        <w:rPr>
          <w:rFonts w:cs="DejaVu Sans" w:ascii="DejaVu Sans" w:hAnsi="DejaVu Sans"/>
          <w:b w:val="false"/>
          <w:bCs w:val="false"/>
        </w:rPr>
        <w:t>Ο Callee να μην είναι συνδεδεμένος στο σύστημα</w:t>
      </w:r>
    </w:p>
    <w:p>
      <w:pPr>
        <w:pStyle w:val="Normal"/>
        <w:numPr>
          <w:ilvl w:val="0"/>
          <w:numId w:val="63"/>
        </w:numPr>
        <w:jc w:val="both"/>
        <w:rPr>
          <w:rFonts w:cs="DejaVu Sans" w:ascii="DejaVu Sans" w:hAnsi="DejaVu Sans"/>
          <w:b w:val="false"/>
          <w:bCs w:val="false"/>
        </w:rPr>
      </w:pPr>
      <w:r>
        <w:rPr>
          <w:rFonts w:cs="DejaVu Sans" w:ascii="DejaVu Sans" w:hAnsi="DejaVu Sans"/>
          <w:b w:val="false"/>
          <w:bCs w:val="false"/>
        </w:rPr>
        <w:t>Να λειτουργεί ο Location.</w:t>
      </w:r>
    </w:p>
    <w:p>
      <w:pPr>
        <w:pStyle w:val="Normal"/>
        <w:numPr>
          <w:ilvl w:val="0"/>
          <w:numId w:val="63"/>
        </w:numPr>
        <w:jc w:val="both"/>
        <w:rPr>
          <w:rFonts w:cs="DejaVu Sans" w:ascii="DejaVu Sans" w:hAnsi="DejaVu Sans"/>
          <w:b w:val="false"/>
          <w:bCs w:val="false"/>
        </w:rPr>
      </w:pPr>
      <w:r>
        <w:rPr>
          <w:rFonts w:cs="DejaVu Sans" w:ascii="DejaVu Sans" w:hAnsi="DejaVu Sans"/>
          <w:b w:val="false"/>
          <w:bCs w:val="false"/>
        </w:rPr>
        <w:t>Να λειτουργεί ο Proxy και να είναι άμεσα διαθέσιμη η επικοινωνία του μέσω συγκεκριμένων θυρών με τους SIP Communicator και Location.</w:t>
      </w:r>
    </w:p>
    <w:p>
      <w:pPr>
        <w:pStyle w:val="Normal"/>
        <w:ind w:left="809" w:right="0" w:hanging="0"/>
        <w:jc w:val="both"/>
        <w:rPr>
          <w:rFonts w:cs="DejaVu Sans" w:ascii="DejaVu Sans" w:hAnsi="DejaVu Sans"/>
          <w:b/>
          <w:bCs/>
        </w:rPr>
      </w:pPr>
      <w:r>
        <w:rPr>
          <w:rFonts w:cs="DejaVu Sans" w:ascii="DejaVu Sans" w:hAnsi="DejaVu Sans"/>
          <w:b/>
          <w:bCs/>
        </w:rPr>
        <w:t xml:space="preserve">Description: </w:t>
      </w:r>
    </w:p>
    <w:p>
      <w:pPr>
        <w:pStyle w:val="Normal"/>
        <w:numPr>
          <w:ilvl w:val="0"/>
          <w:numId w:val="64"/>
        </w:numPr>
        <w:jc w:val="both"/>
        <w:rPr>
          <w:rFonts w:cs="DejaVu Sans" w:ascii="DejaVu Sans" w:hAnsi="DejaVu Sans"/>
          <w:b w:val="false"/>
          <w:bCs w:val="false"/>
        </w:rPr>
      </w:pPr>
      <w:r>
        <w:rPr>
          <w:rFonts w:cs="DejaVu Sans" w:ascii="DejaVu Sans" w:hAnsi="DejaVu Sans"/>
          <w:b w:val="false"/>
          <w:bCs w:val="false"/>
        </w:rPr>
        <w:t>3.1.1. Ο Caller επιλέγει να καλέσει τον Callee στέλνοντας αίτηση κλήσης προς τον Proxy.</w:t>
      </w:r>
    </w:p>
    <w:p>
      <w:pPr>
        <w:pStyle w:val="Normal"/>
        <w:numPr>
          <w:ilvl w:val="0"/>
          <w:numId w:val="64"/>
        </w:numPr>
        <w:jc w:val="both"/>
        <w:rPr>
          <w:rFonts w:cs="DejaVu Sans" w:ascii="DejaVu Sans" w:hAnsi="DejaVu Sans"/>
          <w:b w:val="false"/>
          <w:bCs w:val="false"/>
        </w:rPr>
      </w:pPr>
      <w:r>
        <w:rPr>
          <w:rFonts w:cs="DejaVu Sans" w:ascii="DejaVu Sans" w:hAnsi="DejaVu Sans"/>
          <w:b w:val="false"/>
          <w:bCs w:val="false"/>
        </w:rPr>
        <w:t>3.1.2. O Proxy αναζητά την IP του Callee ρωτώντας τον Location.</w:t>
      </w:r>
    </w:p>
    <w:p>
      <w:pPr>
        <w:pStyle w:val="Normal"/>
        <w:numPr>
          <w:ilvl w:val="0"/>
          <w:numId w:val="64"/>
        </w:numPr>
        <w:jc w:val="both"/>
        <w:rPr>
          <w:rFonts w:cs="DejaVu Sans" w:ascii="DejaVu Sans" w:hAnsi="DejaVu Sans"/>
          <w:b w:val="false"/>
          <w:bCs w:val="false"/>
        </w:rPr>
      </w:pPr>
      <w:r>
        <w:rPr>
          <w:rFonts w:cs="DejaVu Sans" w:ascii="DejaVu Sans" w:hAnsi="DejaVu Sans"/>
          <w:b w:val="false"/>
          <w:bCs w:val="false"/>
        </w:rPr>
        <w:t>3.1.3. Ο Location δεν βρίσκει την IP του Callee καθώς αυτός ο χρήστης δεν είναι συνδεδεμένος στο σύστημα. Επιστρέφει κατάλληλο μήνυμα στον Proxy.</w:t>
      </w:r>
    </w:p>
    <w:p>
      <w:pPr>
        <w:pStyle w:val="Normal"/>
        <w:numPr>
          <w:ilvl w:val="0"/>
          <w:numId w:val="64"/>
        </w:numPr>
        <w:jc w:val="both"/>
        <w:rPr>
          <w:rFonts w:cs="DejaVu Sans" w:ascii="DejaVu Sans" w:hAnsi="DejaVu Sans"/>
          <w:b w:val="false"/>
          <w:bCs w:val="false"/>
        </w:rPr>
      </w:pPr>
      <w:r>
        <w:rPr>
          <w:rFonts w:cs="DejaVu Sans" w:ascii="DejaVu Sans" w:hAnsi="DejaVu Sans"/>
          <w:b w:val="false"/>
          <w:bCs w:val="false"/>
        </w:rPr>
        <w:t>3.1.4. O Proxy λαμβάνει αυτό το μήνυμα από τον Location και ενημερώνει τον Caller πως ο Callee είναι μη διαθέσιμος.</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Alternative Case: </w:t>
      </w:r>
      <w:r>
        <w:rPr>
          <w:rFonts w:cs="DejaVu Sans" w:ascii="DejaVu Sans" w:hAnsi="DejaVu Sans"/>
          <w:b w:val="false"/>
          <w:bCs w:val="false"/>
        </w:rPr>
        <w:t>Κανένα</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Extends: </w:t>
      </w:r>
      <w:r>
        <w:rPr>
          <w:rFonts w:cs="DejaVu Sans" w:ascii="DejaVu Sans" w:hAnsi="DejaVu Sans"/>
          <w:b w:val="false"/>
          <w:bCs w:val="false"/>
        </w:rPr>
        <w:t xml:space="preserve"> Κανένα</w:t>
      </w:r>
    </w:p>
    <w:p>
      <w:pPr>
        <w:pStyle w:val="Normal"/>
        <w:ind w:left="809" w:right="0" w:hanging="0"/>
        <w:jc w:val="both"/>
        <w:rPr>
          <w:rFonts w:cs="DejaVu Sans" w:ascii="DejaVu Sans" w:hAnsi="DejaVu Sans"/>
          <w:b/>
          <w:bCs/>
        </w:rPr>
      </w:pPr>
      <w:r>
        <w:rPr>
          <w:rFonts w:cs="DejaVu Sans" w:ascii="DejaVu Sans" w:hAnsi="DejaVu Sans"/>
          <w:b/>
          <w:bCs/>
        </w:rPr>
        <w:t xml:space="preserve">Limitation: </w:t>
      </w:r>
    </w:p>
    <w:p>
      <w:pPr>
        <w:pStyle w:val="Normal"/>
        <w:numPr>
          <w:ilvl w:val="0"/>
          <w:numId w:val="65"/>
        </w:numPr>
        <w:jc w:val="both"/>
        <w:rPr>
          <w:rFonts w:cs="DejaVu Sans" w:ascii="DejaVu Sans" w:hAnsi="DejaVu Sans"/>
          <w:b w:val="false"/>
          <w:bCs w:val="false"/>
        </w:rPr>
      </w:pPr>
      <w:r>
        <w:rPr>
          <w:rFonts w:cs="DejaVu Sans" w:ascii="DejaVu Sans" w:hAnsi="DejaVu Sans"/>
          <w:b w:val="false"/>
          <w:bCs w:val="false"/>
        </w:rPr>
        <w:t>Caller συνδεδεμένος στο σύστημα.</w:t>
      </w:r>
    </w:p>
    <w:p>
      <w:pPr>
        <w:pStyle w:val="Normal"/>
        <w:numPr>
          <w:ilvl w:val="0"/>
          <w:numId w:val="65"/>
        </w:numPr>
        <w:jc w:val="both"/>
        <w:rPr>
          <w:rFonts w:cs="DejaVu Sans" w:ascii="DejaVu Sans" w:hAnsi="DejaVu Sans"/>
          <w:b w:val="false"/>
          <w:bCs w:val="false"/>
        </w:rPr>
      </w:pPr>
      <w:r>
        <w:rPr>
          <w:rFonts w:cs="DejaVu Sans" w:ascii="DejaVu Sans" w:hAnsi="DejaVu Sans"/>
          <w:b w:val="false"/>
          <w:bCs w:val="false"/>
        </w:rPr>
        <w:t>Callee δεν εντοπίζεται από τον Location.</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0" w:right="0" w:hanging="0"/>
        <w:jc w:val="both"/>
        <w:rPr>
          <w:rFonts w:eastAsia="Noto Sans CJK SC Regular" w:cs="DejaVu Sans" w:ascii="DejaVu Sans" w:hAnsi="DejaVu Sans"/>
          <w:b w:val="false"/>
          <w:bCs w:val="false"/>
          <w:color w:val="00000A"/>
          <w:sz w:val="28"/>
          <w:szCs w:val="28"/>
          <w:u w:val="single"/>
          <w:lang w:val="en-US" w:eastAsia="zh-CN" w:bidi="hi-IN"/>
        </w:rPr>
      </w:pPr>
      <w:r>
        <w:rPr>
          <w:rFonts w:eastAsia="Noto Sans CJK SC Regular" w:cs="DejaVu Sans" w:ascii="DejaVu Sans" w:hAnsi="DejaVu Sans"/>
          <w:b/>
          <w:bCs/>
          <w:color w:val="00000A"/>
          <w:sz w:val="28"/>
          <w:szCs w:val="28"/>
          <w:u w:val="single"/>
          <w:lang w:val="en-US" w:eastAsia="zh-CN" w:bidi="hi-IN"/>
        </w:rPr>
        <w:t xml:space="preserve">Use Case Name: </w:t>
      </w:r>
      <w:r>
        <w:rPr>
          <w:rFonts w:eastAsia="Noto Sans CJK SC Regular" w:cs="DejaVu Sans" w:ascii="DejaVu Sans" w:hAnsi="DejaVu Sans"/>
          <w:b w:val="false"/>
          <w:bCs w:val="false"/>
          <w:color w:val="00000A"/>
          <w:sz w:val="28"/>
          <w:szCs w:val="28"/>
          <w:u w:val="single"/>
          <w:lang w:val="en-US" w:eastAsia="zh-CN" w:bidi="hi-IN"/>
        </w:rPr>
        <w:t>Use Case 3.2 ή ProblSituations.SipCrash</w:t>
      </w:r>
    </w:p>
    <w:p>
      <w:pPr>
        <w:pStyle w:val="Normal"/>
        <w:ind w:left="809" w:right="0" w:hanging="0"/>
        <w:jc w:val="both"/>
        <w:rPr>
          <w:rFonts w:cs="DejaVu Sans" w:ascii="DejaVu Sans" w:hAnsi="DejaVu Sans"/>
          <w:b w:val="false"/>
          <w:bCs w:val="false"/>
        </w:rPr>
      </w:pPr>
      <w:r>
        <w:rPr>
          <w:rFonts w:cs="DejaVu Sans" w:ascii="DejaVu Sans" w:hAnsi="DejaVu Sans"/>
          <w:b/>
          <w:bCs/>
        </w:rPr>
        <w:t>Obligatory for all VoIP users:</w:t>
      </w:r>
      <w:r>
        <w:rPr>
          <w:rFonts w:cs="DejaVu Sans" w:ascii="DejaVu Sans" w:hAnsi="DejaVu Sans"/>
          <w:b w:val="false"/>
          <w:bCs w:val="false"/>
        </w:rPr>
        <w:t xml:space="preserve"> Όχι. Συμβαίνει όταν ο SIP Communicator ενός Caller ή Callee συντρίβεται όταν ο Caller έχει ήδη καλέσει τον Callee.</w:t>
      </w:r>
    </w:p>
    <w:p>
      <w:pPr>
        <w:pStyle w:val="Normal"/>
        <w:ind w:left="809" w:right="0" w:hanging="0"/>
        <w:jc w:val="both"/>
        <w:rPr>
          <w:rFonts w:cs="DejaVu Sans" w:ascii="DejaVu Sans" w:hAnsi="DejaVu Sans"/>
          <w:b/>
          <w:bCs/>
        </w:rPr>
      </w:pPr>
      <w:r>
        <w:rPr>
          <w:rFonts w:cs="DejaVu Sans" w:ascii="DejaVu Sans" w:hAnsi="DejaVu Sans"/>
          <w:b/>
          <w:bCs/>
        </w:rPr>
        <w:t xml:space="preserve">Results: </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Ενημέρωση του απέναντι χρήστη για διακοπή της συνομιλίας.</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Ενημέρωση του Time με timestamp της λήξης της συνομιλίας.</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Υπολογισμός της χρέωσης του τηλεφωνήματος σύμφωνα με την πολιτική χρέωσης του Caller και πρόσθεση στο λογαριασμό του.</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Goal: </w:t>
      </w:r>
      <w:r>
        <w:rPr>
          <w:rFonts w:cs="DejaVu Sans" w:ascii="DejaVu Sans" w:hAnsi="DejaVu Sans"/>
          <w:b w:val="false"/>
          <w:bCs w:val="false"/>
        </w:rPr>
        <w:t xml:space="preserve"> </w:t>
      </w:r>
    </w:p>
    <w:p>
      <w:pPr>
        <w:pStyle w:val="Normal"/>
        <w:numPr>
          <w:ilvl w:val="0"/>
          <w:numId w:val="66"/>
        </w:numPr>
        <w:jc w:val="both"/>
        <w:rPr>
          <w:rFonts w:cs="DejaVu Sans" w:ascii="DejaVu Sans" w:hAnsi="DejaVu Sans"/>
          <w:b w:val="false"/>
          <w:bCs w:val="false"/>
        </w:rPr>
      </w:pPr>
      <w:r>
        <w:rPr>
          <w:rFonts w:cs="DejaVu Sans" w:ascii="DejaVu Sans" w:hAnsi="DejaVu Sans"/>
          <w:b w:val="false"/>
          <w:bCs w:val="false"/>
        </w:rPr>
        <w:t>Ενημέρωση του απέναντι χρήστη για διακοπή της συνομιλίας.</w:t>
      </w:r>
    </w:p>
    <w:p>
      <w:pPr>
        <w:pStyle w:val="Normal"/>
        <w:numPr>
          <w:ilvl w:val="0"/>
          <w:numId w:val="66"/>
        </w:numPr>
        <w:jc w:val="both"/>
        <w:rPr>
          <w:rFonts w:cs="DejaVu Sans" w:ascii="DejaVu Sans" w:hAnsi="DejaVu Sans"/>
          <w:b w:val="false"/>
          <w:bCs w:val="false"/>
        </w:rPr>
      </w:pPr>
      <w:r>
        <w:rPr>
          <w:rFonts w:cs="DejaVu Sans" w:ascii="DejaVu Sans" w:hAnsi="DejaVu Sans"/>
          <w:b w:val="false"/>
          <w:bCs w:val="false"/>
        </w:rPr>
        <w:t>Χρέωση του Caller.</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Actors: </w:t>
      </w:r>
      <w:r>
        <w:rPr>
          <w:rFonts w:cs="DejaVu Sans" w:ascii="DejaVu Sans" w:hAnsi="DejaVu Sans"/>
          <w:b w:val="false"/>
          <w:bCs w:val="false"/>
        </w:rPr>
        <w:t>SIP Communicators (Caller &amp; Callee), Proxy, Billing και Time</w:t>
      </w:r>
    </w:p>
    <w:p>
      <w:pPr>
        <w:pStyle w:val="Normal"/>
        <w:ind w:left="809" w:right="0" w:hanging="0"/>
        <w:jc w:val="both"/>
        <w:rPr>
          <w:rFonts w:cs="DejaVu Sans" w:ascii="DejaVu Sans" w:hAnsi="DejaVu Sans"/>
          <w:b/>
          <w:bCs/>
        </w:rPr>
      </w:pPr>
      <w:r>
        <w:rPr>
          <w:rFonts w:cs="DejaVu Sans" w:ascii="DejaVu Sans" w:hAnsi="DejaVu Sans"/>
          <w:b/>
          <w:bCs/>
        </w:rPr>
        <w:t xml:space="preserve">Prerequisites: </w:t>
      </w:r>
    </w:p>
    <w:p>
      <w:pPr>
        <w:pStyle w:val="Normal"/>
        <w:numPr>
          <w:ilvl w:val="0"/>
          <w:numId w:val="67"/>
        </w:numPr>
        <w:jc w:val="both"/>
        <w:rPr>
          <w:rFonts w:cs="DejaVu Sans" w:ascii="DejaVu Sans" w:hAnsi="DejaVu Sans"/>
          <w:b w:val="false"/>
          <w:bCs w:val="false"/>
        </w:rPr>
      </w:pPr>
      <w:r>
        <w:rPr>
          <w:rFonts w:cs="DejaVu Sans" w:ascii="DejaVu Sans" w:hAnsi="DejaVu Sans"/>
          <w:b w:val="false"/>
          <w:bCs w:val="false"/>
        </w:rPr>
        <w:t>Η συνομιλία των Caller και Callee βρίσκεται σε εξέλιξη.</w:t>
      </w:r>
    </w:p>
    <w:p>
      <w:pPr>
        <w:pStyle w:val="Normal"/>
        <w:numPr>
          <w:ilvl w:val="0"/>
          <w:numId w:val="67"/>
        </w:numPr>
        <w:jc w:val="both"/>
        <w:rPr>
          <w:rFonts w:cs="DejaVu Sans" w:ascii="DejaVu Sans" w:hAnsi="DejaVu Sans"/>
          <w:b w:val="false"/>
          <w:bCs w:val="false"/>
        </w:rPr>
      </w:pPr>
      <w:r>
        <w:rPr>
          <w:rFonts w:cs="DejaVu Sans" w:ascii="DejaVu Sans" w:hAnsi="DejaVu Sans"/>
          <w:b w:val="false"/>
          <w:bCs w:val="false"/>
        </w:rPr>
        <w:t>Οι Billing και Time βρίσκονται σε λειτουργία και μπορούν να επικοινωνήσουν με τις αντίστοιχες Βάσεις Δεδομένων.</w:t>
      </w:r>
    </w:p>
    <w:p>
      <w:pPr>
        <w:pStyle w:val="Normal"/>
        <w:numPr>
          <w:ilvl w:val="0"/>
          <w:numId w:val="67"/>
        </w:numPr>
        <w:jc w:val="both"/>
        <w:rPr>
          <w:rFonts w:cs="DejaVu Sans" w:ascii="DejaVu Sans" w:hAnsi="DejaVu Sans"/>
          <w:b w:val="false"/>
          <w:bCs w:val="false"/>
        </w:rPr>
      </w:pPr>
      <w:r>
        <w:rPr>
          <w:rFonts w:cs="DejaVu Sans" w:ascii="DejaVu Sans" w:hAnsi="DejaVu Sans"/>
          <w:b w:val="false"/>
          <w:bCs w:val="false"/>
        </w:rPr>
        <w:t>Να λειτουργεί ο Proxy και να είναι άμεσα διαθέσιμη η επικοινωνία του μέσω συγκεκριμένων θυρών με τους SIP Communicator και Blocking Server.</w:t>
      </w:r>
    </w:p>
    <w:p>
      <w:pPr>
        <w:pStyle w:val="Normal"/>
        <w:ind w:left="809" w:right="0" w:hanging="0"/>
        <w:jc w:val="both"/>
        <w:rPr>
          <w:rFonts w:cs="DejaVu Sans" w:ascii="DejaVu Sans" w:hAnsi="DejaVu Sans"/>
          <w:b/>
          <w:bCs/>
        </w:rPr>
      </w:pPr>
      <w:r>
        <w:rPr>
          <w:rFonts w:cs="DejaVu Sans" w:ascii="DejaVu Sans" w:hAnsi="DejaVu Sans"/>
          <w:b/>
          <w:bCs/>
        </w:rPr>
        <w:t xml:space="preserve">Description: </w:t>
      </w:r>
    </w:p>
    <w:p>
      <w:pPr>
        <w:pStyle w:val="Normal"/>
        <w:numPr>
          <w:ilvl w:val="0"/>
          <w:numId w:val="68"/>
        </w:numPr>
        <w:jc w:val="both"/>
        <w:rPr>
          <w:rFonts w:cs="DejaVu Sans" w:ascii="DejaVu Sans" w:hAnsi="DejaVu Sans"/>
          <w:b w:val="false"/>
          <w:bCs w:val="false"/>
        </w:rPr>
      </w:pPr>
      <w:r>
        <w:rPr>
          <w:rFonts w:cs="DejaVu Sans" w:ascii="DejaVu Sans" w:hAnsi="DejaVu Sans"/>
          <w:b w:val="false"/>
          <w:bCs w:val="false"/>
        </w:rPr>
        <w:t>3.2.1. Ο SIP Communicator ενός από τους δύο χρήστες συντρίβεται και η συνομιλία τερματίζεται απότομα.</w:t>
      </w:r>
    </w:p>
    <w:p>
      <w:pPr>
        <w:pStyle w:val="Normal"/>
        <w:numPr>
          <w:ilvl w:val="0"/>
          <w:numId w:val="68"/>
        </w:numPr>
        <w:jc w:val="both"/>
        <w:rPr>
          <w:rFonts w:cs="DejaVu Sans" w:ascii="DejaVu Sans" w:hAnsi="DejaVu Sans"/>
          <w:b w:val="false"/>
          <w:bCs w:val="false"/>
        </w:rPr>
      </w:pPr>
      <w:r>
        <w:rPr>
          <w:rFonts w:cs="DejaVu Sans" w:ascii="DejaVu Sans" w:hAnsi="DejaVu Sans"/>
          <w:b w:val="false"/>
          <w:bCs w:val="false"/>
        </w:rPr>
        <w:t>3.2.2. Ο Proxy ενημερώνεται για την αποσύνδεση και στέλνει κατάλληλο μήνυμα προς τον συνομιλούντα του για τη διακοπή της κλήσης. Ταυτόχρονα ενημερώνει τον Time με timestamp για τη χρονική στιγμή της λήξης της συνομιλίας ενημερώνοντας και τον Billing Server για τη λήξη της κλήσης .</w:t>
      </w:r>
    </w:p>
    <w:p>
      <w:pPr>
        <w:pStyle w:val="Normal"/>
        <w:numPr>
          <w:ilvl w:val="0"/>
          <w:numId w:val="68"/>
        </w:numPr>
        <w:jc w:val="both"/>
        <w:rPr>
          <w:rFonts w:cs="DejaVu Sans" w:ascii="DejaVu Sans" w:hAnsi="DejaVu Sans"/>
          <w:b w:val="false"/>
          <w:bCs w:val="false"/>
        </w:rPr>
      </w:pPr>
      <w:r>
        <w:rPr>
          <w:rFonts w:cs="DejaVu Sans" w:ascii="DejaVu Sans" w:hAnsi="DejaVu Sans"/>
          <w:b w:val="false"/>
          <w:bCs w:val="false"/>
        </w:rPr>
        <w:t xml:space="preserve">3.2.3. O Billing υπολογίζει τη χρέωση του τηλεφωνήματος ανάλογα με τη πολιτική χρέωσης του Caller </w:t>
      </w:r>
    </w:p>
    <w:p>
      <w:pPr>
        <w:pStyle w:val="Normal"/>
        <w:numPr>
          <w:ilvl w:val="0"/>
          <w:numId w:val="68"/>
        </w:numPr>
        <w:jc w:val="both"/>
        <w:rPr>
          <w:rFonts w:cs="DejaVu Sans" w:ascii="DejaVu Sans" w:hAnsi="DejaVu Sans"/>
          <w:b w:val="false"/>
          <w:bCs w:val="false"/>
        </w:rPr>
      </w:pPr>
      <w:r>
        <w:rPr>
          <w:rFonts w:cs="DejaVu Sans" w:ascii="DejaVu Sans" w:hAnsi="DejaVu Sans"/>
          <w:b w:val="false"/>
          <w:bCs w:val="false"/>
        </w:rPr>
        <w:t>3.2.4. Ο Billing ενημερώνει τον αθροιστικό λογαριασμό του Caller με την πιο πρόσφατη χρέωση.</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Alternative Case: </w:t>
      </w:r>
      <w:r>
        <w:rPr>
          <w:rFonts w:cs="DejaVu Sans" w:ascii="DejaVu Sans" w:hAnsi="DejaVu Sans"/>
          <w:b w:val="false"/>
          <w:bCs w:val="false"/>
        </w:rPr>
        <w:t>Κανένα</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Extends: </w:t>
      </w:r>
      <w:r>
        <w:rPr>
          <w:rFonts w:cs="DejaVu Sans" w:ascii="DejaVu Sans" w:hAnsi="DejaVu Sans"/>
          <w:b w:val="false"/>
          <w:bCs w:val="false"/>
        </w:rPr>
        <w:t xml:space="preserve"> Use Case 2.1 ή NormFunct.NormCall</w:t>
      </w:r>
    </w:p>
    <w:p>
      <w:pPr>
        <w:pStyle w:val="Normal"/>
        <w:ind w:left="809" w:right="0" w:hanging="0"/>
        <w:jc w:val="both"/>
        <w:rPr>
          <w:rFonts w:cs="DejaVu Sans" w:ascii="DejaVu Sans" w:hAnsi="DejaVu Sans"/>
          <w:b w:val="false"/>
          <w:bCs w:val="false"/>
        </w:rPr>
      </w:pPr>
      <w:r>
        <w:rPr>
          <w:rFonts w:cs="DejaVu Sans" w:ascii="DejaVu Sans" w:hAnsi="DejaVu Sans"/>
          <w:b w:val="false"/>
          <w:bCs w:val="false"/>
        </w:rPr>
        <w:tab/>
        <w:tab/>
        <w:t>Use Case 2.3 ή NormFunct.Billing</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Limitation: </w:t>
      </w:r>
      <w:r>
        <w:rPr>
          <w:rFonts w:cs="DejaVu Sans" w:ascii="DejaVu Sans" w:hAnsi="DejaVu Sans"/>
          <w:b w:val="false"/>
          <w:bCs w:val="false"/>
        </w:rPr>
        <w:t>Κανένας</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r>
    </w:p>
    <w:p>
      <w:pPr>
        <w:pStyle w:val="Normal"/>
        <w:ind w:left="0" w:right="0" w:hanging="0"/>
        <w:jc w:val="both"/>
        <w:rPr>
          <w:rFonts w:eastAsia="Noto Sans CJK SC Regular" w:cs="DejaVu Sans" w:ascii="DejaVu Sans" w:hAnsi="DejaVu Sans"/>
          <w:b w:val="false"/>
          <w:bCs w:val="false"/>
          <w:color w:val="00000A"/>
          <w:sz w:val="28"/>
          <w:szCs w:val="28"/>
          <w:u w:val="single"/>
          <w:lang w:val="en-US" w:eastAsia="zh-CN" w:bidi="hi-IN"/>
        </w:rPr>
      </w:pPr>
      <w:r>
        <w:rPr>
          <w:rFonts w:eastAsia="Noto Sans CJK SC Regular" w:cs="DejaVu Sans" w:ascii="DejaVu Sans" w:hAnsi="DejaVu Sans"/>
          <w:b/>
          <w:bCs/>
          <w:color w:val="00000A"/>
          <w:sz w:val="28"/>
          <w:szCs w:val="28"/>
          <w:u w:val="single"/>
          <w:lang w:val="en-US" w:eastAsia="zh-CN" w:bidi="hi-IN"/>
        </w:rPr>
        <w:t>Use Case Name</w:t>
      </w:r>
      <w:r>
        <w:rPr>
          <w:rFonts w:eastAsia="Noto Sans CJK SC Regular" w:cs="DejaVu Sans" w:ascii="DejaVu Sans" w:hAnsi="DejaVu Sans"/>
          <w:b w:val="false"/>
          <w:bCs w:val="false"/>
          <w:color w:val="00000A"/>
          <w:sz w:val="28"/>
          <w:szCs w:val="28"/>
          <w:u w:val="single"/>
          <w:lang w:val="en-US" w:eastAsia="zh-CN" w:bidi="hi-IN"/>
        </w:rPr>
        <w:t>: Use Case 3.3 ή ProblSituations.VoIPCrash</w:t>
      </w:r>
    </w:p>
    <w:p>
      <w:pPr>
        <w:pStyle w:val="Normal"/>
        <w:ind w:left="809" w:right="0" w:hanging="0"/>
        <w:jc w:val="both"/>
        <w:rPr>
          <w:rFonts w:cs="DejaVu Sans" w:ascii="DejaVu Sans" w:hAnsi="DejaVu Sans"/>
          <w:b w:val="false"/>
          <w:bCs w:val="false"/>
        </w:rPr>
      </w:pPr>
      <w:r>
        <w:rPr>
          <w:rFonts w:cs="DejaVu Sans" w:ascii="DejaVu Sans" w:hAnsi="DejaVu Sans"/>
          <w:b/>
          <w:bCs/>
        </w:rPr>
        <w:t>Obligatory for all VoIP users:</w:t>
      </w:r>
      <w:r>
        <w:rPr>
          <w:rFonts w:cs="DejaVu Sans" w:ascii="DejaVu Sans" w:hAnsi="DejaVu Sans"/>
          <w:b w:val="false"/>
          <w:bCs w:val="false"/>
        </w:rPr>
        <w:t xml:space="preserve"> Όχι. Συμβαίνει όταν συντρίβεται όλη ή κάποιος Server της VoIP Service.</w:t>
      </w:r>
    </w:p>
    <w:p>
      <w:pPr>
        <w:pStyle w:val="Normal"/>
        <w:ind w:left="809" w:right="0" w:hanging="0"/>
        <w:jc w:val="both"/>
        <w:rPr>
          <w:rFonts w:cs="DejaVu Sans" w:ascii="DejaVu Sans" w:hAnsi="DejaVu Sans"/>
          <w:b/>
          <w:bCs/>
        </w:rPr>
      </w:pPr>
      <w:r>
        <w:rPr>
          <w:rFonts w:cs="DejaVu Sans" w:ascii="DejaVu Sans" w:hAnsi="DejaVu Sans"/>
          <w:b/>
          <w:bCs/>
        </w:rPr>
        <w:t xml:space="preserve">Results: </w:t>
      </w:r>
    </w:p>
    <w:p>
      <w:pPr>
        <w:pStyle w:val="Normal"/>
        <w:numPr>
          <w:ilvl w:val="0"/>
          <w:numId w:val="46"/>
        </w:numPr>
        <w:jc w:val="both"/>
        <w:rPr>
          <w:rFonts w:cs="DejaVu Sans" w:ascii="DejaVu Sans" w:hAnsi="DejaVu Sans"/>
          <w:b w:val="false"/>
          <w:bCs w:val="false"/>
        </w:rPr>
      </w:pPr>
      <w:r>
        <w:rPr>
          <w:rFonts w:cs="DejaVu Sans" w:ascii="DejaVu Sans" w:hAnsi="DejaVu Sans"/>
          <w:b w:val="false"/>
          <w:bCs w:val="false"/>
        </w:rPr>
        <w:t>Ενημέρωση των χρηστών για τη διακοπή λειτουργίας της VoIP Service.</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Goal: </w:t>
      </w:r>
      <w:r>
        <w:rPr>
          <w:rFonts w:cs="DejaVu Sans" w:ascii="DejaVu Sans" w:hAnsi="DejaVu Sans"/>
          <w:b w:val="false"/>
          <w:bCs w:val="false"/>
        </w:rPr>
        <w:t xml:space="preserve"> </w:t>
      </w:r>
    </w:p>
    <w:p>
      <w:pPr>
        <w:pStyle w:val="Normal"/>
        <w:numPr>
          <w:ilvl w:val="0"/>
          <w:numId w:val="69"/>
        </w:numPr>
        <w:jc w:val="both"/>
        <w:rPr>
          <w:rFonts w:cs="DejaVu Sans" w:ascii="DejaVu Sans" w:hAnsi="DejaVu Sans"/>
          <w:b w:val="false"/>
          <w:bCs w:val="false"/>
        </w:rPr>
      </w:pPr>
      <w:r>
        <w:rPr>
          <w:rFonts w:cs="DejaVu Sans" w:ascii="DejaVu Sans" w:hAnsi="DejaVu Sans"/>
          <w:b w:val="false"/>
          <w:bCs w:val="false"/>
        </w:rPr>
        <w:t>Αντιμετώπιση περίπτωσης συντριβής ενός ή περισσοτέρων Servers που είναι απαραίτητοι για τη λειτουργία της VoIP Service.</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Actors: </w:t>
      </w:r>
      <w:r>
        <w:rPr>
          <w:rFonts w:cs="DejaVu Sans" w:ascii="DejaVu Sans" w:hAnsi="DejaVu Sans"/>
          <w:b w:val="false"/>
          <w:bCs w:val="false"/>
        </w:rPr>
        <w:t>SIP Communicator User, SIP-PRESENCE-PROXY (αποτελείται από Proxy, Location, Registrar, Blocking, Forwarding, Time και Billing Servers)</w:t>
      </w:r>
    </w:p>
    <w:p>
      <w:pPr>
        <w:pStyle w:val="Normal"/>
        <w:ind w:left="809" w:right="0" w:hanging="0"/>
        <w:jc w:val="both"/>
        <w:rPr>
          <w:rFonts w:cs="DejaVu Sans" w:ascii="DejaVu Sans" w:hAnsi="DejaVu Sans"/>
          <w:b/>
          <w:bCs/>
        </w:rPr>
      </w:pPr>
      <w:r>
        <w:rPr>
          <w:rFonts w:cs="DejaVu Sans" w:ascii="DejaVu Sans" w:hAnsi="DejaVu Sans"/>
          <w:b/>
          <w:bCs/>
        </w:rPr>
        <w:t xml:space="preserve">Prerequisites: </w:t>
      </w:r>
    </w:p>
    <w:p>
      <w:pPr>
        <w:pStyle w:val="Normal"/>
        <w:numPr>
          <w:ilvl w:val="0"/>
          <w:numId w:val="70"/>
        </w:numPr>
        <w:jc w:val="both"/>
        <w:rPr>
          <w:rFonts w:cs="DejaVu Sans" w:ascii="DejaVu Sans" w:hAnsi="DejaVu Sans"/>
          <w:b w:val="false"/>
          <w:bCs w:val="false"/>
        </w:rPr>
      </w:pPr>
      <w:r>
        <w:rPr>
          <w:rFonts w:cs="DejaVu Sans" w:ascii="DejaVu Sans" w:hAnsi="DejaVu Sans"/>
          <w:b w:val="false"/>
          <w:bCs w:val="false"/>
        </w:rPr>
        <w:t>Ο User έχει συνδεθεί κανονικά στο Σύστημα .</w:t>
      </w:r>
    </w:p>
    <w:p>
      <w:pPr>
        <w:pStyle w:val="Normal"/>
        <w:numPr>
          <w:ilvl w:val="0"/>
          <w:numId w:val="70"/>
        </w:numPr>
        <w:jc w:val="both"/>
        <w:rPr>
          <w:rFonts w:cs="DejaVu Sans" w:ascii="DejaVu Sans" w:hAnsi="DejaVu Sans"/>
          <w:b w:val="false"/>
          <w:bCs w:val="false"/>
        </w:rPr>
      </w:pPr>
      <w:r>
        <w:rPr>
          <w:rFonts w:cs="DejaVu Sans" w:ascii="DejaVu Sans" w:hAnsi="DejaVu Sans"/>
          <w:b w:val="false"/>
          <w:bCs w:val="false"/>
        </w:rPr>
        <w:t>Η εφαρμογή SIP-PRESENCE-PROXY σταμάτησε να λειτουργεί εξαιτίας κάποιου προβλήματος.</w:t>
      </w:r>
    </w:p>
    <w:p>
      <w:pPr>
        <w:pStyle w:val="Normal"/>
        <w:ind w:left="809" w:right="0" w:hanging="0"/>
        <w:jc w:val="both"/>
        <w:rPr>
          <w:rFonts w:cs="DejaVu Sans" w:ascii="DejaVu Sans" w:hAnsi="DejaVu Sans"/>
          <w:b/>
          <w:bCs/>
        </w:rPr>
      </w:pPr>
      <w:r>
        <w:rPr>
          <w:rFonts w:cs="DejaVu Sans" w:ascii="DejaVu Sans" w:hAnsi="DejaVu Sans"/>
          <w:b/>
          <w:bCs/>
        </w:rPr>
        <w:t xml:space="preserve">Description: </w:t>
      </w:r>
    </w:p>
    <w:p>
      <w:pPr>
        <w:pStyle w:val="Normal"/>
        <w:numPr>
          <w:ilvl w:val="0"/>
          <w:numId w:val="71"/>
        </w:numPr>
        <w:jc w:val="both"/>
        <w:rPr>
          <w:rFonts w:cs="DejaVu Sans" w:ascii="DejaVu Sans" w:hAnsi="DejaVu Sans"/>
          <w:b w:val="false"/>
          <w:bCs w:val="false"/>
        </w:rPr>
      </w:pPr>
      <w:r>
        <w:rPr>
          <w:rFonts w:cs="DejaVu Sans" w:ascii="DejaVu Sans" w:hAnsi="DejaVu Sans"/>
          <w:b w:val="false"/>
          <w:bCs w:val="false"/>
        </w:rPr>
        <w:t>3.3.1. Η εφαρμογή SIP-PRESENCE-PROXY σταματά να λειτουργεί.</w:t>
      </w:r>
    </w:p>
    <w:p>
      <w:pPr>
        <w:pStyle w:val="Normal"/>
        <w:numPr>
          <w:ilvl w:val="0"/>
          <w:numId w:val="71"/>
        </w:numPr>
        <w:jc w:val="both"/>
        <w:rPr>
          <w:rFonts w:cs="DejaVu Sans" w:ascii="DejaVu Sans" w:hAnsi="DejaVu Sans"/>
          <w:b w:val="false"/>
          <w:bCs w:val="false"/>
        </w:rPr>
      </w:pPr>
      <w:r>
        <w:rPr>
          <w:rFonts w:cs="DejaVu Sans" w:ascii="DejaVu Sans" w:hAnsi="DejaVu Sans"/>
          <w:b w:val="false"/>
          <w:bCs w:val="false"/>
        </w:rPr>
        <w:t>3.3.2. Ο SIP Communicator User επιλέγει μία από τις διαθέσιμες λειτουργίες (Κλήση χρήστη, Μπλοκάρισμα χρηστών, Προώθηση εισερχομένων κλήσεων σε άλλο χρήστη).</w:t>
      </w:r>
    </w:p>
    <w:p>
      <w:pPr>
        <w:pStyle w:val="Normal"/>
        <w:numPr>
          <w:ilvl w:val="0"/>
          <w:numId w:val="71"/>
        </w:numPr>
        <w:jc w:val="both"/>
        <w:rPr>
          <w:rFonts w:cs="DejaVu Sans" w:ascii="DejaVu Sans" w:hAnsi="DejaVu Sans"/>
          <w:b w:val="false"/>
          <w:bCs w:val="false"/>
        </w:rPr>
      </w:pPr>
      <w:r>
        <w:rPr>
          <w:rFonts w:cs="DejaVu Sans" w:ascii="DejaVu Sans" w:hAnsi="DejaVu Sans"/>
          <w:b w:val="false"/>
          <w:bCs w:val="false"/>
        </w:rPr>
        <w:t>3.3.3. Ο SIP Communicator User προσπαθεί να στείλει το αίτημά του στον Proxy αλλά η σύνδεση αποτυγχάνει (Request Timeout – 408).</w:t>
      </w:r>
    </w:p>
    <w:p>
      <w:pPr>
        <w:pStyle w:val="Normal"/>
        <w:numPr>
          <w:ilvl w:val="0"/>
          <w:numId w:val="71"/>
        </w:numPr>
        <w:jc w:val="both"/>
        <w:rPr>
          <w:rFonts w:cs="DejaVu Sans" w:ascii="DejaVu Sans" w:hAnsi="DejaVu Sans"/>
          <w:b w:val="false"/>
          <w:bCs w:val="false"/>
        </w:rPr>
      </w:pPr>
      <w:r>
        <w:rPr>
          <w:rFonts w:cs="DejaVu Sans" w:ascii="DejaVu Sans" w:hAnsi="DejaVu Sans"/>
          <w:b w:val="false"/>
          <w:bCs w:val="false"/>
        </w:rPr>
        <w:t>3.3.4. Κατά την επαναφορά του συστήματος VoIP, ο User θα πρέπει να εισέλθει εκ νέου (Sign In) για να χρησιμοποιήσει την VoIP Service.</w:t>
      </w:r>
    </w:p>
    <w:p>
      <w:pPr>
        <w:pStyle w:val="Normal"/>
        <w:ind w:left="809"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Alternative Case: </w:t>
      </w:r>
      <w:r>
        <w:rPr>
          <w:rFonts w:cs="DejaVu Sans" w:ascii="DejaVu Sans" w:hAnsi="DejaVu Sans"/>
          <w:b w:val="false"/>
          <w:bCs w:val="false"/>
        </w:rPr>
        <w:t>Κανένα</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Extends: </w:t>
      </w:r>
      <w:r>
        <w:rPr>
          <w:rFonts w:cs="DejaVu Sans" w:ascii="DejaVu Sans" w:hAnsi="DejaVu Sans"/>
          <w:b w:val="false"/>
          <w:bCs w:val="false"/>
        </w:rPr>
        <w:t xml:space="preserve"> Κανένα</w:t>
      </w:r>
    </w:p>
    <w:p>
      <w:pPr>
        <w:pStyle w:val="Normal"/>
        <w:ind w:left="809" w:right="0" w:hanging="0"/>
        <w:jc w:val="both"/>
        <w:rPr>
          <w:rFonts w:cs="DejaVu Sans" w:ascii="DejaVu Sans" w:hAnsi="DejaVu Sans"/>
          <w:b w:val="false"/>
          <w:bCs w:val="false"/>
        </w:rPr>
      </w:pPr>
      <w:r>
        <w:rPr>
          <w:rFonts w:cs="DejaVu Sans" w:ascii="DejaVu Sans" w:hAnsi="DejaVu Sans"/>
          <w:b/>
          <w:bCs/>
        </w:rPr>
        <w:t xml:space="preserve">Limitation: </w:t>
      </w:r>
      <w:r>
        <w:rPr>
          <w:rFonts w:cs="DejaVu Sans" w:ascii="DejaVu Sans" w:hAnsi="DejaVu Sans"/>
          <w:b w:val="false"/>
          <w:bCs w:val="false"/>
        </w:rPr>
        <w:t>Κανένας</w:t>
      </w:r>
    </w:p>
    <w:p>
      <w:pPr>
        <w:pStyle w:val="Normal"/>
        <w:ind w:left="0" w:right="0" w:hanging="0"/>
        <w:jc w:val="both"/>
        <w:rPr>
          <w:rFonts w:eastAsia="Noto Sans CJK SC Regular" w:cs="DejaVu Sans" w:ascii="DejaVu Sans" w:hAnsi="DejaVu Sans"/>
          <w:b/>
          <w:bCs/>
          <w:color w:val="00000A"/>
          <w:sz w:val="28"/>
          <w:szCs w:val="28"/>
          <w:lang w:val="en-US" w:eastAsia="zh-CN" w:bidi="hi-IN"/>
        </w:rPr>
      </w:pPr>
      <w:r>
        <w:rPr>
          <w:rFonts w:eastAsia="Noto Sans CJK SC Regular" w:cs="DejaVu Sans" w:ascii="DejaVu Sans" w:hAnsi="DejaVu Sans"/>
          <w:b/>
          <w:bCs/>
          <w:color w:val="00000A"/>
          <w:sz w:val="28"/>
          <w:szCs w:val="28"/>
          <w:lang w:val="en-US" w:eastAsia="zh-CN" w:bidi="hi-IN"/>
        </w:rPr>
        <w:t>2.3 Use Case Diagrams</w:t>
      </w:r>
    </w:p>
    <w:p>
      <w:pPr>
        <w:pStyle w:val="Normal"/>
        <w:ind w:left="0" w:right="0" w:hanging="0"/>
        <w:jc w:val="both"/>
        <w:rPr>
          <w:rFonts w:cs="DejaVu Sans" w:ascii="DejaVu Sans" w:hAnsi="DejaVu Sans"/>
        </w:rPr>
      </w:pPr>
      <w:r>
        <w:rPr>
          <w:rFonts w:cs="DejaVu Sans" w:ascii="DejaVu Sans" w:hAnsi="DejaVu Sans"/>
        </w:rPr>
      </w:r>
    </w:p>
    <w:p>
      <w:pPr>
        <w:pStyle w:val="Normal"/>
        <w:ind w:left="809" w:right="0" w:hanging="0"/>
        <w:jc w:val="both"/>
        <w:rPr>
          <w:rFonts w:cs="DejaVu Sans" w:ascii="DejaVu Sans" w:hAnsi="DejaVu Sans"/>
        </w:rPr>
      </w:pPr>
      <w:r>
        <w:rPr>
          <w:rFonts w:cs="DejaVu Sans" w:ascii="DejaVu Sans" w:hAnsi="DejaVu Sans"/>
        </w:rPr>
        <w:t>Εδώ παρουσιάζουμε τα Use Cases του Business Scenario Model που περιγράφηκαν παραπάνω:</w:t>
      </w:r>
    </w:p>
    <w:p>
      <w:pPr>
        <w:pStyle w:val="Normal"/>
        <w:ind w:left="0" w:right="0" w:hanging="0"/>
        <w:jc w:val="both"/>
        <w:rPr>
          <w:rFonts w:cs="DejaVu Sans" w:ascii="DejaVu Sans" w:hAnsi="DejaVu Sans"/>
        </w:rPr>
      </w:pPr>
      <w:r>
        <w:rPr>
          <w:rFonts w:cs="DejaVu Sans" w:ascii="DejaVu Sans" w:hAnsi="DejaVu Sans"/>
        </w:rPr>
      </w:r>
    </w:p>
    <w:p>
      <w:pPr>
        <w:pStyle w:val="Normal"/>
        <w:numPr>
          <w:ilvl w:val="0"/>
          <w:numId w:val="72"/>
        </w:numPr>
        <w:jc w:val="both"/>
        <w:rPr>
          <w:rFonts w:cs="DejaVu Sans" w:ascii="DejaVu Sans" w:hAnsi="DejaVu Sans"/>
          <w:position w:val="0"/>
          <w:sz w:val="24"/>
          <w:sz w:val="24"/>
          <w:vertAlign w:val="baseline"/>
        </w:rPr>
      </w:pPr>
      <w:r>
        <w:rPr>
          <w:rFonts w:cs="DejaVu Sans" w:ascii="DejaVu Sans" w:hAnsi="DejaVu Sans"/>
        </w:rPr>
        <w:t>Use Case 1.1 ή UserRegistration → FirstRegistration: Στο σενάριο 1</w:t>
      </w:r>
      <w:r>
        <w:rPr>
          <w:rFonts w:cs="DejaVu Sans" w:ascii="DejaVu Sans" w:hAnsi="DejaVu Sans"/>
          <w:vertAlign w:val="superscript"/>
        </w:rPr>
        <w:t>ης</w:t>
      </w:r>
      <w:r>
        <w:rPr>
          <w:rFonts w:cs="DejaVu Sans" w:ascii="DejaVu Sans" w:hAnsi="DejaVu Sans"/>
          <w:position w:val="0"/>
          <w:sz w:val="24"/>
          <w:sz w:val="24"/>
          <w:vertAlign w:val="baseline"/>
        </w:rPr>
        <w:t xml:space="preserve"> εγγραφής του χρήστη στο σύστημα, τα βέλη δείχνουν τις προϋποθέσεις ικανοποίησης του κάθε case.</w:t>
      </w:r>
    </w:p>
    <w:p>
      <w:pPr>
        <w:pStyle w:val="Normal"/>
        <w:ind w:left="0" w:right="0" w:hanging="0"/>
        <w:jc w:val="both"/>
        <w:rPr>
          <w:rFonts w:cs="DejaVu Sans" w:ascii="DejaVu Sans" w:hAnsi="DejaVu Sans"/>
        </w:rPr>
      </w:pPr>
      <w:r>
        <w:rPr>
          <w:rFonts w:cs="DejaVu Sans" w:ascii="DejaVu Sans" w:hAnsi="DejaVu Sans"/>
        </w:rPr>
        <w:drawing>
          <wp:anchor behindDoc="0" distT="0" distB="0" distL="0" distR="0" simplePos="0" locked="0" layoutInCell="1" allowOverlap="1" relativeHeight="2">
            <wp:simplePos x="0" y="0"/>
            <wp:positionH relativeFrom="column">
              <wp:posOffset>-1905</wp:posOffset>
            </wp:positionH>
            <wp:positionV relativeFrom="paragraph">
              <wp:posOffset>20320</wp:posOffset>
            </wp:positionV>
            <wp:extent cx="3837305" cy="3227705"/>
            <wp:effectExtent l="0" t="0" r="0" b="0"/>
            <wp:wrapNone/>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9"/>
                    <a:stretch>
                      <a:fillRect/>
                    </a:stretch>
                  </pic:blipFill>
                  <pic:spPr bwMode="auto">
                    <a:xfrm>
                      <a:off x="0" y="0"/>
                      <a:ext cx="3837305" cy="3227705"/>
                    </a:xfrm>
                    <a:prstGeom prst="rect">
                      <a:avLst/>
                    </a:prstGeom>
                    <a:noFill/>
                    <a:ln w="9525">
                      <a:noFill/>
                      <a:miter lim="800000"/>
                      <a:headEnd/>
                      <a:tailEnd/>
                    </a:ln>
                  </pic:spPr>
                </pic:pic>
              </a:graphicData>
            </a:graphic>
          </wp:anchor>
        </w:drawing>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numPr>
          <w:ilvl w:val="0"/>
          <w:numId w:val="73"/>
        </w:numPr>
        <w:jc w:val="both"/>
        <w:rPr>
          <w:rFonts w:cs="DejaVu Sans" w:ascii="DejaVu Sans" w:hAnsi="DejaVu Sans"/>
        </w:rPr>
      </w:pPr>
      <w:r>
        <w:rPr>
          <w:rFonts w:cs="DejaVu Sans" w:ascii="DejaVu Sans" w:hAnsi="DejaVu Sans"/>
        </w:rPr>
        <w:t>Use Case 2.1 ή NormalFunctioning → NormalCall: Στο σενάριο της κανονικής κλήσης, για τα βέλη ισχύουν τα παραπάνω, εκτός από το μεσαίο βέλος που αποτελεί if-then statement.</w:t>
      </w:r>
    </w:p>
    <w:p>
      <w:pPr>
        <w:pStyle w:val="Normal"/>
        <w:ind w:left="0" w:right="0" w:hanging="0"/>
        <w:jc w:val="both"/>
        <w:rPr>
          <w:rFonts w:cs="DejaVu Sans" w:ascii="DejaVu Sans" w:hAnsi="DejaVu Sans"/>
        </w:rPr>
      </w:pPr>
      <w:r>
        <w:rPr>
          <w:rFonts w:cs="DejaVu Sans" w:ascii="DejaVu Sans" w:hAnsi="DejaVu Sans"/>
        </w:rPr>
        <w:drawing>
          <wp:anchor behindDoc="0" distT="0" distB="0" distL="0" distR="0" simplePos="0" locked="0" layoutInCell="1" allowOverlap="1" relativeHeight="3">
            <wp:simplePos x="0" y="0"/>
            <wp:positionH relativeFrom="column">
              <wp:posOffset>102870</wp:posOffset>
            </wp:positionH>
            <wp:positionV relativeFrom="paragraph">
              <wp:posOffset>74930</wp:posOffset>
            </wp:positionV>
            <wp:extent cx="3818255" cy="3208020"/>
            <wp:effectExtent l="0" t="0" r="0" b="0"/>
            <wp:wrapNone/>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0"/>
                    <a:stretch>
                      <a:fillRect/>
                    </a:stretch>
                  </pic:blipFill>
                  <pic:spPr bwMode="auto">
                    <a:xfrm>
                      <a:off x="0" y="0"/>
                      <a:ext cx="3818255" cy="3208020"/>
                    </a:xfrm>
                    <a:prstGeom prst="rect">
                      <a:avLst/>
                    </a:prstGeom>
                    <a:noFill/>
                    <a:ln w="9525">
                      <a:noFill/>
                      <a:miter lim="800000"/>
                      <a:headEnd/>
                      <a:tailEnd/>
                    </a:ln>
                  </pic:spPr>
                </pic:pic>
              </a:graphicData>
            </a:graphic>
          </wp:anchor>
        </w:drawing>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numPr>
          <w:ilvl w:val="0"/>
          <w:numId w:val="73"/>
        </w:numPr>
        <w:jc w:val="both"/>
        <w:rPr>
          <w:rFonts w:cs="DejaVu Sans" w:ascii="DejaVu Sans" w:hAnsi="DejaVu Sans"/>
        </w:rPr>
      </w:pPr>
      <w:r>
        <w:rPr>
          <w:rFonts w:cs="DejaVu Sans" w:ascii="DejaVu Sans" w:hAnsi="DejaVu Sans"/>
        </w:rPr>
        <w:t>Use Case 2.2 ή Normal Functioning → Blocking User: Στο σενάριο μπλοκαρίσματος χρήστη συνεχίζει να ισχύει το ίδιο για τα βέλη του σχήματος όπως στο Use Case 1.1.</w:t>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drawing>
          <wp:anchor behindDoc="0" distT="0" distB="0" distL="0" distR="0" simplePos="0" locked="0" layoutInCell="1" allowOverlap="1" relativeHeight="4">
            <wp:simplePos x="0" y="0"/>
            <wp:positionH relativeFrom="column">
              <wp:posOffset>350520</wp:posOffset>
            </wp:positionH>
            <wp:positionV relativeFrom="paragraph">
              <wp:posOffset>-52705</wp:posOffset>
            </wp:positionV>
            <wp:extent cx="3818255" cy="2608580"/>
            <wp:effectExtent l="0" t="0" r="0" b="0"/>
            <wp:wrapNone/>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1"/>
                    <a:stretch>
                      <a:fillRect/>
                    </a:stretch>
                  </pic:blipFill>
                  <pic:spPr bwMode="auto">
                    <a:xfrm>
                      <a:off x="0" y="0"/>
                      <a:ext cx="3818255" cy="2608580"/>
                    </a:xfrm>
                    <a:prstGeom prst="rect">
                      <a:avLst/>
                    </a:prstGeom>
                    <a:noFill/>
                    <a:ln w="9525">
                      <a:noFill/>
                      <a:miter lim="800000"/>
                      <a:headEnd/>
                      <a:tailEnd/>
                    </a:ln>
                  </pic:spPr>
                </pic:pic>
              </a:graphicData>
            </a:graphic>
          </wp:anchor>
        </w:drawing>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numPr>
          <w:ilvl w:val="0"/>
          <w:numId w:val="73"/>
        </w:numPr>
        <w:jc w:val="both"/>
        <w:rPr>
          <w:rFonts w:cs="DejaVu Sans" w:ascii="DejaVu Sans" w:hAnsi="DejaVu Sans"/>
        </w:rPr>
      </w:pPr>
      <w:r>
        <w:rPr>
          <w:rFonts w:cs="DejaVu Sans" w:ascii="DejaVu Sans" w:hAnsi="DejaVu Sans"/>
        </w:rPr>
        <w:t>Use Case 2.3 ή Normal Functioning → Billing Caller: Στο σενάριο χρέωσης Caller τα 2 βέλη του σχήματος αποτελούν if-then statement.</w:t>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drawing>
          <wp:anchor behindDoc="0" distT="0" distB="0" distL="0" distR="0" simplePos="0" locked="0" layoutInCell="1" allowOverlap="1" relativeHeight="5">
            <wp:simplePos x="0" y="0"/>
            <wp:positionH relativeFrom="column">
              <wp:posOffset>407670</wp:posOffset>
            </wp:positionH>
            <wp:positionV relativeFrom="paragraph">
              <wp:posOffset>50800</wp:posOffset>
            </wp:positionV>
            <wp:extent cx="3837305" cy="2608580"/>
            <wp:effectExtent l="0" t="0" r="0" b="0"/>
            <wp:wrapNone/>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2"/>
                    <a:stretch>
                      <a:fillRect/>
                    </a:stretch>
                  </pic:blipFill>
                  <pic:spPr bwMode="auto">
                    <a:xfrm>
                      <a:off x="0" y="0"/>
                      <a:ext cx="3837305" cy="2608580"/>
                    </a:xfrm>
                    <a:prstGeom prst="rect">
                      <a:avLst/>
                    </a:prstGeom>
                    <a:noFill/>
                    <a:ln w="9525">
                      <a:noFill/>
                      <a:miter lim="800000"/>
                      <a:headEnd/>
                      <a:tailEnd/>
                    </a:ln>
                  </pic:spPr>
                </pic:pic>
              </a:graphicData>
            </a:graphic>
          </wp:anchor>
        </w:drawing>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rPr>
      </w:pPr>
      <w:r>
        <w:rPr>
          <w:rFonts w:cs="DejaVu Sans" w:ascii="DejaVu Sans" w:hAnsi="DejaVu Sans"/>
        </w:rPr>
      </w:r>
    </w:p>
    <w:p>
      <w:pPr>
        <w:pStyle w:val="Normal"/>
        <w:ind w:left="0" w:right="0" w:hanging="0"/>
        <w:jc w:val="both"/>
        <w:rPr>
          <w:rFonts w:cs="DejaVu Sans" w:ascii="DejaVu Sans" w:hAnsi="DejaVu Sans"/>
          <w:b/>
          <w:bCs/>
          <w:i w:val="false"/>
          <w:caps w:val="false"/>
          <w:smallCaps w:val="false"/>
          <w:strike w:val="false"/>
          <w:dstrike w:val="false"/>
          <w:color w:val="000000"/>
          <w:sz w:val="36"/>
          <w:szCs w:val="36"/>
          <w:u w:val="none"/>
          <w:effect w:val="none"/>
        </w:rPr>
      </w:pPr>
      <w:r>
        <w:rPr>
          <w:rFonts w:cs="DejaVu Sans" w:ascii="DejaVu Sans" w:hAnsi="DejaVu Sans"/>
          <w:b/>
          <w:bCs/>
          <w:i w:val="false"/>
          <w:caps w:val="false"/>
          <w:smallCaps w:val="false"/>
          <w:strike w:val="false"/>
          <w:dstrike w:val="false"/>
          <w:color w:val="000000"/>
          <w:sz w:val="36"/>
          <w:szCs w:val="36"/>
          <w:u w:val="none"/>
          <w:effect w:val="none"/>
        </w:rPr>
      </w:r>
    </w:p>
    <w:p>
      <w:pPr>
        <w:pStyle w:val="Heading1"/>
        <w:numPr>
          <w:ilvl w:val="0"/>
          <w:numId w:val="1"/>
        </w:numPr>
        <w:shd w:fill="FFFFFF" w:val="clear"/>
        <w:bidi w:val="0"/>
        <w:spacing w:lineRule="auto" w:line="288" w:before="240" w:after="120"/>
        <w:ind w:left="432" w:right="0" w:hanging="432"/>
        <w:jc w:val="left"/>
        <w:rPr>
          <w:rFonts w:cs="DejaVu Sans" w:ascii="DejaVu Sans" w:hAnsi="DejaVu Sans"/>
          <w:b/>
          <w:bCs/>
          <w:i w:val="false"/>
          <w:caps w:val="false"/>
          <w:smallCaps w:val="false"/>
          <w:strike w:val="false"/>
          <w:dstrike w:val="false"/>
          <w:color w:val="000000"/>
          <w:sz w:val="36"/>
          <w:szCs w:val="36"/>
          <w:u w:val="none"/>
          <w:effect w:val="none"/>
        </w:rPr>
      </w:pPr>
      <w:r>
        <w:rPr>
          <w:rFonts w:cs="DejaVu Sans" w:ascii="DejaVu Sans" w:hAnsi="DejaVu Sans"/>
          <w:b/>
          <w:bCs/>
          <w:i w:val="false"/>
          <w:caps w:val="false"/>
          <w:smallCaps w:val="false"/>
          <w:strike w:val="false"/>
          <w:dstrike w:val="false"/>
          <w:color w:val="000000"/>
          <w:sz w:val="36"/>
          <w:szCs w:val="36"/>
          <w:u w:val="none"/>
          <w:effect w:val="none"/>
        </w:rPr>
        <w:t>3. Μοντέλο Τομέα (Domain Model)</w:t>
      </w:r>
    </w:p>
    <w:p>
      <w:pPr>
        <w:pStyle w:val="Normal"/>
        <w:spacing w:before="0" w:after="0"/>
        <w:ind w:left="0" w:right="0" w:hanging="0"/>
        <w:jc w:val="both"/>
        <w:rPr>
          <w:rFonts w:cs="DejaVu Sans" w:ascii="DejaVu Sans" w:hAnsi="DejaVu Sans"/>
        </w:rPr>
      </w:pPr>
      <w:r>
        <w:rPr>
          <w:rFonts w:cs="DejaVu Sans" w:ascii="DejaVu Sans" w:hAnsi="DejaVu Sans"/>
        </w:rPr>
      </w:r>
    </w:p>
    <w:p>
      <w:pPr>
        <w:pStyle w:val="TextBody"/>
        <w:bidi w:val="0"/>
        <w:spacing w:lineRule="auto" w:line="288" w:before="0" w:after="120"/>
        <w:ind w:left="849" w:right="0" w:hanging="0"/>
        <w:jc w:val="left"/>
        <w:rPr>
          <w:rFonts w:ascii="Times New Roman" w:hAnsi="Times New Roman"/>
          <w:b w:val="false"/>
          <w:i w:val="false"/>
          <w:caps w:val="false"/>
          <w:smallCaps w:val="false"/>
          <w:strike w:val="false"/>
          <w:dstrike w:val="false"/>
          <w:color w:val="212121"/>
          <w:sz w:val="24"/>
          <w:u w:val="none"/>
          <w:effect w:val="none"/>
          <w:shd w:fill="FFFFFF" w:val="clear"/>
        </w:rPr>
      </w:pPr>
      <w:r>
        <w:rPr>
          <w:rFonts w:ascii="Times New Roman" w:hAnsi="Times New Roman"/>
          <w:b w:val="false"/>
          <w:i w:val="false"/>
          <w:caps w:val="false"/>
          <w:smallCaps w:val="false"/>
          <w:strike w:val="false"/>
          <w:dstrike w:val="false"/>
          <w:color w:val="212121"/>
          <w:sz w:val="24"/>
          <w:u w:val="none"/>
          <w:effect w:val="none"/>
          <w:shd w:fill="FFFFFF" w:val="clear"/>
        </w:rPr>
        <w:t>Ένα διάγραμμα Κλάσεων του Μοντέλου τομέα είναι ένα μοντέλο αντικειμένων υψηλού επιπέδου των κλάσεων που υπάρχουν στον τομέα του επιχειρησιακού σεναρίου που υποστηρίζονται με μια γενική δήλωση για κάθε κλάση που καλύπτεται μέσα στο μοντέλο.</w:t>
      </w:r>
    </w:p>
    <w:p>
      <w:pPr>
        <w:pStyle w:val="TextBody"/>
        <w:bidi w:val="0"/>
        <w:spacing w:lineRule="auto" w:line="288" w:before="0" w:after="0"/>
        <w:ind w:left="851" w:right="0" w:hanging="0"/>
        <w:jc w:val="left"/>
        <w:rPr>
          <w:rFonts w:ascii="Times New Roman" w:hAnsi="Times New Roman"/>
          <w:b w:val="false"/>
          <w:i w:val="false"/>
          <w:caps w:val="false"/>
          <w:smallCaps w:val="false"/>
          <w:strike w:val="false"/>
          <w:dstrike w:val="false"/>
          <w:color w:val="212121"/>
          <w:sz w:val="24"/>
          <w:u w:val="none"/>
          <w:effect w:val="none"/>
          <w:shd w:fill="FFFFFF" w:val="clear"/>
        </w:rPr>
      </w:pPr>
      <w:r>
        <w:rPr>
          <w:rFonts w:ascii="Times New Roman" w:hAnsi="Times New Roman"/>
          <w:b w:val="false"/>
          <w:i w:val="false"/>
          <w:caps w:val="false"/>
          <w:smallCaps w:val="false"/>
          <w:strike w:val="false"/>
          <w:dstrike w:val="false"/>
          <w:color w:val="212121"/>
          <w:sz w:val="24"/>
          <w:u w:val="none"/>
          <w:effect w:val="none"/>
          <w:shd w:fill="FFFFFF" w:val="clear"/>
        </w:rPr>
        <w:t>Δεδομένου ότι το μοντέλο χρησιμοποιείται σε μεγάλο βαθμό για να δομήσει το πρόβλημα, δίνεται έμφαση στην ανάθεση ενός μοναδικού ονόματος και περιγραφής, καθώς και στον προσδιορισμό των υποψηφίων σχέσεων μεταξύ των κλάσεων.</w:t>
      </w:r>
    </w:p>
    <w:p>
      <w:pPr>
        <w:pStyle w:val="TextBody"/>
        <w:bidi w:val="0"/>
        <w:spacing w:lineRule="auto" w:line="288" w:before="0" w:after="120"/>
        <w:ind w:left="851" w:right="0" w:hanging="0"/>
        <w:jc w:val="left"/>
        <w:rPr/>
      </w:pPr>
      <w:r>
        <w:rPr/>
      </w:r>
    </w:p>
    <w:p>
      <w:pPr>
        <w:pStyle w:val="Heading2"/>
        <w:numPr>
          <w:ilvl w:val="1"/>
          <w:numId w:val="6"/>
        </w:numPr>
        <w:shd w:fill="FFFFFF" w:val="clear"/>
        <w:tabs>
          <w:tab w:val="left" w:pos="0" w:leader="none"/>
        </w:tabs>
        <w:bidi w:val="0"/>
        <w:spacing w:lineRule="auto" w:line="288" w:before="120" w:after="120"/>
        <w:ind w:left="1414" w:right="0" w:hanging="283"/>
        <w:jc w:val="left"/>
        <w:rPr>
          <w:rFonts w:ascii="Times New Roman" w:hAnsi="Times New Roman"/>
          <w:b w:val="false"/>
          <w:i w:val="false"/>
          <w:caps w:val="false"/>
          <w:smallCaps w:val="false"/>
          <w:strike w:val="false"/>
          <w:dstrike w:val="false"/>
          <w:color w:val="000000"/>
          <w:sz w:val="27"/>
          <w:u w:val="none"/>
          <w:effect w:val="none"/>
        </w:rPr>
      </w:pPr>
      <w:r>
        <w:rPr>
          <w:rFonts w:ascii="Times New Roman" w:hAnsi="Times New Roman"/>
          <w:b w:val="false"/>
          <w:i w:val="false"/>
          <w:caps w:val="false"/>
          <w:smallCaps w:val="false"/>
          <w:strike w:val="false"/>
          <w:dstrike w:val="false"/>
          <w:color w:val="000000"/>
          <w:sz w:val="27"/>
          <w:u w:val="none"/>
          <w:effect w:val="none"/>
        </w:rPr>
        <w:t>Διάγραμμα Κλάσεων του Μοντέλου τομέα (Domain Model Class Diagram)</w:t>
      </w:r>
    </w:p>
    <w:p>
      <w:pPr>
        <w:pStyle w:val="TextBody"/>
        <w:bidi w:val="0"/>
        <w:spacing w:lineRule="auto" w:line="288" w:before="0" w:after="120"/>
        <w:ind w:left="0" w:right="0" w:hanging="0"/>
        <w:jc w:val="left"/>
        <w:rPr/>
      </w:pPr>
      <w:r>
        <w:rPr/>
        <w:drawing>
          <wp:inline distT="0" distB="0" distL="0" distR="0">
            <wp:extent cx="5762625" cy="269557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3"/>
                    <a:stretch>
                      <a:fillRect/>
                    </a:stretch>
                  </pic:blipFill>
                  <pic:spPr bwMode="auto">
                    <a:xfrm>
                      <a:off x="0" y="0"/>
                      <a:ext cx="5762625" cy="2695575"/>
                    </a:xfrm>
                    <a:prstGeom prst="rect">
                      <a:avLst/>
                    </a:prstGeom>
                    <a:noFill/>
                    <a:ln w="9525">
                      <a:noFill/>
                      <a:miter lim="800000"/>
                      <a:headEnd/>
                      <a:tailEnd/>
                    </a:ln>
                  </pic:spPr>
                </pic:pic>
              </a:graphicData>
            </a:graphic>
          </wp:inline>
        </w:drawing>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Παράδειγμα (Ένα σύστημα εξυπηρέτησης πελατών):</w:t>
      </w:r>
    </w:p>
    <w:p>
      <w:pPr>
        <w:pStyle w:val="TextBody"/>
        <w:bidi w:val="0"/>
        <w:spacing w:lineRule="auto" w:line="288" w:before="0" w:after="120"/>
        <w:ind w:left="851" w:right="0" w:hanging="0"/>
        <w:jc w:val="left"/>
        <w:rPr/>
      </w:pPr>
      <w:r>
        <w:rPr/>
        <w:drawing>
          <wp:inline distT="0" distB="0" distL="0" distR="0">
            <wp:extent cx="4552950" cy="340995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4"/>
                    <a:stretch>
                      <a:fillRect/>
                    </a:stretch>
                  </pic:blipFill>
                  <pic:spPr bwMode="auto">
                    <a:xfrm>
                      <a:off x="0" y="0"/>
                      <a:ext cx="4552950" cy="3409950"/>
                    </a:xfrm>
                    <a:prstGeom prst="rect">
                      <a:avLst/>
                    </a:prstGeom>
                    <a:noFill/>
                    <a:ln w="9525">
                      <a:noFill/>
                      <a:miter lim="800000"/>
                      <a:headEnd/>
                      <a:tailEnd/>
                    </a:ln>
                  </pic:spPr>
                </pic:pic>
              </a:graphicData>
            </a:graphic>
          </wp:inline>
        </w:drawing>
      </w:r>
    </w:p>
    <w:p>
      <w:pPr>
        <w:pStyle w:val="TextBody"/>
        <w:bidi w:val="0"/>
        <w:spacing w:lineRule="auto" w:line="288" w:before="0" w:after="120"/>
        <w:ind w:left="851" w:right="0" w:hanging="0"/>
        <w:jc w:val="left"/>
        <w:rPr/>
      </w:pPr>
      <w:r>
        <w:rPr/>
      </w:r>
    </w:p>
    <w:p>
      <w:pPr>
        <w:pStyle w:val="Heading2"/>
        <w:numPr>
          <w:ilvl w:val="1"/>
          <w:numId w:val="7"/>
        </w:numPr>
        <w:shd w:fill="FFFFFF" w:val="clear"/>
        <w:tabs>
          <w:tab w:val="left" w:pos="0" w:leader="none"/>
        </w:tabs>
        <w:bidi w:val="0"/>
        <w:spacing w:lineRule="auto" w:line="288" w:before="120" w:after="120"/>
        <w:ind w:left="1414" w:right="0" w:hanging="283"/>
        <w:jc w:val="left"/>
        <w:rPr>
          <w:rFonts w:ascii="Times New Roman" w:hAnsi="Times New Roman"/>
          <w:b w:val="false"/>
          <w:i w:val="false"/>
          <w:caps w:val="false"/>
          <w:smallCaps w:val="false"/>
          <w:strike w:val="false"/>
          <w:dstrike w:val="false"/>
          <w:color w:val="000000"/>
          <w:sz w:val="27"/>
          <w:u w:val="none"/>
          <w:effect w:val="none"/>
        </w:rPr>
      </w:pPr>
      <w:r>
        <w:rPr>
          <w:rFonts w:ascii="Times New Roman" w:hAnsi="Times New Roman"/>
          <w:b w:val="false"/>
          <w:i w:val="false"/>
          <w:caps w:val="false"/>
          <w:smallCaps w:val="false"/>
          <w:strike w:val="false"/>
          <w:dstrike w:val="false"/>
          <w:color w:val="000000"/>
          <w:sz w:val="27"/>
          <w:u w:val="none"/>
          <w:effect w:val="none"/>
        </w:rPr>
        <w:t>Ορισμός Κλάσεων του Μοντέλου Τομέα (Domain Model Class Definitions)</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212121"/>
          <w:sz w:val="24"/>
          <w:u w:val="none"/>
          <w:effect w:val="none"/>
          <w:shd w:fill="FFFFFF" w:val="clear"/>
        </w:rPr>
      </w:pPr>
      <w:r>
        <w:rPr>
          <w:rFonts w:ascii="Times New Roman" w:hAnsi="Times New Roman"/>
          <w:b w:val="false"/>
          <w:i w:val="false"/>
          <w:caps w:val="false"/>
          <w:smallCaps w:val="false"/>
          <w:strike w:val="false"/>
          <w:dstrike w:val="false"/>
          <w:color w:val="212121"/>
          <w:sz w:val="24"/>
          <w:u w:val="none"/>
          <w:effect w:val="none"/>
          <w:shd w:fill="FFFFFF" w:val="clear"/>
        </w:rPr>
        <w:t>Ακολουθεί μια λεπτομερής καταγραφή των επιχειρησιακών αντικειμένων που περιέχονται στο μοντέλο τομέα.</w:t>
      </w:r>
    </w:p>
    <w:p>
      <w:pPr>
        <w:pStyle w:val="Heading3"/>
        <w:numPr>
          <w:ilvl w:val="2"/>
          <w:numId w:val="8"/>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&lt;User&gt;</w:t>
      </w:r>
    </w:p>
    <w:tbl>
      <w:tblPr>
        <w:jc w:val="left"/>
        <w:tblInd w:w="805"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2" w:type="dxa"/>
          <w:bottom w:w="28" w:type="dxa"/>
          <w:right w:w="105" w:type="dxa"/>
        </w:tblCellMar>
      </w:tblPr>
      <w:tblGrid>
        <w:gridCol w:w="1944"/>
        <w:gridCol w:w="6760"/>
      </w:tblGrid>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το επιχειρησιακό αντικείμενο που διατηρεί την βασική πληροφορία για ένα χρήστη του συστήματος.</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name</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surname</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username</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password</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address</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email</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policy</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Διατηρεί τις πληροφορίες για ένα χρήστη του συστήματος.</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Απαιτείται έλεγχος της ορθότητας των στοιχείων.</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Το email θα πρέπει να έχει συγκεκριμένη μορφή καθώς και το password. Επίσης, ο χρήστης θα μπορεί να επιλέξει μία από τις διαθέσιμες πολιτικές χρέωσης και δεν μπορεί να δημιουργήσει μία δική του.</w:t>
            </w:r>
          </w:p>
        </w:tc>
      </w:tr>
    </w:tbl>
    <w:p>
      <w:pPr>
        <w:pStyle w:val="TextBody"/>
        <w:bidi w:val="0"/>
        <w:spacing w:lineRule="auto" w:line="288" w:before="0" w:after="120"/>
        <w:ind w:left="709" w:right="0" w:hanging="0"/>
        <w:jc w:val="left"/>
        <w:rPr/>
      </w:pPr>
      <w:r>
        <w:rPr/>
      </w:r>
    </w:p>
    <w:p>
      <w:pPr>
        <w:pStyle w:val="Heading3"/>
        <w:numPr>
          <w:ilvl w:val="2"/>
          <w:numId w:val="9"/>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&lt;SIPCommunicator&gt;</w:t>
      </w:r>
    </w:p>
    <w:tbl>
      <w:tblPr>
        <w:jc w:val="left"/>
        <w:tblInd w:w="805"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2" w:type="dxa"/>
          <w:bottom w:w="28" w:type="dxa"/>
          <w:right w:w="105" w:type="dxa"/>
        </w:tblCellMar>
      </w:tblPr>
      <w:tblGrid>
        <w:gridCol w:w="1944"/>
        <w:gridCol w:w="6760"/>
      </w:tblGrid>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το επιχειρησιακό αντικείμενο που αντιπροσωπεύει το πρόγραμμα πελάτη που χρησιμοποιεί ένας χρήστης για να αλληλεπιδράσει με το σύστημα.</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user</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ip</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portNum</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Επιτρέπει σε ένα χρήστη να χρησιμοποιήσει την υπηρεσία VoIP.</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Η διεύθυνση IP πρέπει να έχει συγκεκριμένη μορφή και ο αριθμός portNum μπορεί να είναι θετικός ακέραιος μέχρι το 65535.</w:t>
            </w:r>
          </w:p>
        </w:tc>
      </w:tr>
    </w:tbl>
    <w:p>
      <w:pPr>
        <w:pStyle w:val="TextBody"/>
        <w:bidi w:val="0"/>
        <w:spacing w:lineRule="auto" w:line="288" w:before="0" w:after="120"/>
        <w:ind w:left="709" w:right="0" w:hanging="0"/>
        <w:jc w:val="left"/>
        <w:rPr/>
      </w:pPr>
      <w:r>
        <w:rPr/>
      </w:r>
    </w:p>
    <w:p>
      <w:pPr>
        <w:pStyle w:val="Heading3"/>
        <w:numPr>
          <w:ilvl w:val="2"/>
          <w:numId w:val="10"/>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&lt;Caller&gt;</w:t>
      </w:r>
    </w:p>
    <w:tbl>
      <w:tblPr>
        <w:jc w:val="left"/>
        <w:tblInd w:w="805"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2" w:type="dxa"/>
          <w:bottom w:w="28" w:type="dxa"/>
          <w:right w:w="105" w:type="dxa"/>
        </w:tblCellMar>
      </w:tblPr>
      <w:tblGrid>
        <w:gridCol w:w="1944"/>
        <w:gridCol w:w="6760"/>
      </w:tblGrid>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μία πραγματοποίηση του SIPCommunicator. Ουσιαστικά αποτελεί ένα συγκεκριμένο instance της κλάσης και είναι αυτός που θα ξεκινήσει μία κλήση.</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user</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ip</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portNum</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Την έναρξη μίας κλήσης προς κάποιον χρήστη.</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Όμοιοι με αυτούς του SIPCommunicator.</w:t>
            </w:r>
          </w:p>
        </w:tc>
      </w:tr>
    </w:tbl>
    <w:p>
      <w:pPr>
        <w:pStyle w:val="TextBody"/>
        <w:bidi w:val="0"/>
        <w:spacing w:lineRule="auto" w:line="288" w:before="0" w:after="120"/>
        <w:ind w:left="709" w:right="0" w:hanging="0"/>
        <w:jc w:val="left"/>
        <w:rPr/>
      </w:pPr>
      <w:r>
        <w:rPr/>
      </w:r>
    </w:p>
    <w:p>
      <w:pPr>
        <w:pStyle w:val="Heading3"/>
        <w:numPr>
          <w:ilvl w:val="2"/>
          <w:numId w:val="11"/>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&lt;Callee&gt;</w:t>
      </w:r>
    </w:p>
    <w:tbl>
      <w:tblPr>
        <w:jc w:val="left"/>
        <w:tblInd w:w="805"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2" w:type="dxa"/>
          <w:bottom w:w="28" w:type="dxa"/>
          <w:right w:w="105" w:type="dxa"/>
        </w:tblCellMar>
      </w:tblPr>
      <w:tblGrid>
        <w:gridCol w:w="1944"/>
        <w:gridCol w:w="6760"/>
      </w:tblGrid>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μία πραγματοποίηση του SIPCommunicator. Αποτελεί και αυτό ένα instance της κλάσης και είναι ο χρήστης που δέχεται την κλήση.</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user</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ip</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portNum</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Την αποδοχή ή απόρριψη της κλήσης.</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Όμοιοι με αυτούς του SIPCommunicator.</w:t>
            </w:r>
          </w:p>
        </w:tc>
      </w:tr>
    </w:tbl>
    <w:p>
      <w:pPr>
        <w:pStyle w:val="TextBody"/>
        <w:bidi w:val="0"/>
        <w:spacing w:lineRule="auto" w:line="288" w:before="0" w:after="120"/>
        <w:ind w:left="709" w:right="0" w:hanging="0"/>
        <w:jc w:val="left"/>
        <w:rPr/>
      </w:pPr>
      <w:r>
        <w:rPr/>
      </w:r>
    </w:p>
    <w:p>
      <w:pPr>
        <w:pStyle w:val="Heading3"/>
        <w:numPr>
          <w:ilvl w:val="2"/>
          <w:numId w:val="12"/>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&lt;Call&gt;</w:t>
      </w:r>
    </w:p>
    <w:tbl>
      <w:tblPr>
        <w:jc w:val="left"/>
        <w:tblInd w:w="805"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2" w:type="dxa"/>
          <w:bottom w:w="28" w:type="dxa"/>
          <w:right w:w="105" w:type="dxa"/>
        </w:tblCellMar>
      </w:tblPr>
      <w:tblGrid>
        <w:gridCol w:w="1944"/>
        <w:gridCol w:w="6760"/>
      </w:tblGrid>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το επιχειρησιακό αντικείμενο που διατηρεί τις πληροφορίες που αφορούν μία κλήση.</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callerID</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calleeID</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ts</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tf</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Διατηρεί τις πληροφορίες για μια κλήση μεταξύ δύο χρηστών.</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Θα πρέπει τα αναγνωριστικά των χρηστών να είναι έγκυρα και ο χρόνος λήξης να είναι μεταγενέστερος του χρόνου έναρξης της κλήσης.</w:t>
            </w:r>
          </w:p>
        </w:tc>
      </w:tr>
    </w:tbl>
    <w:p>
      <w:pPr>
        <w:pStyle w:val="TextBody"/>
        <w:bidi w:val="0"/>
        <w:spacing w:lineRule="auto" w:line="288" w:before="0" w:after="120"/>
        <w:ind w:left="709" w:right="0" w:hanging="0"/>
        <w:jc w:val="left"/>
        <w:rPr/>
      </w:pPr>
      <w:r>
        <w:rPr/>
      </w:r>
    </w:p>
    <w:p>
      <w:pPr>
        <w:pStyle w:val="Heading3"/>
        <w:numPr>
          <w:ilvl w:val="2"/>
          <w:numId w:val="13"/>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&lt;DatabaseServer&gt;</w:t>
      </w:r>
    </w:p>
    <w:tbl>
      <w:tblPr>
        <w:jc w:val="left"/>
        <w:tblInd w:w="805"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2" w:type="dxa"/>
          <w:bottom w:w="28" w:type="dxa"/>
          <w:right w:w="105" w:type="dxa"/>
        </w:tblCellMar>
      </w:tblPr>
      <w:tblGrid>
        <w:gridCol w:w="1944"/>
        <w:gridCol w:w="6760"/>
      </w:tblGrid>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το επιχειρησιακό αντικείμενο που περιγράφει τους servers που επικοινωνούν με μια βάση δεδομένων προκειμένου να εκτελέσουν κάποια λειτουργία.</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conn</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portNum</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proxy</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Περιγράφει τους servers που χρησιμοποιούν τη βάση δεδομένων.</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pPr>
            <w:r>
              <w:rPr/>
            </w:r>
          </w:p>
        </w:tc>
      </w:tr>
    </w:tbl>
    <w:p>
      <w:pPr>
        <w:pStyle w:val="TextBody"/>
        <w:bidi w:val="0"/>
        <w:spacing w:lineRule="auto" w:line="288" w:before="0" w:after="120"/>
        <w:ind w:left="709" w:right="0" w:hanging="0"/>
        <w:jc w:val="left"/>
        <w:rPr/>
      </w:pPr>
      <w:r>
        <w:rPr/>
      </w:r>
    </w:p>
    <w:p>
      <w:pPr>
        <w:pStyle w:val="Heading3"/>
        <w:numPr>
          <w:ilvl w:val="2"/>
          <w:numId w:val="14"/>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&lt;Forwarding&gt;</w:t>
      </w:r>
    </w:p>
    <w:tbl>
      <w:tblPr>
        <w:jc w:val="left"/>
        <w:tblInd w:w="805"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2" w:type="dxa"/>
          <w:bottom w:w="28" w:type="dxa"/>
          <w:right w:w="105" w:type="dxa"/>
        </w:tblCellMar>
      </w:tblPr>
      <w:tblGrid>
        <w:gridCol w:w="1944"/>
        <w:gridCol w:w="6760"/>
      </w:tblGrid>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Επεκτείνει το DatabaseServer. Καθορίζει την πληροφορία για την προώθηση κλήσης από ένα χρήστη σε ένα άλλο.</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forwardedID</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Τον έλεγχο προώθησης των κλήσεων ενός χρήστη σε κάποιον άλλο.</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Επιτρέπονται πολλαπλές προωθήσεις μεταξύ των χρηστών, αρκεί να μην περιέχουν κύκλους.</w:t>
            </w:r>
          </w:p>
        </w:tc>
      </w:tr>
    </w:tbl>
    <w:p>
      <w:pPr>
        <w:pStyle w:val="TextBody"/>
        <w:bidi w:val="0"/>
        <w:spacing w:lineRule="auto" w:line="288" w:before="0" w:after="120"/>
        <w:ind w:left="709" w:right="0" w:hanging="0"/>
        <w:jc w:val="left"/>
        <w:rPr/>
      </w:pPr>
      <w:r>
        <w:rPr/>
      </w:r>
    </w:p>
    <w:p>
      <w:pPr>
        <w:pStyle w:val="Heading3"/>
        <w:numPr>
          <w:ilvl w:val="2"/>
          <w:numId w:val="15"/>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&lt;Blocking&gt;</w:t>
      </w:r>
    </w:p>
    <w:tbl>
      <w:tblPr>
        <w:jc w:val="left"/>
        <w:tblInd w:w="805"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2" w:type="dxa"/>
          <w:bottom w:w="28" w:type="dxa"/>
          <w:right w:w="105" w:type="dxa"/>
        </w:tblCellMar>
      </w:tblPr>
      <w:tblGrid>
        <w:gridCol w:w="1944"/>
        <w:gridCol w:w="6760"/>
      </w:tblGrid>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Επεκτείνει το DatabaseServer. Είναι το αντικείμενο που διαχειρίζεται τη λειτουργία του περιορισμού των εισερχόμενων κλήσεων.</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blocked</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Τον έλεγχο περιορισμού της εισερχόμενης κλήσης από τον καλούμενο.</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pPr>
            <w:r>
              <w:rPr/>
            </w:r>
          </w:p>
        </w:tc>
      </w:tr>
    </w:tbl>
    <w:p>
      <w:pPr>
        <w:pStyle w:val="TextBody"/>
        <w:bidi w:val="0"/>
        <w:spacing w:lineRule="auto" w:line="288" w:before="0" w:after="120"/>
        <w:ind w:left="709" w:right="0" w:hanging="0"/>
        <w:jc w:val="left"/>
        <w:rPr/>
      </w:pPr>
      <w:r>
        <w:rPr/>
      </w:r>
    </w:p>
    <w:p>
      <w:pPr>
        <w:pStyle w:val="Heading3"/>
        <w:numPr>
          <w:ilvl w:val="2"/>
          <w:numId w:val="16"/>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&lt;Registrar&gt;</w:t>
      </w:r>
    </w:p>
    <w:tbl>
      <w:tblPr>
        <w:jc w:val="left"/>
        <w:tblInd w:w="805"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2" w:type="dxa"/>
          <w:bottom w:w="28" w:type="dxa"/>
          <w:right w:w="105" w:type="dxa"/>
        </w:tblCellMar>
      </w:tblPr>
      <w:tblGrid>
        <w:gridCol w:w="1944"/>
        <w:gridCol w:w="6760"/>
      </w:tblGrid>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Επεκτείνει το DatabaseServer. Είναι το αντικείμενο που αναλαμβάνει την καταχώρηση των στοιχείων του χρήστη κατά την πρώτη του εγγραφή στο σύστημα.</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user</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Καταχωρεί τα στοιχεία ενός χρήστη μετά την πρώτη του εγγραφή στο σύστημα.</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Θα πρέπει να γίνεται έλεγχος ότι όλα τα στοιχεία για ένα χρήστη έχουν εισαχθεί σωστά.</w:t>
            </w:r>
          </w:p>
        </w:tc>
      </w:tr>
    </w:tbl>
    <w:p>
      <w:pPr>
        <w:pStyle w:val="TextBody"/>
        <w:bidi w:val="0"/>
        <w:spacing w:lineRule="auto" w:line="288" w:before="0" w:after="120"/>
        <w:ind w:left="709" w:right="0" w:hanging="0"/>
        <w:jc w:val="left"/>
        <w:rPr/>
      </w:pPr>
      <w:r>
        <w:rPr/>
      </w:r>
    </w:p>
    <w:p>
      <w:pPr>
        <w:pStyle w:val="Heading3"/>
        <w:numPr>
          <w:ilvl w:val="2"/>
          <w:numId w:val="17"/>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&lt;Billing&gt;</w:t>
      </w:r>
    </w:p>
    <w:tbl>
      <w:tblPr>
        <w:jc w:val="left"/>
        <w:tblInd w:w="805"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2" w:type="dxa"/>
          <w:bottom w:w="28" w:type="dxa"/>
          <w:right w:w="105" w:type="dxa"/>
        </w:tblCellMar>
      </w:tblPr>
      <w:tblGrid>
        <w:gridCol w:w="1944"/>
        <w:gridCol w:w="6760"/>
      </w:tblGrid>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Επεκτείνει το DatabaseServer. Είναι το αντικείμενο που θα αναλάβει να υπολογίσει τη χρέωση για τον καλούντα.</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policy</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Τον υπολογισμό της χρέωσης του καλούντα ανάλογα με τη διάρκεια της κλήσης και την πολιτική χρέωσης που έχει επιλέξει.</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Μόνο ο καλών χρεώνεται για την πραγματοποίηση της κλήσης.</w:t>
            </w:r>
          </w:p>
        </w:tc>
      </w:tr>
    </w:tbl>
    <w:p>
      <w:pPr>
        <w:pStyle w:val="TextBody"/>
        <w:bidi w:val="0"/>
        <w:spacing w:lineRule="auto" w:line="288" w:before="0" w:after="120"/>
        <w:ind w:left="709" w:right="0" w:hanging="0"/>
        <w:jc w:val="left"/>
        <w:rPr/>
      </w:pPr>
      <w:r>
        <w:rPr/>
      </w:r>
    </w:p>
    <w:p>
      <w:pPr>
        <w:pStyle w:val="Heading3"/>
        <w:numPr>
          <w:ilvl w:val="2"/>
          <w:numId w:val="18"/>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&lt;Time&gt;</w:t>
      </w:r>
    </w:p>
    <w:tbl>
      <w:tblPr>
        <w:jc w:val="left"/>
        <w:tblInd w:w="805"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2" w:type="dxa"/>
          <w:bottom w:w="28" w:type="dxa"/>
          <w:right w:w="105" w:type="dxa"/>
        </w:tblCellMar>
      </w:tblPr>
      <w:tblGrid>
        <w:gridCol w:w="1944"/>
        <w:gridCol w:w="6760"/>
      </w:tblGrid>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Επεκτείνει το DatabaseServer. Ενημερώνει τη βάση για την ώρα έναρξης και λήξης μιας κλήσης.</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Την ενημέρωση της βάσης για την ώρα έναρξης και λήξης μιας κλήσης</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pPr>
            <w:r>
              <w:rPr/>
            </w:r>
          </w:p>
        </w:tc>
      </w:tr>
    </w:tbl>
    <w:p>
      <w:pPr>
        <w:pStyle w:val="TextBody"/>
        <w:bidi w:val="0"/>
        <w:spacing w:lineRule="auto" w:line="288" w:before="0" w:after="120"/>
        <w:ind w:left="709" w:right="0" w:hanging="0"/>
        <w:jc w:val="left"/>
        <w:rPr/>
      </w:pPr>
      <w:r>
        <w:rPr/>
      </w:r>
    </w:p>
    <w:p>
      <w:pPr>
        <w:pStyle w:val="Heading3"/>
        <w:numPr>
          <w:ilvl w:val="2"/>
          <w:numId w:val="19"/>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&lt;Proxy&gt;</w:t>
      </w:r>
    </w:p>
    <w:tbl>
      <w:tblPr>
        <w:jc w:val="left"/>
        <w:tblInd w:w="805"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2" w:type="dxa"/>
          <w:bottom w:w="28" w:type="dxa"/>
          <w:right w:w="105" w:type="dxa"/>
        </w:tblCellMar>
      </w:tblPr>
      <w:tblGrid>
        <w:gridCol w:w="1944"/>
        <w:gridCol w:w="6760"/>
      </w:tblGrid>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το κύριο αντικείμενο της υπηρεσίας. Αναλαμβάνει να διεκπεραιώσει τα αιτήματα των χρηστών που δέχεται από τον SIPCommunicator.</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ip</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user</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Την εξυπηρέτηση των αιτημάτων των χρηστών που δέχεται.</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pPr>
            <w:r>
              <w:rPr/>
            </w:r>
          </w:p>
        </w:tc>
      </w:tr>
    </w:tbl>
    <w:p>
      <w:pPr>
        <w:pStyle w:val="TextBody"/>
        <w:bidi w:val="0"/>
        <w:spacing w:lineRule="auto" w:line="288" w:before="0" w:after="120"/>
        <w:ind w:left="709" w:right="0" w:hanging="0"/>
        <w:jc w:val="left"/>
        <w:rPr/>
      </w:pPr>
      <w:r>
        <w:rPr/>
      </w:r>
    </w:p>
    <w:p>
      <w:pPr>
        <w:pStyle w:val="Heading3"/>
        <w:numPr>
          <w:ilvl w:val="2"/>
          <w:numId w:val="20"/>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&lt;Location&gt;</w:t>
      </w:r>
    </w:p>
    <w:tbl>
      <w:tblPr>
        <w:jc w:val="left"/>
        <w:tblInd w:w="805"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92" w:type="dxa"/>
          <w:bottom w:w="28" w:type="dxa"/>
          <w:right w:w="105" w:type="dxa"/>
        </w:tblCellMar>
      </w:tblPr>
      <w:tblGrid>
        <w:gridCol w:w="1944"/>
        <w:gridCol w:w="6760"/>
      </w:tblGrid>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το επιχειρησιακό αντικείμενο που διατηρεί την πληροφορία για την τοποθεσία (IP) ενός συνδεδεμένου χρήστη και ενημερώνει τον Proxy για αυτό.</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ip</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Ενημέρωση του Proxy για την τοποθεσία (IP) ενός συνδεδεμένου χρήστη.</w:t>
            </w:r>
          </w:p>
        </w:tc>
      </w:tr>
      <w:tr>
        <w:trPr>
          <w:cantSplit w:val="false"/>
        </w:trPr>
        <w:tc>
          <w:tcPr>
            <w:tcW w:w="194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2" w:type="dxa"/>
            </w:tcMar>
            <w:vAlign w:val="center"/>
          </w:tcPr>
          <w:p>
            <w:pPr>
              <w:pStyle w:val="TableContents"/>
              <w:bidi w:val="0"/>
              <w:spacing w:lineRule="auto" w:line="288" w:before="0" w:after="120"/>
              <w:jc w:val="left"/>
              <w:rPr/>
            </w:pPr>
            <w:r>
              <w:rPr/>
            </w:r>
          </w:p>
        </w:tc>
      </w:tr>
    </w:tbl>
    <w:p>
      <w:pPr>
        <w:pStyle w:val="TextBody"/>
        <w:bidi w:val="0"/>
        <w:spacing w:lineRule="auto" w:line="288" w:before="0" w:after="120"/>
        <w:ind w:left="709" w:right="0" w:hanging="0"/>
        <w:jc w:val="left"/>
        <w:rPr>
          <w:rFonts w:eastAsia="Noto Sans CJK SC Regular" w:cs="DejaVu Sans" w:ascii="DejaVu Sans" w:hAnsi="DejaVu Sans"/>
          <w:b/>
          <w:bCs/>
          <w:i w:val="false"/>
          <w:caps w:val="false"/>
          <w:smallCaps w:val="false"/>
          <w:strike w:val="false"/>
          <w:dstrike w:val="false"/>
          <w:color w:val="000000"/>
          <w:sz w:val="36"/>
          <w:szCs w:val="36"/>
          <w:u w:val="none"/>
          <w:effect w:val="none"/>
        </w:rPr>
      </w:pPr>
      <w:r>
        <w:rPr>
          <w:rFonts w:eastAsia="Noto Sans CJK SC Regular" w:cs="DejaVu Sans" w:ascii="DejaVu Sans" w:hAnsi="DejaVu Sans"/>
          <w:b/>
          <w:bCs/>
          <w:i w:val="false"/>
          <w:caps w:val="false"/>
          <w:smallCaps w:val="false"/>
          <w:strike w:val="false"/>
          <w:dstrike w:val="false"/>
          <w:color w:val="000000"/>
          <w:sz w:val="36"/>
          <w:szCs w:val="36"/>
          <w:u w:val="none"/>
          <w:effect w:val="none"/>
        </w:rPr>
      </w:r>
    </w:p>
    <w:p>
      <w:pPr>
        <w:pStyle w:val="Heading1"/>
        <w:numPr>
          <w:ilvl w:val="0"/>
          <w:numId w:val="1"/>
        </w:numPr>
        <w:shd w:fill="FFFFFF" w:val="clear"/>
        <w:bidi w:val="0"/>
        <w:spacing w:lineRule="auto" w:line="288" w:before="240" w:after="120"/>
        <w:ind w:left="432" w:right="0" w:hanging="432"/>
        <w:jc w:val="left"/>
        <w:rPr>
          <w:rFonts w:eastAsia="Noto Sans CJK SC Regular" w:cs="DejaVu Sans" w:ascii="DejaVu Sans" w:hAnsi="DejaVu Sans"/>
          <w:b/>
          <w:bCs/>
          <w:i w:val="false"/>
          <w:caps w:val="false"/>
          <w:smallCaps w:val="false"/>
          <w:strike w:val="false"/>
          <w:dstrike w:val="false"/>
          <w:color w:val="000000"/>
          <w:sz w:val="36"/>
          <w:szCs w:val="36"/>
          <w:u w:val="none"/>
          <w:effect w:val="none"/>
        </w:rPr>
      </w:pPr>
      <w:r>
        <w:rPr>
          <w:rFonts w:eastAsia="Noto Sans CJK SC Regular" w:cs="DejaVu Sans" w:ascii="DejaVu Sans" w:hAnsi="DejaVu Sans"/>
          <w:b/>
          <w:bCs/>
          <w:i w:val="false"/>
          <w:caps w:val="false"/>
          <w:smallCaps w:val="false"/>
          <w:strike w:val="false"/>
          <w:dstrike w:val="false"/>
          <w:color w:val="000000"/>
          <w:sz w:val="36"/>
          <w:szCs w:val="36"/>
          <w:u w:val="none"/>
          <w:effect w:val="none"/>
        </w:rPr>
        <w:t>4. Διαγράμματα Αλληλεπιδράσεων (Interaction Diagrams)</w:t>
      </w:r>
    </w:p>
    <w:p>
      <w:pPr>
        <w:pStyle w:val="Heading2"/>
        <w:numPr>
          <w:ilvl w:val="1"/>
          <w:numId w:val="21"/>
        </w:numPr>
        <w:shd w:fill="FFFFFF" w:val="clear"/>
        <w:tabs>
          <w:tab w:val="left" w:pos="0" w:leader="none"/>
        </w:tabs>
        <w:bidi w:val="0"/>
        <w:spacing w:lineRule="auto" w:line="288" w:before="120" w:after="120"/>
        <w:ind w:left="1414" w:right="0" w:hanging="283"/>
        <w:jc w:val="left"/>
        <w:rPr>
          <w:rFonts w:ascii="Times New Roman" w:hAnsi="Times New Roman"/>
          <w:b w:val="false"/>
          <w:i w:val="false"/>
          <w:caps w:val="false"/>
          <w:smallCaps w:val="false"/>
          <w:strike w:val="false"/>
          <w:dstrike w:val="false"/>
          <w:color w:val="000000"/>
          <w:sz w:val="27"/>
          <w:u w:val="none"/>
          <w:effect w:val="none"/>
        </w:rPr>
      </w:pPr>
      <w:r>
        <w:rPr>
          <w:rFonts w:ascii="Times New Roman" w:hAnsi="Times New Roman"/>
          <w:b w:val="false"/>
          <w:i w:val="false"/>
          <w:caps w:val="false"/>
          <w:smallCaps w:val="false"/>
          <w:strike w:val="false"/>
          <w:dstrike w:val="false"/>
          <w:color w:val="000000"/>
          <w:sz w:val="27"/>
          <w:u w:val="none"/>
          <w:effect w:val="none"/>
        </w:rPr>
        <w:t>Διαγράμματα Ροής Πληροφορίας (Sequencing Diagrams)</w:t>
      </w:r>
    </w:p>
    <w:p>
      <w:pPr>
        <w:pStyle w:val="TextBody"/>
        <w:bidi w:val="0"/>
        <w:spacing w:lineRule="auto" w:line="288" w:before="0" w:after="120"/>
        <w:ind w:left="0" w:right="0" w:hanging="0"/>
        <w:jc w:val="left"/>
        <w:rPr/>
      </w:pPr>
      <w:r>
        <w:rPr/>
        <w:drawing>
          <wp:inline distT="0" distB="0" distL="0" distR="0">
            <wp:extent cx="5762625" cy="263779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5"/>
                    <a:stretch>
                      <a:fillRect/>
                    </a:stretch>
                  </pic:blipFill>
                  <pic:spPr bwMode="auto">
                    <a:xfrm>
                      <a:off x="0" y="0"/>
                      <a:ext cx="5762625" cy="2637790"/>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pPr>
      <w:r>
        <w:rPr/>
        <w:drawing>
          <wp:inline distT="0" distB="0" distL="0" distR="0">
            <wp:extent cx="5762625" cy="290512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6"/>
                    <a:stretch>
                      <a:fillRect/>
                    </a:stretch>
                  </pic:blipFill>
                  <pic:spPr bwMode="auto">
                    <a:xfrm>
                      <a:off x="0" y="0"/>
                      <a:ext cx="5762625" cy="2905125"/>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pPr>
      <w:r>
        <w:rPr/>
        <w:drawing>
          <wp:inline distT="0" distB="0" distL="0" distR="0">
            <wp:extent cx="5762625" cy="194310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7"/>
                    <a:stretch>
                      <a:fillRect/>
                    </a:stretch>
                  </pic:blipFill>
                  <pic:spPr bwMode="auto">
                    <a:xfrm>
                      <a:off x="0" y="0"/>
                      <a:ext cx="5762625" cy="1943100"/>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pPr>
      <w:r>
        <w:rPr/>
        <w:drawing>
          <wp:inline distT="0" distB="0" distL="0" distR="0">
            <wp:extent cx="5762625" cy="277177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8"/>
                    <a:stretch>
                      <a:fillRect/>
                    </a:stretch>
                  </pic:blipFill>
                  <pic:spPr bwMode="auto">
                    <a:xfrm>
                      <a:off x="0" y="0"/>
                      <a:ext cx="5762625" cy="2771775"/>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pPr>
      <w:r>
        <w:rPr/>
        <w:drawing>
          <wp:inline distT="0" distB="0" distL="0" distR="0">
            <wp:extent cx="5762625" cy="250507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9"/>
                    <a:stretch>
                      <a:fillRect/>
                    </a:stretch>
                  </pic:blipFill>
                  <pic:spPr bwMode="auto">
                    <a:xfrm>
                      <a:off x="0" y="0"/>
                      <a:ext cx="5762625" cy="2505075"/>
                    </a:xfrm>
                    <a:prstGeom prst="rect">
                      <a:avLst/>
                    </a:prstGeom>
                    <a:noFill/>
                    <a:ln w="9525">
                      <a:noFill/>
                      <a:miter lim="800000"/>
                      <a:headEnd/>
                      <a:tailEnd/>
                    </a:ln>
                  </pic:spPr>
                </pic:pic>
              </a:graphicData>
            </a:graphic>
          </wp:inline>
        </w:drawing>
      </w:r>
    </w:p>
    <w:p>
      <w:pPr>
        <w:pStyle w:val="TextBody"/>
        <w:bidi w:val="0"/>
        <w:spacing w:lineRule="auto" w:line="288" w:before="0" w:after="120"/>
        <w:ind w:left="851" w:right="0" w:hanging="0"/>
        <w:jc w:val="left"/>
        <w:rPr/>
      </w:pPr>
      <w:r>
        <w:rPr/>
      </w:r>
    </w:p>
    <w:p>
      <w:pPr>
        <w:pStyle w:val="Heading2"/>
        <w:numPr>
          <w:ilvl w:val="1"/>
          <w:numId w:val="22"/>
        </w:numPr>
        <w:shd w:fill="FFFFFF" w:val="clear"/>
        <w:tabs>
          <w:tab w:val="left" w:pos="0" w:leader="none"/>
        </w:tabs>
        <w:bidi w:val="0"/>
        <w:spacing w:lineRule="auto" w:line="288" w:before="120" w:after="120"/>
        <w:ind w:left="1414" w:right="0" w:hanging="283"/>
        <w:jc w:val="left"/>
        <w:rPr>
          <w:rFonts w:ascii="Times New Roman" w:hAnsi="Times New Roman"/>
          <w:b w:val="false"/>
          <w:i w:val="false"/>
          <w:caps w:val="false"/>
          <w:smallCaps w:val="false"/>
          <w:strike w:val="false"/>
          <w:dstrike w:val="false"/>
          <w:color w:val="000000"/>
          <w:sz w:val="27"/>
          <w:u w:val="none"/>
          <w:effect w:val="none"/>
        </w:rPr>
      </w:pPr>
      <w:r>
        <w:rPr>
          <w:rFonts w:ascii="Times New Roman" w:hAnsi="Times New Roman"/>
          <w:b w:val="false"/>
          <w:i w:val="false"/>
          <w:caps w:val="false"/>
          <w:smallCaps w:val="false"/>
          <w:strike w:val="false"/>
          <w:dstrike w:val="false"/>
          <w:color w:val="000000"/>
          <w:sz w:val="27"/>
          <w:u w:val="none"/>
          <w:effect w:val="none"/>
        </w:rPr>
        <w:t>Διαγράμματα Δραστηριοτήτων</w:t>
      </w:r>
    </w:p>
    <w:p>
      <w:pPr>
        <w:pStyle w:val="TextBody"/>
        <w:bidi w:val="0"/>
        <w:spacing w:lineRule="auto" w:line="288" w:before="0" w:after="120"/>
        <w:ind w:left="0" w:right="0" w:hanging="0"/>
        <w:jc w:val="left"/>
        <w:rPr/>
      </w:pPr>
      <w:r>
        <w:rPr/>
        <w:drawing>
          <wp:inline distT="0" distB="0" distL="0" distR="0">
            <wp:extent cx="5762625" cy="452437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20"/>
                    <a:stretch>
                      <a:fillRect/>
                    </a:stretch>
                  </pic:blipFill>
                  <pic:spPr bwMode="auto">
                    <a:xfrm>
                      <a:off x="0" y="0"/>
                      <a:ext cx="5762625" cy="4524375"/>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pPr>
      <w:r>
        <w:rPr/>
        <w:drawing>
          <wp:inline distT="0" distB="0" distL="0" distR="0">
            <wp:extent cx="5762625" cy="461010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21"/>
                    <a:stretch>
                      <a:fillRect/>
                    </a:stretch>
                  </pic:blipFill>
                  <pic:spPr bwMode="auto">
                    <a:xfrm>
                      <a:off x="0" y="0"/>
                      <a:ext cx="5762625" cy="4610100"/>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pPr>
      <w:r>
        <w:rPr/>
        <w:drawing>
          <wp:inline distT="0" distB="0" distL="0" distR="0">
            <wp:extent cx="5762625" cy="383857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22"/>
                    <a:stretch>
                      <a:fillRect/>
                    </a:stretch>
                  </pic:blipFill>
                  <pic:spPr bwMode="auto">
                    <a:xfrm>
                      <a:off x="0" y="0"/>
                      <a:ext cx="5762625" cy="3838575"/>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pPr>
      <w:r>
        <w:rPr/>
        <w:drawing>
          <wp:inline distT="0" distB="0" distL="0" distR="0">
            <wp:extent cx="5762625" cy="336232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3"/>
                    <a:stretch>
                      <a:fillRect/>
                    </a:stretch>
                  </pic:blipFill>
                  <pic:spPr bwMode="auto">
                    <a:xfrm>
                      <a:off x="0" y="0"/>
                      <a:ext cx="5762625" cy="3362325"/>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pPr>
      <w:r>
        <w:rPr/>
        <w:drawing>
          <wp:inline distT="0" distB="0" distL="0" distR="0">
            <wp:extent cx="5762625" cy="3838575"/>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4"/>
                    <a:stretch>
                      <a:fillRect/>
                    </a:stretch>
                  </pic:blipFill>
                  <pic:spPr bwMode="auto">
                    <a:xfrm>
                      <a:off x="0" y="0"/>
                      <a:ext cx="5762625" cy="3838575"/>
                    </a:xfrm>
                    <a:prstGeom prst="rect">
                      <a:avLst/>
                    </a:prstGeom>
                    <a:noFill/>
                    <a:ln w="9525">
                      <a:noFill/>
                      <a:miter lim="800000"/>
                      <a:headEnd/>
                      <a:tailEnd/>
                    </a:ln>
                  </pic:spPr>
                </pic:pic>
              </a:graphicData>
            </a:graphic>
          </wp:inline>
        </w:drawing>
      </w:r>
    </w:p>
    <w:p>
      <w:pPr>
        <w:pStyle w:val="Heading1"/>
        <w:numPr>
          <w:ilvl w:val="0"/>
          <w:numId w:val="1"/>
        </w:numPr>
        <w:shd w:fill="FFFFFF" w:val="clear"/>
        <w:bidi w:val="0"/>
        <w:spacing w:lineRule="auto" w:line="288" w:before="240" w:after="120"/>
        <w:ind w:left="432" w:right="0" w:hanging="432"/>
        <w:jc w:val="left"/>
        <w:rPr>
          <w:rFonts w:eastAsia="Noto Sans CJK SC Regular" w:cs="DejaVu Sans" w:ascii="DejaVu Sans" w:hAnsi="DejaVu Sans"/>
          <w:b/>
          <w:bCs/>
          <w:i w:val="false"/>
          <w:caps w:val="false"/>
          <w:smallCaps w:val="false"/>
          <w:strike w:val="false"/>
          <w:dstrike w:val="false"/>
          <w:color w:val="000000"/>
          <w:sz w:val="36"/>
          <w:szCs w:val="36"/>
          <w:u w:val="none"/>
          <w:effect w:val="none"/>
        </w:rPr>
      </w:pPr>
      <w:r>
        <w:rPr>
          <w:rFonts w:eastAsia="Noto Sans CJK SC Regular" w:cs="DejaVu Sans" w:ascii="DejaVu Sans" w:hAnsi="DejaVu Sans"/>
          <w:b/>
          <w:bCs/>
          <w:i w:val="false"/>
          <w:caps w:val="false"/>
          <w:smallCaps w:val="false"/>
          <w:strike w:val="false"/>
          <w:dstrike w:val="false"/>
          <w:color w:val="000000"/>
          <w:sz w:val="36"/>
          <w:szCs w:val="36"/>
          <w:u w:val="none"/>
          <w:effect w:val="none"/>
        </w:rPr>
      </w:r>
    </w:p>
    <w:p>
      <w:pPr>
        <w:pStyle w:val="Heading1"/>
        <w:numPr>
          <w:ilvl w:val="0"/>
          <w:numId w:val="1"/>
        </w:numPr>
        <w:shd w:fill="FFFFFF" w:val="clear"/>
        <w:bidi w:val="0"/>
        <w:spacing w:lineRule="auto" w:line="288" w:before="240" w:after="120"/>
        <w:ind w:left="432" w:right="0" w:hanging="432"/>
        <w:jc w:val="left"/>
        <w:rPr>
          <w:rFonts w:eastAsia="Noto Sans CJK SC Regular" w:cs="DejaVu Sans" w:ascii="DejaVu Sans" w:hAnsi="DejaVu Sans"/>
          <w:b/>
          <w:bCs/>
          <w:i w:val="false"/>
          <w:caps w:val="false"/>
          <w:smallCaps w:val="false"/>
          <w:strike w:val="false"/>
          <w:dstrike w:val="false"/>
          <w:color w:val="000000"/>
          <w:sz w:val="36"/>
          <w:szCs w:val="36"/>
          <w:u w:val="none"/>
          <w:effect w:val="none"/>
        </w:rPr>
      </w:pPr>
      <w:r>
        <w:rPr>
          <w:rFonts w:eastAsia="Noto Sans CJK SC Regular" w:cs="DejaVu Sans" w:ascii="DejaVu Sans" w:hAnsi="DejaVu Sans"/>
          <w:b/>
          <w:bCs/>
          <w:i w:val="false"/>
          <w:caps w:val="false"/>
          <w:smallCaps w:val="false"/>
          <w:strike w:val="false"/>
          <w:dstrike w:val="false"/>
          <w:color w:val="000000"/>
          <w:sz w:val="36"/>
          <w:szCs w:val="36"/>
          <w:u w:val="none"/>
          <w:effect w:val="none"/>
        </w:rPr>
        <w:t>5. Μη Λειτουργικές Απαιτήσεις</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Σε αυτό το σημείο είναι σημαντικό να αναφέρουμε όλες τις επιλογές μας για την παραγωγή αυτού του software που δεν έχουν να κάνουν άμεσα με την χρηστικότητα του από τους χρήστες. Αλλά είναι απαραίτητα στοιχεία, κατά βάση τεχνικής φύσεως, που εξασφαλίζουν χαρακτηριστικά όπως την ασφάλεια του συστήματος, την ευκολία χρήσης του, την αξιοπιστία του κλπ.</w:t>
      </w:r>
    </w:p>
    <w:p>
      <w:pPr>
        <w:pStyle w:val="TextBody"/>
        <w:bidi w:val="0"/>
        <w:spacing w:lineRule="auto" w:line="288" w:before="0" w:after="120"/>
        <w:jc w:val="left"/>
        <w:rPr/>
      </w:pPr>
      <w:r>
        <w:rPr/>
      </w:r>
    </w:p>
    <w:p>
      <w:pPr>
        <w:pStyle w:val="Heading2"/>
        <w:numPr>
          <w:ilvl w:val="1"/>
          <w:numId w:val="23"/>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Περίληψη</w:t>
      </w:r>
    </w:p>
    <w:p>
      <w:pPr>
        <w:pStyle w:val="TextBody"/>
        <w:bidi w:val="0"/>
        <w:spacing w:lineRule="auto" w:line="288" w:before="0" w:after="120"/>
        <w:ind w:left="720"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Οι μη λειτουργικές απαιτήσεις του συστήματος μας κατά ονομασία είναι:</w:t>
      </w:r>
    </w:p>
    <w:p>
      <w:pPr>
        <w:pStyle w:val="TextBody"/>
        <w:numPr>
          <w:ilvl w:val="0"/>
          <w:numId w:val="24"/>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Τεχνολογίες προς χρήση</w:t>
      </w:r>
    </w:p>
    <w:p>
      <w:pPr>
        <w:pStyle w:val="TextBody"/>
        <w:numPr>
          <w:ilvl w:val="0"/>
          <w:numId w:val="24"/>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Πλάνο Χωρητικότητας</w:t>
      </w:r>
    </w:p>
    <w:p>
      <w:pPr>
        <w:pStyle w:val="TextBody"/>
        <w:numPr>
          <w:ilvl w:val="0"/>
          <w:numId w:val="24"/>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Δίκτυο</w:t>
      </w:r>
    </w:p>
    <w:p>
      <w:pPr>
        <w:pStyle w:val="TextBody"/>
        <w:numPr>
          <w:ilvl w:val="0"/>
          <w:numId w:val="24"/>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Σταθμοί Εργασίας</w:t>
      </w:r>
    </w:p>
    <w:p>
      <w:pPr>
        <w:pStyle w:val="TextBody"/>
        <w:numPr>
          <w:ilvl w:val="0"/>
          <w:numId w:val="24"/>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Παράμετροι Χρήσης</w:t>
      </w:r>
    </w:p>
    <w:p>
      <w:pPr>
        <w:pStyle w:val="TextBody"/>
        <w:bidi w:val="0"/>
        <w:spacing w:lineRule="auto" w:line="288" w:before="0" w:after="120"/>
        <w:ind w:left="720" w:right="0" w:hanging="0"/>
        <w:jc w:val="left"/>
        <w:rPr/>
      </w:pPr>
      <w:r>
        <w:rPr/>
      </w:r>
    </w:p>
    <w:p>
      <w:pPr>
        <w:pStyle w:val="Heading2"/>
        <w:numPr>
          <w:ilvl w:val="1"/>
          <w:numId w:val="25"/>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Τεχνολογίες προς χρήση</w:t>
      </w:r>
    </w:p>
    <w:p>
      <w:pPr>
        <w:pStyle w:val="Heading3"/>
        <w:numPr>
          <w:ilvl w:val="2"/>
          <w:numId w:val="25"/>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Target Hardware &amp; Hardware Interfaces</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Το λογισμικό μας κατασκευάζεται για χρήση αποκλειστικά από personal computers. Λόγω μεγάλης λειτουργικότητας δεν υποστηρίζεται responsive design και δυνατότητα του λογισμικού μας στο front-end να χρησιμοποιείται εύκολα από άποψη front-end από devices με screen-width μικρότερο των 1200px και height μικρότερο των 620px. Θα υπάρχει δυνατότητα χρήσης από devices που δεν πληρούν τις προϋποθέσεις από browsers σε desktop version.</w:t>
      </w:r>
    </w:p>
    <w:p>
      <w:pPr>
        <w:pStyle w:val="Heading3"/>
        <w:numPr>
          <w:ilvl w:val="2"/>
          <w:numId w:val="26"/>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Περιβάλλον Ανάπτυξης</w:t>
      </w:r>
    </w:p>
    <w:p>
      <w:pPr>
        <w:pStyle w:val="Heading3"/>
        <w:numPr>
          <w:ilvl w:val="2"/>
          <w:numId w:val="1"/>
        </w:numPr>
        <w:bidi w:val="0"/>
        <w:spacing w:lineRule="auto" w:line="288" w:before="24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Για την ανάπτυξη του λογισμικού θα χρησιμοποιηθεί Java EE. Ως IDE και και πρόγραμμα για την local ανάπτυξη θα χρησιμοποιηθεί το Ecliplse. To Λειτουργικό Σύστημα που θα αναπτυχθεί και θα δοκιμαστεί το λογισμικό είναι Linux Ubuntu. Ο server θα είναι Apache Tomcat και θα γίνει χρήση Nginx για proxy. Τα μέλης της ομάδας θα μοιράζονται κώδικα μέσω του μοντέλου git και συγκεκριμένα μέσω της εφαρμογής του bitbucket.</w:t>
      </w:r>
    </w:p>
    <w:p>
      <w:pPr>
        <w:pStyle w:val="Heading3"/>
        <w:numPr>
          <w:ilvl w:val="2"/>
          <w:numId w:val="27"/>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System Interfaces</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Για τη χρήση του λογισμικού μας, είναι απαραίτητη η χρησιμοποίηση ενός browser νέας γενιάς ο οποίος και θα επιτρέπει το τρέξιμο εφαρμογών Java. Παραθέτουμε ενδεικτικά:</w:t>
      </w:r>
    </w:p>
    <w:p>
      <w:pPr>
        <w:pStyle w:val="TextBody"/>
        <w:numPr>
          <w:ilvl w:val="0"/>
          <w:numId w:val="28"/>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Google Chrome με έκδοση μεγαλύτερη από 4.1</w:t>
      </w:r>
    </w:p>
    <w:p>
      <w:pPr>
        <w:pStyle w:val="TextBody"/>
        <w:numPr>
          <w:ilvl w:val="0"/>
          <w:numId w:val="28"/>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Μοzilla με έκδοση μεγαλύτερη από 3.6</w:t>
      </w:r>
    </w:p>
    <w:p>
      <w:pPr>
        <w:pStyle w:val="TextBody"/>
        <w:numPr>
          <w:ilvl w:val="0"/>
          <w:numId w:val="28"/>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Safari με έκδοση μεγαλύτερη από 5.1</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Οποιοδήποτε όμως πρόγραμμα που υποστηρίζει http επικοινωνία, Java εφαρμογές και html μπορεί να χρησιμοποιηθεί αν είναι κατάλληλα αναβαθμισμένο.</w:t>
      </w:r>
    </w:p>
    <w:p>
      <w:pPr>
        <w:pStyle w:val="TextBody"/>
        <w:bidi w:val="0"/>
        <w:spacing w:lineRule="auto" w:line="288" w:before="0" w:after="120"/>
        <w:ind w:left="851" w:right="0" w:hanging="0"/>
        <w:jc w:val="left"/>
        <w:rPr/>
      </w:pPr>
      <w:r>
        <w:rPr/>
      </w:r>
    </w:p>
    <w:p>
      <w:pPr>
        <w:pStyle w:val="Heading2"/>
        <w:numPr>
          <w:ilvl w:val="1"/>
          <w:numId w:val="29"/>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Πλάνο Χωρητικότητας</w:t>
      </w:r>
    </w:p>
    <w:p>
      <w:pPr>
        <w:pStyle w:val="Heading3"/>
        <w:numPr>
          <w:ilvl w:val="2"/>
          <w:numId w:val="29"/>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Μόνιμη Αποθήκευση</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Η εφαρμογή μας, συμπεριελαμβανομένουν των γραφικών και όλων των εκτελέσιμων χρειάζεται πολύ μικρό χώρο, με τα 100Mb να κρίνονται αρκετά για αρχή.</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Στις βάσεις δεδομένων μας αποθηκεύουμε μόνο στοιχεία χρηστών και χωρίς κρυπτογρογράφηση σε αυτό το στάδιο, άρα τα 20Mb κρίνονται αρκετά για τους πρώτους χρήστες.</w:t>
      </w:r>
    </w:p>
    <w:p>
      <w:pPr>
        <w:pStyle w:val="Heading2"/>
        <w:numPr>
          <w:ilvl w:val="1"/>
          <w:numId w:val="30"/>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Δίκτυο</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Απαραίτητη είναι η σύνδεση στο διαδίκτυο. Οι δυνατότητες δικτύου του server μας πρέπει να είναι υψηλών προδιαγραφών και να μπορεί να διαχειρίζεται πολύ μεγάλο traffick. Απαραίτητη είναι μία σύνδεση ADSL αν ο server μας είναι local. Αν επιλέξουμε κάποιο Virtual Machine που είναι στο Cloud θα έχουμε σίγουρα την απαραίτητη ταχύτητα που χρειαζόμαστε. Αυτό θα μπορούσε να αποφευχθεί αν χρησιμοποιήσουμε ένα peer to peer SIP μοντέλο (τώρα δεν χρησιμοποιούμε, κάνουμε server side SIP? αλλά θα μπορεί να ξεγελαστεί μετά κάπως το billing model?) όπου το μεγαλύτερο βάρος του application θα χρειαζόταν να το διαχειριστεί ο client.</w:t>
      </w:r>
    </w:p>
    <w:p>
      <w:pPr>
        <w:pStyle w:val="Heading2"/>
        <w:numPr>
          <w:ilvl w:val="1"/>
          <w:numId w:val="31"/>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Σταθμοί Εργασίας</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Οι ελάχιστες απαιτήσεις από πλευράς υλικού και λογισμικού για να μπορεί να αναπτυχθεί το software μας χωρίς προβλήματα είναι:</w:t>
      </w:r>
    </w:p>
    <w:p>
      <w:pPr>
        <w:pStyle w:val="TextBody"/>
        <w:numPr>
          <w:ilvl w:val="0"/>
          <w:numId w:val="32"/>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Επεξεργαστής: 1Ghz</w:t>
      </w:r>
    </w:p>
    <w:p>
      <w:pPr>
        <w:pStyle w:val="TextBody"/>
        <w:numPr>
          <w:ilvl w:val="0"/>
          <w:numId w:val="32"/>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Ram: 256MB</w:t>
      </w:r>
    </w:p>
    <w:p>
      <w:pPr>
        <w:pStyle w:val="TextBody"/>
        <w:numPr>
          <w:ilvl w:val="0"/>
          <w:numId w:val="32"/>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Κάρτα γραφικών: Δεν κρίνεται απαραίτητη</w:t>
      </w:r>
    </w:p>
    <w:p>
      <w:pPr>
        <w:pStyle w:val="TextBody"/>
        <w:numPr>
          <w:ilvl w:val="0"/>
          <w:numId w:val="32"/>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Sound Card: Ναι</w:t>
      </w:r>
    </w:p>
    <w:p>
      <w:pPr>
        <w:pStyle w:val="TextBody"/>
        <w:numPr>
          <w:ilvl w:val="0"/>
          <w:numId w:val="32"/>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Μικρόφωνο: Ναι</w:t>
      </w:r>
    </w:p>
    <w:p>
      <w:pPr>
        <w:pStyle w:val="TextBody"/>
        <w:numPr>
          <w:ilvl w:val="0"/>
          <w:numId w:val="32"/>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Λογισμικό: Windows 7/ Mac Os Yosemite/ Ubuntu 12.02</w:t>
      </w:r>
    </w:p>
    <w:p>
      <w:pPr>
        <w:pStyle w:val="TextBody"/>
        <w:bidi w:val="0"/>
        <w:spacing w:lineRule="auto" w:line="288" w:before="0" w:after="120"/>
        <w:ind w:left="1080" w:right="0" w:hanging="0"/>
        <w:jc w:val="left"/>
        <w:rPr/>
      </w:pPr>
      <w:r>
        <w:rPr/>
      </w:r>
    </w:p>
    <w:p>
      <w:pPr>
        <w:pStyle w:val="Heading2"/>
        <w:numPr>
          <w:ilvl w:val="1"/>
          <w:numId w:val="33"/>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Παράμετροι Χρήσης</w:t>
      </w:r>
    </w:p>
    <w:p>
      <w:pPr>
        <w:pStyle w:val="Heading3"/>
        <w:numPr>
          <w:ilvl w:val="2"/>
          <w:numId w:val="33"/>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Χρήση</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Η χρήση του software θα γίνεται μέσω web browsers, με τους οποίους και είναι εξοικειωμένη η πλειοψηφία των χρηστών.</w:t>
      </w:r>
    </w:p>
    <w:p>
      <w:pPr>
        <w:pStyle w:val="Heading3"/>
        <w:numPr>
          <w:ilvl w:val="2"/>
          <w:numId w:val="34"/>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Αξιοπιστία</w:t>
      </w:r>
    </w:p>
    <w:p>
      <w:pPr>
        <w:pStyle w:val="TextBody"/>
        <w:bidi w:val="0"/>
        <w:spacing w:lineRule="auto" w:line="288" w:before="0" w:after="120"/>
        <w:ind w:left="851" w:right="0" w:hanging="0"/>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Recoverability &amp; Backup</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Θα γίνονται database backups και χρήση μοντέλου git για τη διασφάλιση του source code. Για να μην υπάρχει πρόβλημα μεταξύ των versions θα γίνεται χρήση pipeline. </w:t>
      </w:r>
    </w:p>
    <w:p>
      <w:pPr>
        <w:pStyle w:val="TextBody"/>
        <w:bidi w:val="0"/>
        <w:spacing w:lineRule="auto" w:line="288" w:before="0" w:after="120"/>
        <w:ind w:left="851" w:right="0" w:hanging="0"/>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Restart</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Θα απαιτείται επανεκκίνηση του συστήματος μετά από κάθε αλλαγή version.</w:t>
      </w:r>
    </w:p>
    <w:p>
      <w:pPr>
        <w:pStyle w:val="Heading3"/>
        <w:numPr>
          <w:ilvl w:val="2"/>
          <w:numId w:val="35"/>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Συντήρηση</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Η χρήση μιας αντικειμενοστραφούς γλώσσας επιτρέπει και ενθαρρύνει τη δημιουργία modular κώδικα, όπου και κάθε μέρος όντας ανεξάρτητο θα μπορεί να συντηρείται και να αναπτύσσεται χωρίς μεγάλα προβλήματα.</w:t>
      </w:r>
    </w:p>
    <w:p>
      <w:pPr>
        <w:pStyle w:val="Heading3"/>
        <w:numPr>
          <w:ilvl w:val="2"/>
          <w:numId w:val="36"/>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bookmarkStart w:id="2" w:name="__DdeLink__1279_473700181"/>
      <w:bookmarkEnd w:id="2"/>
      <w:r>
        <w:rPr>
          <w:rFonts w:ascii="Times New Roman" w:hAnsi="Times New Roman"/>
          <w:b/>
          <w:i w:val="false"/>
          <w:caps w:val="false"/>
          <w:smallCaps w:val="false"/>
          <w:strike w:val="false"/>
          <w:dstrike w:val="false"/>
          <w:color w:val="000000"/>
          <w:sz w:val="24"/>
          <w:u w:val="none"/>
          <w:effect w:val="none"/>
        </w:rPr>
        <w:t>Φορητότητα</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Για την εγκατάσταση και τη χρήση του συστήματος μας σε οποιοδήποτε μηχάνημα, απαιτείται αυτό να υποστηρίζει νέες εκδόσεις Java EE και να μπορεί να μπορεί να χρησιμοποιήσει web server τύπου Apache. Αυτό εξασφαλίζει τη δυνατότητα της ανάπτυξης του software σε πληθώρα λειτουργικών συστημάτων, όπως Linux based Distros, Windows, Mac κλπ.</w:t>
      </w:r>
    </w:p>
    <w:p>
      <w:pPr>
        <w:pStyle w:val="Heading3"/>
        <w:numPr>
          <w:ilvl w:val="2"/>
          <w:numId w:val="1"/>
        </w:numPr>
        <w:bidi w:val="0"/>
        <w:spacing w:lineRule="auto" w:line="288" w:before="240" w:after="120"/>
        <w:jc w:val="left"/>
        <w:rPr>
          <w:rFonts w:eastAsia="Noto Sans CJK SC Regular" w:cs="DejaVu Sans" w:ascii="DejaVu Sans" w:hAnsi="DejaVu Sans"/>
          <w:b/>
          <w:bCs/>
          <w:i w:val="false"/>
          <w:caps w:val="false"/>
          <w:smallCaps w:val="false"/>
          <w:strike w:val="false"/>
          <w:dstrike w:val="false"/>
          <w:color w:val="000000"/>
          <w:sz w:val="36"/>
          <w:szCs w:val="36"/>
          <w:u w:val="none"/>
          <w:effect w:val="none"/>
        </w:rPr>
      </w:pPr>
      <w:r>
        <w:rPr>
          <w:rFonts w:eastAsia="Noto Sans CJK SC Regular" w:cs="DejaVu Sans" w:ascii="DejaVu Sans" w:hAnsi="DejaVu Sans"/>
          <w:b/>
          <w:bCs/>
          <w:i w:val="false"/>
          <w:caps w:val="false"/>
          <w:smallCaps w:val="false"/>
          <w:strike w:val="false"/>
          <w:dstrike w:val="false"/>
          <w:color w:val="000000"/>
          <w:sz w:val="36"/>
          <w:szCs w:val="36"/>
          <w:u w:val="none"/>
          <w:effect w:val="none"/>
        </w:rPr>
      </w:r>
    </w:p>
    <w:p>
      <w:pPr>
        <w:pStyle w:val="Heading3"/>
        <w:numPr>
          <w:ilvl w:val="2"/>
          <w:numId w:val="1"/>
        </w:numPr>
        <w:bidi w:val="0"/>
        <w:spacing w:lineRule="auto" w:line="288" w:before="240" w:after="120"/>
        <w:jc w:val="left"/>
        <w:rPr>
          <w:rFonts w:eastAsia="Noto Sans CJK SC Regular" w:cs="DejaVu Sans" w:ascii="DejaVu Sans" w:hAnsi="DejaVu Sans"/>
          <w:b/>
          <w:bCs/>
          <w:i w:val="false"/>
          <w:caps w:val="false"/>
          <w:smallCaps w:val="false"/>
          <w:strike w:val="false"/>
          <w:dstrike w:val="false"/>
          <w:color w:val="000000"/>
          <w:sz w:val="36"/>
          <w:szCs w:val="36"/>
          <w:u w:val="none"/>
          <w:effect w:val="none"/>
        </w:rPr>
      </w:pPr>
      <w:r>
        <w:rPr>
          <w:rFonts w:eastAsia="Noto Sans CJK SC Regular" w:cs="DejaVu Sans" w:ascii="DejaVu Sans" w:hAnsi="DejaVu Sans"/>
          <w:b/>
          <w:bCs/>
          <w:i w:val="false"/>
          <w:caps w:val="false"/>
          <w:smallCaps w:val="false"/>
          <w:strike w:val="false"/>
          <w:dstrike w:val="false"/>
          <w:color w:val="000000"/>
          <w:sz w:val="36"/>
          <w:szCs w:val="36"/>
          <w:u w:val="none"/>
          <w:effect w:val="none"/>
        </w:rPr>
        <w:t xml:space="preserve">    </w:t>
      </w:r>
      <w:r>
        <w:rPr>
          <w:rFonts w:eastAsia="Noto Sans CJK SC Regular" w:cs="DejaVu Sans" w:ascii="DejaVu Sans" w:hAnsi="DejaVu Sans"/>
          <w:b/>
          <w:bCs/>
          <w:i w:val="false"/>
          <w:caps w:val="false"/>
          <w:smallCaps w:val="false"/>
          <w:strike w:val="false"/>
          <w:dstrike w:val="false"/>
          <w:color w:val="000000"/>
          <w:sz w:val="36"/>
          <w:szCs w:val="36"/>
          <w:u w:val="none"/>
          <w:effect w:val="none"/>
        </w:rPr>
        <w:t>6. Activities Plan</w:t>
      </w:r>
    </w:p>
    <w:p>
      <w:pPr>
        <w:pStyle w:val="TextBody"/>
        <w:numPr>
          <w:ilvl w:val="0"/>
          <w:numId w:val="37"/>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Το SRS μαζί με τον πλήρη σχεδιασμό της πλατφόρμας θα έχει τελειώσει μέχρι τις 21/11/2016.</w:t>
      </w:r>
    </w:p>
    <w:p>
      <w:pPr>
        <w:pStyle w:val="TextBody"/>
        <w:numPr>
          <w:ilvl w:val="0"/>
          <w:numId w:val="37"/>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Η σχεδίαση του συστήματος μαζί με το SSD θα έχει τελειώσει μέχρι τις 23/12/2016.</w:t>
      </w:r>
    </w:p>
    <w:p>
      <w:pPr>
        <w:pStyle w:val="TextBody"/>
        <w:numPr>
          <w:ilvl w:val="0"/>
          <w:numId w:val="37"/>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Η υλοποίηση του alpha version της εφαρμογής μας θα έχει τελειώσει μέχρι τις 15/1/2017.</w:t>
      </w:r>
    </w:p>
    <w:p>
      <w:pPr>
        <w:pStyle w:val="TextBody"/>
        <w:numPr>
          <w:ilvl w:val="0"/>
          <w:numId w:val="37"/>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Η υλοποίηση του beta version της εφαρμογής μας θα έχει τελειώσει μέχρι τις 30/1/2017.</w:t>
      </w:r>
    </w:p>
    <w:p>
      <w:pPr>
        <w:pStyle w:val="TextBody"/>
        <w:bidi w:val="0"/>
        <w:spacing w:lineRule="auto" w:line="288" w:before="0" w:after="120"/>
        <w:ind w:left="0" w:right="0" w:hanging="0"/>
        <w:jc w:val="left"/>
        <w:rPr/>
      </w:pPr>
      <w:r>
        <w:rPr/>
      </w:r>
    </w:p>
    <w:p>
      <w:pPr>
        <w:pStyle w:val="TextBody"/>
        <w:bidi w:val="0"/>
        <w:spacing w:lineRule="auto" w:line="288" w:before="0" w:after="120"/>
        <w:ind w:left="851" w:right="0" w:hanging="0"/>
        <w:jc w:val="left"/>
        <w:rPr/>
      </w:pPr>
      <w:r>
        <w:rPr/>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2"/>
    <w:family w:val="auto"/>
    <w:pitch w:val="default"/>
  </w:font>
  <w:font w:name="Wingdings">
    <w:charset w:val="01"/>
    <w:family w:val="roman"/>
    <w:pitch w:val="variable"/>
  </w:font>
  <w:font w:name="OpenSymbol">
    <w:altName w:val="Arial Unicode MS"/>
    <w:charset w:val="01"/>
    <w:family w:val="roman"/>
    <w:pitch w:val="variable"/>
  </w:font>
  <w:font w:name="Symbol">
    <w:charset w:val="01"/>
    <w:family w:val="roman"/>
    <w:pitch w:val="variable"/>
  </w:font>
  <w:font w:name="DejaVu Sans">
    <w:charset w:val="01"/>
    <w:family w:val="roman"/>
    <w:pitch w:val="variable"/>
  </w:font>
  <w:font w:name="Times New Roman">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variable"/>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3"/>
      <w:numFmt w:val="decimal"/>
      <w:lvlText w:val="%1."/>
      <w:lvlJc w:val="left"/>
      <w:pPr>
        <w:tabs>
          <w:tab w:val="num" w:pos="707"/>
        </w:tabs>
        <w:ind w:left="707" w:hanging="283"/>
      </w:pPr>
    </w:lvl>
    <w:lvl w:ilvl="1">
      <w:start w:val="3"/>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2"/>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
    <w:lvl w:ilvl="0">
      <w:start w:val="3"/>
      <w:numFmt w:val="decimal"/>
      <w:lvlText w:val="%1."/>
      <w:lvlJc w:val="left"/>
      <w:pPr>
        <w:tabs>
          <w:tab w:val="num" w:pos="707"/>
        </w:tabs>
        <w:ind w:left="707" w:hanging="283"/>
      </w:pPr>
    </w:lvl>
    <w:lvl w:ilvl="1">
      <w:start w:val="3"/>
      <w:numFmt w:val="decimal"/>
      <w:lvlText w:val="%2."/>
      <w:lvlJc w:val="left"/>
      <w:pPr>
        <w:tabs>
          <w:tab w:val="num" w:pos="1414"/>
        </w:tabs>
        <w:ind w:left="1414" w:hanging="283"/>
      </w:pPr>
    </w:lvl>
    <w:lvl w:ilvl="2">
      <w:start w:val="3"/>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
    <w:lvl w:ilvl="0">
      <w:start w:val="4"/>
      <w:numFmt w:val="decimal"/>
      <w:lvlText w:val="%1."/>
      <w:lvlJc w:val="left"/>
      <w:pPr>
        <w:tabs>
          <w:tab w:val="num" w:pos="707"/>
        </w:tabs>
        <w:ind w:left="707" w:hanging="283"/>
      </w:pPr>
    </w:lvl>
    <w:lvl w:ilvl="1">
      <w:start w:val="4"/>
      <w:numFmt w:val="decimal"/>
      <w:lvlText w:val="%2."/>
      <w:lvlJc w:val="left"/>
      <w:pPr>
        <w:tabs>
          <w:tab w:val="num" w:pos="1414"/>
        </w:tabs>
        <w:ind w:left="1414" w:hanging="283"/>
      </w:pPr>
    </w:lvl>
    <w:lvl w:ilvl="2">
      <w:start w:val="4"/>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lvl w:ilvl="0">
      <w:start w:val="5"/>
      <w:numFmt w:val="decimal"/>
      <w:lvlText w:val="%1."/>
      <w:lvlJc w:val="left"/>
      <w:pPr>
        <w:tabs>
          <w:tab w:val="num" w:pos="707"/>
        </w:tabs>
        <w:ind w:left="707" w:hanging="283"/>
      </w:pPr>
    </w:lvl>
    <w:lvl w:ilvl="1">
      <w:start w:val="5"/>
      <w:numFmt w:val="decimal"/>
      <w:lvlText w:val="%2."/>
      <w:lvlJc w:val="left"/>
      <w:pPr>
        <w:tabs>
          <w:tab w:val="num" w:pos="1414"/>
        </w:tabs>
        <w:ind w:left="1414" w:hanging="283"/>
      </w:pPr>
    </w:lvl>
    <w:lvl w:ilvl="2">
      <w:start w:val="5"/>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lvl w:ilvl="0">
      <w:start w:val="6"/>
      <w:numFmt w:val="decimal"/>
      <w:lvlText w:val="%1."/>
      <w:lvlJc w:val="left"/>
      <w:pPr>
        <w:tabs>
          <w:tab w:val="num" w:pos="707"/>
        </w:tabs>
        <w:ind w:left="707" w:hanging="283"/>
      </w:pPr>
    </w:lvl>
    <w:lvl w:ilvl="1">
      <w:start w:val="6"/>
      <w:numFmt w:val="decimal"/>
      <w:lvlText w:val="%2."/>
      <w:lvlJc w:val="left"/>
      <w:pPr>
        <w:tabs>
          <w:tab w:val="num" w:pos="1414"/>
        </w:tabs>
        <w:ind w:left="1414" w:hanging="283"/>
      </w:pPr>
    </w:lvl>
    <w:lvl w:ilvl="2">
      <w:start w:val="6"/>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lvl w:ilvl="0">
      <w:start w:val="7"/>
      <w:numFmt w:val="decimal"/>
      <w:lvlText w:val="%1."/>
      <w:lvlJc w:val="left"/>
      <w:pPr>
        <w:tabs>
          <w:tab w:val="num" w:pos="707"/>
        </w:tabs>
        <w:ind w:left="707" w:hanging="283"/>
      </w:pPr>
    </w:lvl>
    <w:lvl w:ilvl="1">
      <w:start w:val="7"/>
      <w:numFmt w:val="decimal"/>
      <w:lvlText w:val="%2."/>
      <w:lvlJc w:val="left"/>
      <w:pPr>
        <w:tabs>
          <w:tab w:val="num" w:pos="1414"/>
        </w:tabs>
        <w:ind w:left="1414" w:hanging="283"/>
      </w:pPr>
    </w:lvl>
    <w:lvl w:ilvl="2">
      <w:start w:val="7"/>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5">
    <w:lvl w:ilvl="0">
      <w:start w:val="8"/>
      <w:numFmt w:val="decimal"/>
      <w:lvlText w:val="%1."/>
      <w:lvlJc w:val="left"/>
      <w:pPr>
        <w:tabs>
          <w:tab w:val="num" w:pos="707"/>
        </w:tabs>
        <w:ind w:left="707" w:hanging="283"/>
      </w:pPr>
    </w:lvl>
    <w:lvl w:ilvl="1">
      <w:start w:val="8"/>
      <w:numFmt w:val="decimal"/>
      <w:lvlText w:val="%2."/>
      <w:lvlJc w:val="left"/>
      <w:pPr>
        <w:tabs>
          <w:tab w:val="num" w:pos="1414"/>
        </w:tabs>
        <w:ind w:left="1414" w:hanging="283"/>
      </w:pPr>
    </w:lvl>
    <w:lvl w:ilvl="2">
      <w:start w:val="8"/>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6">
    <w:lvl w:ilvl="0">
      <w:start w:val="9"/>
      <w:numFmt w:val="decimal"/>
      <w:lvlText w:val="%1."/>
      <w:lvlJc w:val="left"/>
      <w:pPr>
        <w:tabs>
          <w:tab w:val="num" w:pos="707"/>
        </w:tabs>
        <w:ind w:left="707" w:hanging="283"/>
      </w:pPr>
    </w:lvl>
    <w:lvl w:ilvl="1">
      <w:start w:val="9"/>
      <w:numFmt w:val="decimal"/>
      <w:lvlText w:val="%2."/>
      <w:lvlJc w:val="left"/>
      <w:pPr>
        <w:tabs>
          <w:tab w:val="num" w:pos="1414"/>
        </w:tabs>
        <w:ind w:left="1414" w:hanging="283"/>
      </w:pPr>
    </w:lvl>
    <w:lvl w:ilvl="2">
      <w:start w:val="9"/>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7">
    <w:lvl w:ilvl="0">
      <w:start w:val="10"/>
      <w:numFmt w:val="decimal"/>
      <w:lvlText w:val="%1."/>
      <w:lvlJc w:val="left"/>
      <w:pPr>
        <w:tabs>
          <w:tab w:val="num" w:pos="707"/>
        </w:tabs>
        <w:ind w:left="707" w:hanging="283"/>
      </w:pPr>
    </w:lvl>
    <w:lvl w:ilvl="1">
      <w:start w:val="10"/>
      <w:numFmt w:val="decimal"/>
      <w:lvlText w:val="%2."/>
      <w:lvlJc w:val="left"/>
      <w:pPr>
        <w:tabs>
          <w:tab w:val="num" w:pos="1414"/>
        </w:tabs>
        <w:ind w:left="1414" w:hanging="283"/>
      </w:pPr>
    </w:lvl>
    <w:lvl w:ilvl="2">
      <w:start w:val="10"/>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8">
    <w:lvl w:ilvl="0">
      <w:start w:val="11"/>
      <w:numFmt w:val="decimal"/>
      <w:lvlText w:val="%1."/>
      <w:lvlJc w:val="left"/>
      <w:pPr>
        <w:tabs>
          <w:tab w:val="num" w:pos="707"/>
        </w:tabs>
        <w:ind w:left="707" w:hanging="283"/>
      </w:pPr>
    </w:lvl>
    <w:lvl w:ilvl="1">
      <w:start w:val="11"/>
      <w:numFmt w:val="decimal"/>
      <w:lvlText w:val="%2."/>
      <w:lvlJc w:val="left"/>
      <w:pPr>
        <w:tabs>
          <w:tab w:val="num" w:pos="1414"/>
        </w:tabs>
        <w:ind w:left="1414" w:hanging="283"/>
      </w:pPr>
    </w:lvl>
    <w:lvl w:ilvl="2">
      <w:start w:val="1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9">
    <w:lvl w:ilvl="0">
      <w:start w:val="12"/>
      <w:numFmt w:val="decimal"/>
      <w:lvlText w:val="%1."/>
      <w:lvlJc w:val="left"/>
      <w:pPr>
        <w:tabs>
          <w:tab w:val="num" w:pos="707"/>
        </w:tabs>
        <w:ind w:left="707" w:hanging="283"/>
      </w:pPr>
    </w:lvl>
    <w:lvl w:ilvl="1">
      <w:start w:val="12"/>
      <w:numFmt w:val="decimal"/>
      <w:lvlText w:val="%2."/>
      <w:lvlJc w:val="left"/>
      <w:pPr>
        <w:tabs>
          <w:tab w:val="num" w:pos="1414"/>
        </w:tabs>
        <w:ind w:left="1414" w:hanging="283"/>
      </w:pPr>
    </w:lvl>
    <w:lvl w:ilvl="2">
      <w:start w:val="12"/>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0">
    <w:lvl w:ilvl="0">
      <w:start w:val="13"/>
      <w:numFmt w:val="decimal"/>
      <w:lvlText w:val="%1."/>
      <w:lvlJc w:val="left"/>
      <w:pPr>
        <w:tabs>
          <w:tab w:val="num" w:pos="707"/>
        </w:tabs>
        <w:ind w:left="707" w:hanging="283"/>
      </w:pPr>
    </w:lvl>
    <w:lvl w:ilvl="1">
      <w:start w:val="13"/>
      <w:numFmt w:val="decimal"/>
      <w:lvlText w:val="%2."/>
      <w:lvlJc w:val="left"/>
      <w:pPr>
        <w:tabs>
          <w:tab w:val="num" w:pos="1414"/>
        </w:tabs>
        <w:ind w:left="1414" w:hanging="283"/>
      </w:pPr>
    </w:lvl>
    <w:lvl w:ilvl="2">
      <w:start w:val="13"/>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1">
    <w:lvl w:ilvl="0">
      <w:start w:val="5"/>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2">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4">
    <w:lvl w:ilvl="0">
      <w:start w:val="1"/>
      <w:numFmt w:val="bullet"/>
      <w:lvlText w:val=""/>
      <w:lvlJc w:val="left"/>
      <w:pPr>
        <w:tabs>
          <w:tab w:val="num" w:pos="707"/>
        </w:tabs>
        <w:ind w:left="707" w:hanging="283"/>
      </w:pPr>
      <w:rPr>
        <w:rFonts w:ascii="Symbol" w:hAnsi="Symbol" w:cs="Symbol" w:hint="default"/>
        <w:sz w:val="24"/>
        <w:b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5">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6">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2"/>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7">
    <w:lvl w:ilvl="0">
      <w:start w:val="3"/>
      <w:numFmt w:val="decimal"/>
      <w:lvlText w:val="%1."/>
      <w:lvlJc w:val="left"/>
      <w:pPr>
        <w:tabs>
          <w:tab w:val="num" w:pos="707"/>
        </w:tabs>
        <w:ind w:left="707" w:hanging="283"/>
      </w:pPr>
    </w:lvl>
    <w:lvl w:ilvl="1">
      <w:start w:val="3"/>
      <w:numFmt w:val="decimal"/>
      <w:lvlText w:val="%2."/>
      <w:lvlJc w:val="left"/>
      <w:pPr>
        <w:tabs>
          <w:tab w:val="num" w:pos="1414"/>
        </w:tabs>
        <w:ind w:left="1414" w:hanging="283"/>
      </w:pPr>
    </w:lvl>
    <w:lvl w:ilvl="2">
      <w:start w:val="3"/>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8">
    <w:lvl w:ilvl="0">
      <w:start w:val="1"/>
      <w:numFmt w:val="bullet"/>
      <w:lvlText w:val=""/>
      <w:lvlJc w:val="left"/>
      <w:pPr>
        <w:tabs>
          <w:tab w:val="num" w:pos="707"/>
        </w:tabs>
        <w:ind w:left="707" w:hanging="283"/>
      </w:pPr>
      <w:rPr>
        <w:rFonts w:ascii="Symbol" w:hAnsi="Symbol" w:cs="Symbol" w:hint="default"/>
        <w:sz w:val="24"/>
        <w:b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9">
    <w:lvl w:ilvl="0">
      <w:start w:val="3"/>
      <w:numFmt w:val="decimal"/>
      <w:lvlText w:val="%1."/>
      <w:lvlJc w:val="left"/>
      <w:pPr>
        <w:tabs>
          <w:tab w:val="num" w:pos="707"/>
        </w:tabs>
        <w:ind w:left="707" w:hanging="283"/>
      </w:pPr>
    </w:lvl>
    <w:lvl w:ilvl="1">
      <w:start w:val="3"/>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0">
    <w:lvl w:ilvl="0">
      <w:start w:val="4"/>
      <w:numFmt w:val="decimal"/>
      <w:lvlText w:val="%1."/>
      <w:lvlJc w:val="left"/>
      <w:pPr>
        <w:tabs>
          <w:tab w:val="num" w:pos="707"/>
        </w:tabs>
        <w:ind w:left="707" w:hanging="283"/>
      </w:pPr>
    </w:lvl>
    <w:lvl w:ilvl="1">
      <w:start w:val="4"/>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1">
    <w:lvl w:ilvl="0">
      <w:start w:val="5"/>
      <w:numFmt w:val="decimal"/>
      <w:lvlText w:val="%1."/>
      <w:lvlJc w:val="left"/>
      <w:pPr>
        <w:tabs>
          <w:tab w:val="num" w:pos="707"/>
        </w:tabs>
        <w:ind w:left="707" w:hanging="283"/>
      </w:pPr>
    </w:lvl>
    <w:lvl w:ilvl="1">
      <w:start w:val="5"/>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2">
    <w:lvl w:ilvl="0">
      <w:start w:val="1"/>
      <w:numFmt w:val="bullet"/>
      <w:lvlText w:val=""/>
      <w:lvlJc w:val="left"/>
      <w:pPr>
        <w:tabs>
          <w:tab w:val="num" w:pos="707"/>
        </w:tabs>
        <w:ind w:left="707" w:hanging="283"/>
      </w:pPr>
      <w:rPr>
        <w:rFonts w:ascii="Symbol" w:hAnsi="Symbol" w:cs="Symbol" w:hint="default"/>
        <w:sz w:val="24"/>
        <w:b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3">
    <w:lvl w:ilvl="0">
      <w:start w:val="6"/>
      <w:numFmt w:val="decimal"/>
      <w:lvlText w:val="%1."/>
      <w:lvlJc w:val="left"/>
      <w:pPr>
        <w:tabs>
          <w:tab w:val="num" w:pos="707"/>
        </w:tabs>
        <w:ind w:left="707" w:hanging="283"/>
      </w:pPr>
    </w:lvl>
    <w:lvl w:ilvl="1">
      <w:start w:val="6"/>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4">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2"/>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5">
    <w:lvl w:ilvl="0">
      <w:start w:val="3"/>
      <w:numFmt w:val="decimal"/>
      <w:lvlText w:val="%1."/>
      <w:lvlJc w:val="left"/>
      <w:pPr>
        <w:tabs>
          <w:tab w:val="num" w:pos="707"/>
        </w:tabs>
        <w:ind w:left="707" w:hanging="283"/>
      </w:pPr>
    </w:lvl>
    <w:lvl w:ilvl="1">
      <w:start w:val="3"/>
      <w:numFmt w:val="decimal"/>
      <w:lvlText w:val="%2."/>
      <w:lvlJc w:val="left"/>
      <w:pPr>
        <w:tabs>
          <w:tab w:val="num" w:pos="1414"/>
        </w:tabs>
        <w:ind w:left="1414" w:hanging="283"/>
      </w:pPr>
    </w:lvl>
    <w:lvl w:ilvl="2">
      <w:start w:val="3"/>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6">
    <w:lvl w:ilvl="0">
      <w:start w:val="4"/>
      <w:numFmt w:val="decimal"/>
      <w:lvlText w:val="%1."/>
      <w:lvlJc w:val="left"/>
      <w:pPr>
        <w:tabs>
          <w:tab w:val="num" w:pos="707"/>
        </w:tabs>
        <w:ind w:left="707" w:hanging="283"/>
      </w:pPr>
    </w:lvl>
    <w:lvl w:ilvl="1">
      <w:start w:val="4"/>
      <w:numFmt w:val="decimal"/>
      <w:lvlText w:val="%2."/>
      <w:lvlJc w:val="left"/>
      <w:pPr>
        <w:tabs>
          <w:tab w:val="num" w:pos="1414"/>
        </w:tabs>
        <w:ind w:left="1414" w:hanging="283"/>
      </w:pPr>
    </w:lvl>
    <w:lvl w:ilvl="2">
      <w:start w:val="4"/>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8">
    <w:lvl w:ilvl="0">
      <w:start w:val="1"/>
      <w:numFmt w:val="bullet"/>
      <w:lvlText w:val=""/>
      <w:lvlJc w:val="left"/>
      <w:pPr>
        <w:tabs>
          <w:tab w:val="num" w:pos="1529"/>
        </w:tabs>
        <w:ind w:left="1529" w:hanging="360"/>
      </w:pPr>
      <w:rPr>
        <w:rFonts w:ascii="Wingdings" w:hAnsi="Wingdings" w:cs="Wingdings" w:hint="default"/>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39">
    <w:lvl w:ilvl="0">
      <w:start w:val="1"/>
      <w:numFmt w:val="bullet"/>
      <w:lvlText w:val=""/>
      <w:lvlJc w:val="left"/>
      <w:pPr>
        <w:tabs>
          <w:tab w:val="num" w:pos="1529"/>
        </w:tabs>
        <w:ind w:left="1529" w:hanging="360"/>
      </w:pPr>
      <w:rPr>
        <w:rFonts w:ascii="Wingdings" w:hAnsi="Wingdings" w:cs="Wingdings" w:hint="default"/>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40">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41">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42">
    <w:lvl w:ilvl="0">
      <w:start w:val="1"/>
      <w:numFmt w:val="decimal"/>
      <w:lvlText w:val="%1."/>
      <w:lvlJc w:val="left"/>
      <w:pPr>
        <w:tabs>
          <w:tab w:val="num" w:pos="2138"/>
        </w:tabs>
        <w:ind w:left="2138" w:hanging="360"/>
      </w:pPr>
      <w:rPr>
        <w:b w:val="false"/>
        <w:bCs w:val="false"/>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43">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44">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45">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b w:val="false"/>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46">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47">
    <w:lvl w:ilvl="0">
      <w:start w:val="1"/>
      <w:numFmt w:val="decimal"/>
      <w:lvlText w:val="%1."/>
      <w:lvlJc w:val="left"/>
      <w:pPr>
        <w:tabs>
          <w:tab w:val="num" w:pos="2138"/>
        </w:tabs>
        <w:ind w:left="2138" w:hanging="360"/>
      </w:pPr>
      <w:rPr>
        <w:b w:val="false"/>
        <w:bCs w:val="false"/>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48">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49">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50">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51">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52">
    <w:lvl w:ilvl="0">
      <w:start w:val="1"/>
      <w:numFmt w:val="decimal"/>
      <w:lvlText w:val="%1."/>
      <w:lvlJc w:val="left"/>
      <w:pPr>
        <w:tabs>
          <w:tab w:val="num" w:pos="2138"/>
        </w:tabs>
        <w:ind w:left="2138" w:hanging="360"/>
      </w:pPr>
      <w:rPr>
        <w:b w:val="false"/>
        <w:bCs w:val="false"/>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53">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54">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55">
    <w:lvl w:ilvl="0">
      <w:start w:val="1"/>
      <w:numFmt w:val="decimal"/>
      <w:lvlText w:val="%1."/>
      <w:lvlJc w:val="left"/>
      <w:pPr>
        <w:tabs>
          <w:tab w:val="num" w:pos="2138"/>
        </w:tabs>
        <w:ind w:left="2138" w:hanging="360"/>
      </w:pPr>
      <w:rPr>
        <w:b w:val="false"/>
        <w:bCs w:val="false"/>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56">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57">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58">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59">
    <w:lvl w:ilvl="0">
      <w:start w:val="1"/>
      <w:numFmt w:val="decimal"/>
      <w:lvlText w:val="%1."/>
      <w:lvlJc w:val="left"/>
      <w:pPr>
        <w:tabs>
          <w:tab w:val="num" w:pos="2138"/>
        </w:tabs>
        <w:ind w:left="2138" w:hanging="360"/>
      </w:pPr>
      <w:rPr>
        <w:b w:val="false"/>
        <w:bCs w:val="false"/>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60">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61">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62">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63">
    <w:lvl w:ilvl="0">
      <w:start w:val="1"/>
      <w:numFmt w:val="decimal"/>
      <w:lvlText w:val="%1."/>
      <w:lvlJc w:val="left"/>
      <w:pPr>
        <w:tabs>
          <w:tab w:val="num" w:pos="2138"/>
        </w:tabs>
        <w:ind w:left="2138" w:hanging="360"/>
      </w:pPr>
      <w:rPr>
        <w:b w:val="false"/>
        <w:bCs w:val="false"/>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64">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65">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66">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67">
    <w:lvl w:ilvl="0">
      <w:start w:val="1"/>
      <w:numFmt w:val="decimal"/>
      <w:lvlText w:val="%1."/>
      <w:lvlJc w:val="left"/>
      <w:pPr>
        <w:tabs>
          <w:tab w:val="num" w:pos="2138"/>
        </w:tabs>
        <w:ind w:left="2138" w:hanging="360"/>
      </w:pPr>
      <w:rPr>
        <w:b w:val="false"/>
        <w:bCs w:val="false"/>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68">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69">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70">
    <w:lvl w:ilvl="0">
      <w:start w:val="1"/>
      <w:numFmt w:val="decimal"/>
      <w:lvlText w:val="%1."/>
      <w:lvlJc w:val="left"/>
      <w:pPr>
        <w:tabs>
          <w:tab w:val="num" w:pos="2138"/>
        </w:tabs>
        <w:ind w:left="2138" w:hanging="360"/>
      </w:p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71">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72">
    <w:lvl w:ilvl="0">
      <w:start w:val="1"/>
      <w:numFmt w:val="bullet"/>
      <w:lvlText w:val=""/>
      <w:lvlJc w:val="left"/>
      <w:pPr>
        <w:tabs>
          <w:tab w:val="num" w:pos="720"/>
        </w:tabs>
        <w:ind w:left="720" w:hanging="360"/>
      </w:pPr>
      <w:rPr>
        <w:rFonts w:ascii="Wingdings" w:hAnsi="Wingdings" w:cs="Wingdings" w:hint="default"/>
        <w:vertAlign w:val="baseline"/>
        <w:position w:val="0"/>
        <w:sz w:val="24"/>
        <w:sz w:val="24"/>
      </w:rPr>
    </w:lvl>
    <w:lvl w:ilvl="1">
      <w:start w:val="1"/>
      <w:numFmt w:val="bullet"/>
      <w:lvlText w:val=""/>
      <w:lvlJc w:val="left"/>
      <w:pPr>
        <w:tabs>
          <w:tab w:val="num" w:pos="1080"/>
        </w:tabs>
        <w:ind w:left="1080" w:hanging="360"/>
      </w:pPr>
      <w:rPr>
        <w:rFonts w:ascii="Wingdings" w:hAnsi="Wingdings" w:cs="Wingdings" w:hint="default"/>
        <w:vertAlign w:val="baseline"/>
        <w:position w:val="0"/>
        <w:sz w:val="24"/>
        <w:sz w:val="24"/>
      </w:rPr>
    </w:lvl>
    <w:lvl w:ilvl="2">
      <w:start w:val="1"/>
      <w:numFmt w:val="bullet"/>
      <w:lvlText w:val=""/>
      <w:lvlJc w:val="left"/>
      <w:pPr>
        <w:tabs>
          <w:tab w:val="num" w:pos="1440"/>
        </w:tabs>
        <w:ind w:left="1440" w:hanging="360"/>
      </w:pPr>
      <w:rPr>
        <w:rFonts w:ascii="Wingdings" w:hAnsi="Wingdings" w:cs="Wingdings" w:hint="default"/>
        <w:vertAlign w:val="baseline"/>
        <w:position w:val="0"/>
        <w:sz w:val="24"/>
        <w:sz w:val="24"/>
      </w:rPr>
    </w:lvl>
    <w:lvl w:ilvl="3">
      <w:start w:val="1"/>
      <w:numFmt w:val="bullet"/>
      <w:lvlText w:val=""/>
      <w:lvlJc w:val="left"/>
      <w:pPr>
        <w:tabs>
          <w:tab w:val="num" w:pos="1800"/>
        </w:tabs>
        <w:ind w:left="1800" w:hanging="360"/>
      </w:pPr>
      <w:rPr>
        <w:rFonts w:ascii="Wingdings" w:hAnsi="Wingdings" w:cs="Wingdings" w:hint="default"/>
        <w:vertAlign w:val="baseline"/>
        <w:position w:val="0"/>
        <w:sz w:val="24"/>
        <w:sz w:val="24"/>
      </w:rPr>
    </w:lvl>
    <w:lvl w:ilvl="4">
      <w:start w:val="1"/>
      <w:numFmt w:val="bullet"/>
      <w:lvlText w:val=""/>
      <w:lvlJc w:val="left"/>
      <w:pPr>
        <w:tabs>
          <w:tab w:val="num" w:pos="2160"/>
        </w:tabs>
        <w:ind w:left="2160" w:hanging="360"/>
      </w:pPr>
      <w:rPr>
        <w:rFonts w:ascii="Wingdings" w:hAnsi="Wingdings" w:cs="Wingdings" w:hint="default"/>
        <w:vertAlign w:val="baseline"/>
        <w:position w:val="0"/>
        <w:sz w:val="24"/>
        <w:sz w:val="24"/>
      </w:rPr>
    </w:lvl>
    <w:lvl w:ilvl="5">
      <w:start w:val="1"/>
      <w:numFmt w:val="bullet"/>
      <w:lvlText w:val=""/>
      <w:lvlJc w:val="left"/>
      <w:pPr>
        <w:tabs>
          <w:tab w:val="num" w:pos="2520"/>
        </w:tabs>
        <w:ind w:left="2520" w:hanging="360"/>
      </w:pPr>
      <w:rPr>
        <w:rFonts w:ascii="Wingdings" w:hAnsi="Wingdings" w:cs="Wingdings" w:hint="default"/>
        <w:vertAlign w:val="baseline"/>
        <w:position w:val="0"/>
        <w:sz w:val="24"/>
        <w:sz w:val="24"/>
      </w:rPr>
    </w:lvl>
    <w:lvl w:ilvl="6">
      <w:start w:val="1"/>
      <w:numFmt w:val="bullet"/>
      <w:lvlText w:val=""/>
      <w:lvlJc w:val="left"/>
      <w:pPr>
        <w:tabs>
          <w:tab w:val="num" w:pos="2880"/>
        </w:tabs>
        <w:ind w:left="2880" w:hanging="360"/>
      </w:pPr>
      <w:rPr>
        <w:rFonts w:ascii="Wingdings" w:hAnsi="Wingdings" w:cs="Wingdings" w:hint="default"/>
        <w:vertAlign w:val="baseline"/>
        <w:position w:val="0"/>
        <w:sz w:val="24"/>
        <w:sz w:val="24"/>
      </w:rPr>
    </w:lvl>
    <w:lvl w:ilvl="7">
      <w:start w:val="1"/>
      <w:numFmt w:val="bullet"/>
      <w:lvlText w:val=""/>
      <w:lvlJc w:val="left"/>
      <w:pPr>
        <w:tabs>
          <w:tab w:val="num" w:pos="3240"/>
        </w:tabs>
        <w:ind w:left="3240" w:hanging="360"/>
      </w:pPr>
      <w:rPr>
        <w:rFonts w:ascii="Wingdings" w:hAnsi="Wingdings" w:cs="Wingdings" w:hint="default"/>
        <w:vertAlign w:val="baseline"/>
        <w:position w:val="0"/>
        <w:sz w:val="24"/>
        <w:sz w:val="24"/>
      </w:rPr>
    </w:lvl>
    <w:lvl w:ilvl="8">
      <w:start w:val="1"/>
      <w:numFmt w:val="bullet"/>
      <w:lvlText w:val=""/>
      <w:lvlJc w:val="left"/>
      <w:pPr>
        <w:tabs>
          <w:tab w:val="num" w:pos="3600"/>
        </w:tabs>
        <w:ind w:left="3600" w:hanging="360"/>
      </w:pPr>
      <w:rPr>
        <w:rFonts w:ascii="Wingdings" w:hAnsi="Wingdings" w:cs="Wingdings" w:hint="default"/>
        <w:vertAlign w:val="baseline"/>
        <w:position w:val="0"/>
        <w:sz w:val="24"/>
        <w:sz w:val="24"/>
      </w:rPr>
    </w:lvl>
  </w:abstractNum>
  <w:abstractNum w:abstractNumId="7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7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suppressAutoHyphens w:val="true"/>
      <w:bidi w:val="0"/>
      <w:jc w:val="left"/>
    </w:pPr>
    <w:rPr>
      <w:rFonts w:ascii="Liberation Serif" w:hAnsi="Liberation Serif" w:eastAsia="Noto Sans CJK SC Regular" w:cs="FreeSans"/>
      <w:color w:val="00000A"/>
      <w:sz w:val="24"/>
      <w:szCs w:val="24"/>
      <w:lang w:val="en-US" w:eastAsia="zh-CN" w:bidi="hi-IN"/>
    </w:rPr>
  </w:style>
  <w:style w:type="paragraph" w:styleId="Heading1">
    <w:name w:val="Heading 1"/>
    <w:qFormat/>
    <w:basedOn w:val="Heading"/>
    <w:pPr>
      <w:spacing w:before="240" w:after="120"/>
      <w:outlineLvl w:val="0"/>
    </w:pPr>
    <w:rPr>
      <w:rFonts w:ascii="Liberation Serif" w:hAnsi="Liberation Serif" w:eastAsia="Noto Sans CJK SC Regular" w:cs="FreeSans"/>
      <w:b/>
      <w:bCs/>
      <w:sz w:val="48"/>
      <w:szCs w:val="48"/>
    </w:rPr>
  </w:style>
  <w:style w:type="paragraph" w:styleId="Heading2">
    <w:name w:val="Heading 2"/>
    <w:qFormat/>
    <w:basedOn w:val="Heading"/>
    <w:pPr>
      <w:spacing w:before="200" w:after="120"/>
      <w:outlineLvl w:val="1"/>
    </w:pPr>
    <w:rPr>
      <w:rFonts w:ascii="Liberation Serif" w:hAnsi="Liberation Serif" w:eastAsia="Noto Sans CJK SC Regular" w:cs="FreeSans"/>
      <w:b/>
      <w:bCs/>
      <w:sz w:val="36"/>
      <w:szCs w:val="36"/>
    </w:rPr>
  </w:style>
  <w:style w:type="paragraph" w:styleId="Heading3">
    <w:name w:val="Heading 3"/>
    <w:qFormat/>
    <w:basedOn w:val="Heading"/>
    <w:pPr>
      <w:spacing w:before="140" w:after="120"/>
      <w:outlineLvl w:val="2"/>
    </w:pPr>
    <w:rPr>
      <w:rFonts w:ascii="Liberation Serif" w:hAnsi="Liberation Serif" w:eastAsia="Noto Sans CJK SC Regular" w:cs="FreeSans"/>
      <w:b/>
      <w:bCs/>
      <w:sz w:val="28"/>
      <w:szCs w:val="28"/>
    </w:rPr>
  </w:style>
  <w:style w:type="paragraph" w:styleId="Heading4">
    <w:name w:val="Heading 4"/>
    <w:qFormat/>
    <w:basedOn w:val="Heading"/>
    <w:pPr>
      <w:spacing w:before="120" w:after="120"/>
      <w:ind w:left="0" w:right="0" w:hanging="0"/>
      <w:outlineLvl w:val="3"/>
    </w:pPr>
    <w:rPr>
      <w:b/>
      <w:bCs/>
      <w:i/>
      <w:iCs/>
      <w:sz w:val="27"/>
      <w:szCs w:val="27"/>
    </w:rPr>
  </w:style>
  <w:style w:type="paragraph" w:styleId="Heading5">
    <w:name w:val="Heading 5"/>
    <w:qFormat/>
    <w:basedOn w:val="Heading"/>
    <w:pPr>
      <w:spacing w:before="120" w:after="60"/>
      <w:ind w:left="0" w:right="0" w:hanging="0"/>
      <w:outlineLvl w:val="4"/>
    </w:pPr>
    <w:rPr>
      <w:b/>
      <w:bCs/>
      <w:sz w:val="24"/>
      <w:szCs w:val="24"/>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WW8Num1z0">
    <w:name w:val="WW8Num1z0"/>
    <w:qFormat/>
    <w:rPr>
      <w:rFonts w:ascii="Wingdings" w:hAnsi="Wingdings" w:cs="Wingdings"/>
    </w:rPr>
  </w:style>
  <w:style w:type="character" w:styleId="WW8Num1z1">
    <w:name w:val="WW8Num1z1"/>
    <w:qFormat/>
    <w:rPr>
      <w:rFonts w:ascii="OpenSymbol;Arial Unicode MS" w:hAnsi="OpenSymbol;Arial Unicode MS" w:cs="OpenSymbol;Arial Unicode MS"/>
    </w:rPr>
  </w:style>
  <w:style w:type="character" w:styleId="WW8Num1z3">
    <w:name w:val="WW8Num1z3"/>
    <w:qFormat/>
    <w:rPr>
      <w:rFonts w:ascii="Symbol" w:hAnsi="Symbol" w:cs="OpenSymbol;Arial Unicode MS"/>
    </w:rPr>
  </w:style>
  <w:style w:type="character" w:styleId="WW8Num2z0">
    <w:name w:val="WW8Num2z0"/>
    <w:qFormat/>
    <w:rPr>
      <w:rFonts w:ascii="Wingdings" w:hAnsi="Wingdings" w:cs="Wingdings"/>
    </w:rPr>
  </w:style>
  <w:style w:type="character" w:styleId="WW8Num2z1">
    <w:name w:val="WW8Num2z1"/>
    <w:qFormat/>
    <w:rPr>
      <w:rFonts w:ascii="OpenSymbol;Arial Unicode MS" w:hAnsi="OpenSymbol;Arial Unicode MS" w:cs="OpenSymbol;Arial Unicode MS"/>
    </w:rPr>
  </w:style>
  <w:style w:type="character" w:styleId="WW8Num2z3">
    <w:name w:val="WW8Num2z3"/>
    <w:qFormat/>
    <w:rPr>
      <w:rFonts w:ascii="Symbol" w:hAnsi="Symbol" w:cs="OpenSymbol;Arial Unicode MS"/>
    </w:rPr>
  </w:style>
  <w:style w:type="character" w:styleId="WW8Num3z0">
    <w:name w:val="WW8Num3z0"/>
    <w:qFormat/>
    <w:rPr>
      <w:rFonts w:ascii="Symbol" w:hAnsi="Symbol" w:cs="OpenSymbol;Arial Unicode MS"/>
    </w:rPr>
  </w:style>
  <w:style w:type="character" w:styleId="WW8Num3z1">
    <w:name w:val="WW8Num3z1"/>
    <w:qFormat/>
    <w:rPr>
      <w:rFonts w:ascii="OpenSymbol;Arial Unicode MS" w:hAnsi="OpenSymbol;Arial Unicode MS" w:cs="OpenSymbol;Arial Unicode MS"/>
    </w:rPr>
  </w:style>
  <w:style w:type="character" w:styleId="WW8Num4z0">
    <w:name w:val="WW8Num4z0"/>
    <w:qFormat/>
    <w:rPr>
      <w:rFonts w:ascii="Symbol" w:hAnsi="Symbol" w:cs="OpenSymbol;Arial Unicode MS"/>
    </w:rPr>
  </w:style>
  <w:style w:type="character" w:styleId="WW8Num4z1">
    <w:name w:val="WW8Num4z1"/>
    <w:qFormat/>
    <w:rPr>
      <w:rFonts w:ascii="OpenSymbol;Arial Unicode MS" w:hAnsi="OpenSymbol;Arial Unicode MS" w:cs="OpenSymbol;Arial Unicode MS"/>
    </w:rPr>
  </w:style>
  <w:style w:type="character" w:styleId="WW8Num5z0">
    <w:name w:val="WW8Num5z0"/>
    <w:qFormat/>
    <w:rPr>
      <w:rFonts w:ascii="DejaVu Sans" w:hAnsi="DejaVu Sans" w:cs="DejaVu Sans"/>
      <w:b w:val="false"/>
      <w:bCs w:val="false"/>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rFonts w:ascii="Symbol" w:hAnsi="Symbol" w:cs="OpenSymbol;Arial Unicode MS"/>
    </w:rPr>
  </w:style>
  <w:style w:type="character" w:styleId="WW8Num6z1">
    <w:name w:val="WW8Num6z1"/>
    <w:qFormat/>
    <w:rPr>
      <w:rFonts w:ascii="OpenSymbol;Arial Unicode MS" w:hAnsi="OpenSymbol;Arial Unicode MS" w:cs="OpenSymbol;Arial Unicode MS"/>
    </w:rPr>
  </w:style>
  <w:style w:type="character" w:styleId="WW8Num7z0">
    <w:name w:val="WW8Num7z0"/>
    <w:qFormat/>
    <w:rPr>
      <w:rFonts w:ascii="Symbol" w:hAnsi="Symbol" w:cs="OpenSymbol;Arial Unicode MS"/>
    </w:rPr>
  </w:style>
  <w:style w:type="character" w:styleId="WW8Num7z1">
    <w:name w:val="WW8Num7z1"/>
    <w:qFormat/>
    <w:rPr>
      <w:rFonts w:ascii="OpenSymbol;Arial Unicode MS" w:hAnsi="OpenSymbol;Arial Unicode MS" w:cs="OpenSymbol;Arial Unicode MS"/>
    </w:rPr>
  </w:style>
  <w:style w:type="character" w:styleId="WW8Num8z0">
    <w:name w:val="WW8Num8z0"/>
    <w:qFormat/>
    <w:rPr>
      <w:rFonts w:ascii="Symbol" w:hAnsi="Symbol" w:cs="OpenSymbol;Arial Unicode MS"/>
    </w:rPr>
  </w:style>
  <w:style w:type="character" w:styleId="WW8Num8z1">
    <w:name w:val="WW8Num8z1"/>
    <w:qFormat/>
    <w:rPr>
      <w:rFonts w:ascii="OpenSymbol;Arial Unicode MS" w:hAnsi="OpenSymbol;Arial Unicode MS" w:cs="OpenSymbol;Arial Unicode MS"/>
    </w:rPr>
  </w:style>
  <w:style w:type="character" w:styleId="WW8Num13z0">
    <w:name w:val="WW8Num13z0"/>
    <w:qFormat/>
    <w:rPr>
      <w:rFonts w:ascii="Symbol" w:hAnsi="Symbol" w:cs="OpenSymbol;Arial Unicode MS"/>
    </w:rPr>
  </w:style>
  <w:style w:type="character" w:styleId="WW8Num13z1">
    <w:name w:val="WW8Num13z1"/>
    <w:qFormat/>
    <w:rPr>
      <w:rFonts w:ascii="OpenSymbol;Arial Unicode MS" w:hAnsi="OpenSymbol;Arial Unicode MS" w:cs="OpenSymbol;Arial Unicode MS"/>
    </w:rPr>
  </w:style>
  <w:style w:type="character" w:styleId="WW8Num9z0">
    <w:name w:val="WW8Num9z0"/>
    <w:qFormat/>
    <w:rPr>
      <w:rFonts w:ascii="DejaVu Sans" w:hAnsi="DejaVu Sans" w:cs="DejaVu Sans"/>
      <w:b w:val="false"/>
      <w:bCs w:val="false"/>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rFonts w:ascii="Symbol" w:hAnsi="Symbol" w:cs="OpenSymbol;Arial Unicode MS"/>
    </w:rPr>
  </w:style>
  <w:style w:type="character" w:styleId="WW8Num10z1">
    <w:name w:val="WW8Num10z1"/>
    <w:qFormat/>
    <w:rPr>
      <w:rFonts w:ascii="OpenSymbol;Arial Unicode MS" w:hAnsi="OpenSymbol;Arial Unicode MS" w:cs="OpenSymbol;Arial Unicode MS"/>
    </w:rPr>
  </w:style>
  <w:style w:type="character" w:styleId="WW8Num11z0">
    <w:name w:val="WW8Num11z0"/>
    <w:qFormat/>
    <w:rPr>
      <w:rFonts w:ascii="Symbol" w:hAnsi="Symbol" w:cs="OpenSymbol;Arial Unicode MS"/>
    </w:rPr>
  </w:style>
  <w:style w:type="character" w:styleId="WW8Num11z1">
    <w:name w:val="WW8Num11z1"/>
    <w:qFormat/>
    <w:rPr>
      <w:rFonts w:ascii="OpenSymbol;Arial Unicode MS" w:hAnsi="OpenSymbol;Arial Unicode MS" w:cs="OpenSymbol;Arial Unicode MS"/>
    </w:rPr>
  </w:style>
  <w:style w:type="character" w:styleId="WW8Num12z0">
    <w:name w:val="WW8Num12z0"/>
    <w:qFormat/>
    <w:rPr>
      <w:rFonts w:ascii="Symbol" w:hAnsi="Symbol" w:cs="OpenSymbol;Arial Unicode MS"/>
    </w:rPr>
  </w:style>
  <w:style w:type="character" w:styleId="WW8Num12z1">
    <w:name w:val="WW8Num12z1"/>
    <w:qFormat/>
    <w:rPr>
      <w:rFonts w:ascii="OpenSymbol;Arial Unicode MS" w:hAnsi="OpenSymbol;Arial Unicode MS" w:cs="OpenSymbol;Arial Unicode MS"/>
    </w:rPr>
  </w:style>
  <w:style w:type="character" w:styleId="WW8Num14z0">
    <w:name w:val="WW8Num14z0"/>
    <w:qFormat/>
    <w:rPr>
      <w:rFonts w:ascii="Symbol" w:hAnsi="Symbol" w:cs="OpenSymbol;Arial Unicode MS"/>
    </w:rPr>
  </w:style>
  <w:style w:type="character" w:styleId="WW8Num14z1">
    <w:name w:val="WW8Num14z1"/>
    <w:qFormat/>
    <w:rPr>
      <w:rFonts w:ascii="OpenSymbol;Arial Unicode MS" w:hAnsi="OpenSymbol;Arial Unicode MS" w:cs="OpenSymbol;Arial Unicode MS"/>
    </w:rPr>
  </w:style>
  <w:style w:type="character" w:styleId="WW8Num15z0">
    <w:name w:val="WW8Num15z0"/>
    <w:qFormat/>
    <w:rPr>
      <w:rFonts w:ascii="DejaVu Sans" w:hAnsi="DejaVu Sans" w:cs="DejaVu Sans"/>
      <w:b w:val="false"/>
      <w:bCs w:val="false"/>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16z0">
    <w:name w:val="WW8Num16z0"/>
    <w:qFormat/>
    <w:rPr>
      <w:rFonts w:ascii="Symbol" w:hAnsi="Symbol" w:cs="OpenSymbol;Arial Unicode MS"/>
    </w:rPr>
  </w:style>
  <w:style w:type="character" w:styleId="WW8Num16z1">
    <w:name w:val="WW8Num16z1"/>
    <w:qFormat/>
    <w:rPr>
      <w:rFonts w:ascii="OpenSymbol;Arial Unicode MS" w:hAnsi="OpenSymbol;Arial Unicode MS" w:cs="OpenSymbol;Arial Unicode MS"/>
    </w:rPr>
  </w:style>
  <w:style w:type="character" w:styleId="WW8Num17z0">
    <w:name w:val="WW8Num17z0"/>
    <w:qFormat/>
    <w:rPr>
      <w:rFonts w:ascii="Symbol" w:hAnsi="Symbol" w:cs="OpenSymbol;Arial Unicode MS"/>
    </w:rPr>
  </w:style>
  <w:style w:type="character" w:styleId="WW8Num17z1">
    <w:name w:val="WW8Num17z1"/>
    <w:qFormat/>
    <w:rPr>
      <w:rFonts w:ascii="OpenSymbol;Arial Unicode MS" w:hAnsi="OpenSymbol;Arial Unicode MS" w:cs="OpenSymbol;Arial Unicode MS"/>
    </w:rPr>
  </w:style>
  <w:style w:type="character" w:styleId="WW8Num18z0">
    <w:name w:val="WW8Num18z0"/>
    <w:qFormat/>
    <w:rPr>
      <w:rFonts w:ascii="DejaVu Sans" w:hAnsi="DejaVu Sans" w:cs="DejaVu Sans"/>
      <w:b w:val="false"/>
      <w:bCs w:val="false"/>
    </w:rPr>
  </w:style>
  <w:style w:type="character" w:styleId="WW8Num18z1">
    <w:name w:val="WW8Num18z1"/>
    <w:qFormat/>
    <w:rPr/>
  </w:style>
  <w:style w:type="character" w:styleId="WW8Num18z2">
    <w:name w:val="WW8Num18z2"/>
    <w:qFormat/>
    <w:rPr/>
  </w:style>
  <w:style w:type="character" w:styleId="WW8Num18z3">
    <w:name w:val="WW8Num18z3"/>
    <w:qFormat/>
    <w:rPr/>
  </w:style>
  <w:style w:type="character" w:styleId="WW8Num18z4">
    <w:name w:val="WW8Num18z4"/>
    <w:qFormat/>
    <w:rPr/>
  </w:style>
  <w:style w:type="character" w:styleId="WW8Num18z5">
    <w:name w:val="WW8Num18z5"/>
    <w:qFormat/>
    <w:rPr/>
  </w:style>
  <w:style w:type="character" w:styleId="WW8Num18z6">
    <w:name w:val="WW8Num18z6"/>
    <w:qFormat/>
    <w:rPr/>
  </w:style>
  <w:style w:type="character" w:styleId="WW8Num18z7">
    <w:name w:val="WW8Num18z7"/>
    <w:qFormat/>
    <w:rPr/>
  </w:style>
  <w:style w:type="character" w:styleId="WW8Num18z8">
    <w:name w:val="WW8Num18z8"/>
    <w:qFormat/>
    <w:rPr/>
  </w:style>
  <w:style w:type="character" w:styleId="WW8Num19z0">
    <w:name w:val="WW8Num19z0"/>
    <w:qFormat/>
    <w:rPr>
      <w:rFonts w:ascii="Symbol" w:hAnsi="Symbol" w:cs="OpenSymbol;Arial Unicode MS"/>
    </w:rPr>
  </w:style>
  <w:style w:type="character" w:styleId="WW8Num19z1">
    <w:name w:val="WW8Num19z1"/>
    <w:qFormat/>
    <w:rPr>
      <w:rFonts w:ascii="OpenSymbol;Arial Unicode MS" w:hAnsi="OpenSymbol;Arial Unicode MS" w:cs="OpenSymbol;Arial Unicode MS"/>
    </w:rPr>
  </w:style>
  <w:style w:type="character" w:styleId="WW8Num20z0">
    <w:name w:val="WW8Num20z0"/>
    <w:qFormat/>
    <w:rPr>
      <w:rFonts w:ascii="Symbol" w:hAnsi="Symbol" w:cs="OpenSymbol;Arial Unicode MS"/>
    </w:rPr>
  </w:style>
  <w:style w:type="character" w:styleId="WW8Num20z1">
    <w:name w:val="WW8Num20z1"/>
    <w:qFormat/>
    <w:rPr>
      <w:rFonts w:ascii="OpenSymbol;Arial Unicode MS" w:hAnsi="OpenSymbol;Arial Unicode MS" w:cs="OpenSymbol;Arial Unicode MS"/>
    </w:rPr>
  </w:style>
  <w:style w:type="character" w:styleId="WW8Num21z0">
    <w:name w:val="WW8Num21z0"/>
    <w:qFormat/>
    <w:rPr>
      <w:rFonts w:ascii="Symbol" w:hAnsi="Symbol" w:cs="OpenSymbol;Arial Unicode MS"/>
    </w:rPr>
  </w:style>
  <w:style w:type="character" w:styleId="WW8Num21z1">
    <w:name w:val="WW8Num21z1"/>
    <w:qFormat/>
    <w:rPr>
      <w:rFonts w:ascii="OpenSymbol;Arial Unicode MS" w:hAnsi="OpenSymbol;Arial Unicode MS" w:cs="OpenSymbol;Arial Unicode MS"/>
    </w:rPr>
  </w:style>
  <w:style w:type="character" w:styleId="WW8Num22z0">
    <w:name w:val="WW8Num22z0"/>
    <w:qFormat/>
    <w:rPr>
      <w:rFonts w:ascii="DejaVu Sans" w:hAnsi="DejaVu Sans" w:cs="DejaVu Sans"/>
      <w:b w:val="false"/>
      <w:bCs w:val="false"/>
    </w:rPr>
  </w:style>
  <w:style w:type="character" w:styleId="WW8Num22z1">
    <w:name w:val="WW8Num22z1"/>
    <w:qFormat/>
    <w:rPr/>
  </w:style>
  <w:style w:type="character" w:styleId="WW8Num22z2">
    <w:name w:val="WW8Num22z2"/>
    <w:qFormat/>
    <w:rPr/>
  </w:style>
  <w:style w:type="character" w:styleId="WW8Num22z3">
    <w:name w:val="WW8Num22z3"/>
    <w:qFormat/>
    <w:rPr/>
  </w:style>
  <w:style w:type="character" w:styleId="WW8Num22z4">
    <w:name w:val="WW8Num22z4"/>
    <w:qFormat/>
    <w:rPr/>
  </w:style>
  <w:style w:type="character" w:styleId="WW8Num22z5">
    <w:name w:val="WW8Num22z5"/>
    <w:qFormat/>
    <w:rPr/>
  </w:style>
  <w:style w:type="character" w:styleId="WW8Num22z6">
    <w:name w:val="WW8Num22z6"/>
    <w:qFormat/>
    <w:rPr/>
  </w:style>
  <w:style w:type="character" w:styleId="WW8Num22z7">
    <w:name w:val="WW8Num22z7"/>
    <w:qFormat/>
    <w:rPr/>
  </w:style>
  <w:style w:type="character" w:styleId="WW8Num22z8">
    <w:name w:val="WW8Num22z8"/>
    <w:qFormat/>
    <w:rPr/>
  </w:style>
  <w:style w:type="character" w:styleId="WW8Num23z0">
    <w:name w:val="WW8Num23z0"/>
    <w:qFormat/>
    <w:rPr>
      <w:rFonts w:ascii="Symbol" w:hAnsi="Symbol" w:cs="OpenSymbol;Arial Unicode MS"/>
    </w:rPr>
  </w:style>
  <w:style w:type="character" w:styleId="WW8Num23z1">
    <w:name w:val="WW8Num23z1"/>
    <w:qFormat/>
    <w:rPr>
      <w:rFonts w:ascii="OpenSymbol;Arial Unicode MS" w:hAnsi="OpenSymbol;Arial Unicode MS" w:cs="OpenSymbol;Arial Unicode MS"/>
    </w:rPr>
  </w:style>
  <w:style w:type="character" w:styleId="WW8Num24z0">
    <w:name w:val="WW8Num24z0"/>
    <w:qFormat/>
    <w:rPr>
      <w:rFonts w:ascii="Symbol" w:hAnsi="Symbol" w:cs="OpenSymbol;Arial Unicode MS"/>
    </w:rPr>
  </w:style>
  <w:style w:type="character" w:styleId="WW8Num24z1">
    <w:name w:val="WW8Num24z1"/>
    <w:qFormat/>
    <w:rPr>
      <w:rFonts w:ascii="OpenSymbol;Arial Unicode MS" w:hAnsi="OpenSymbol;Arial Unicode MS" w:cs="OpenSymbol;Arial Unicode MS"/>
    </w:rPr>
  </w:style>
  <w:style w:type="character" w:styleId="WW8Num25z0">
    <w:name w:val="WW8Num25z0"/>
    <w:qFormat/>
    <w:rPr>
      <w:rFonts w:ascii="Symbol" w:hAnsi="Symbol" w:cs="OpenSymbol;Arial Unicode MS"/>
    </w:rPr>
  </w:style>
  <w:style w:type="character" w:styleId="WW8Num25z1">
    <w:name w:val="WW8Num25z1"/>
    <w:qFormat/>
    <w:rPr>
      <w:rFonts w:ascii="OpenSymbol;Arial Unicode MS" w:hAnsi="OpenSymbol;Arial Unicode MS" w:cs="OpenSymbol;Arial Unicode MS"/>
    </w:rPr>
  </w:style>
  <w:style w:type="character" w:styleId="WW8Num26z0">
    <w:name w:val="WW8Num26z0"/>
    <w:qFormat/>
    <w:rPr>
      <w:rFonts w:ascii="DejaVu Sans" w:hAnsi="DejaVu Sans" w:cs="DejaVu Sans"/>
      <w:b w:val="false"/>
      <w:bCs w:val="false"/>
    </w:rPr>
  </w:style>
  <w:style w:type="character" w:styleId="WW8Num26z1">
    <w:name w:val="WW8Num26z1"/>
    <w:qFormat/>
    <w:rPr/>
  </w:style>
  <w:style w:type="character" w:styleId="WW8Num26z2">
    <w:name w:val="WW8Num26z2"/>
    <w:qFormat/>
    <w:rPr/>
  </w:style>
  <w:style w:type="character" w:styleId="WW8Num26z3">
    <w:name w:val="WW8Num26z3"/>
    <w:qFormat/>
    <w:rPr/>
  </w:style>
  <w:style w:type="character" w:styleId="WW8Num26z4">
    <w:name w:val="WW8Num26z4"/>
    <w:qFormat/>
    <w:rPr/>
  </w:style>
  <w:style w:type="character" w:styleId="WW8Num26z5">
    <w:name w:val="WW8Num26z5"/>
    <w:qFormat/>
    <w:rPr/>
  </w:style>
  <w:style w:type="character" w:styleId="WW8Num26z6">
    <w:name w:val="WW8Num26z6"/>
    <w:qFormat/>
    <w:rPr/>
  </w:style>
  <w:style w:type="character" w:styleId="WW8Num26z7">
    <w:name w:val="WW8Num26z7"/>
    <w:qFormat/>
    <w:rPr/>
  </w:style>
  <w:style w:type="character" w:styleId="WW8Num26z8">
    <w:name w:val="WW8Num26z8"/>
    <w:qFormat/>
    <w:rPr/>
  </w:style>
  <w:style w:type="character" w:styleId="WW8Num27z0">
    <w:name w:val="WW8Num27z0"/>
    <w:qFormat/>
    <w:rPr>
      <w:rFonts w:ascii="Symbol" w:hAnsi="Symbol" w:cs="OpenSymbol;Arial Unicode MS"/>
    </w:rPr>
  </w:style>
  <w:style w:type="character" w:styleId="WW8Num27z1">
    <w:name w:val="WW8Num27z1"/>
    <w:qFormat/>
    <w:rPr>
      <w:rFonts w:ascii="OpenSymbol;Arial Unicode MS" w:hAnsi="OpenSymbol;Arial Unicode MS" w:cs="OpenSymbol;Arial Unicode MS"/>
    </w:rPr>
  </w:style>
  <w:style w:type="character" w:styleId="WW8Num28z0">
    <w:name w:val="WW8Num28z0"/>
    <w:qFormat/>
    <w:rPr>
      <w:rFonts w:ascii="Symbol" w:hAnsi="Symbol" w:cs="OpenSymbol;Arial Unicode MS"/>
    </w:rPr>
  </w:style>
  <w:style w:type="character" w:styleId="WW8Num28z1">
    <w:name w:val="WW8Num28z1"/>
    <w:qFormat/>
    <w:rPr>
      <w:rFonts w:ascii="OpenSymbol;Arial Unicode MS" w:hAnsi="OpenSymbol;Arial Unicode MS" w:cs="OpenSymbol;Arial Unicode MS"/>
    </w:rPr>
  </w:style>
  <w:style w:type="character" w:styleId="WW8Num29z0">
    <w:name w:val="WW8Num29z0"/>
    <w:qFormat/>
    <w:rPr>
      <w:rFonts w:ascii="Symbol" w:hAnsi="Symbol" w:cs="OpenSymbol;Arial Unicode MS"/>
    </w:rPr>
  </w:style>
  <w:style w:type="character" w:styleId="WW8Num29z1">
    <w:name w:val="WW8Num29z1"/>
    <w:qFormat/>
    <w:rPr>
      <w:rFonts w:ascii="OpenSymbol;Arial Unicode MS" w:hAnsi="OpenSymbol;Arial Unicode MS" w:cs="OpenSymbol;Arial Unicode MS"/>
    </w:rPr>
  </w:style>
  <w:style w:type="character" w:styleId="WW8Num30z0">
    <w:name w:val="WW8Num30z0"/>
    <w:qFormat/>
    <w:rPr>
      <w:rFonts w:ascii="DejaVu Sans" w:hAnsi="DejaVu Sans" w:cs="DejaVu Sans"/>
      <w:b w:val="false"/>
      <w:bCs w:val="false"/>
    </w:rPr>
  </w:style>
  <w:style w:type="character" w:styleId="WW8Num30z1">
    <w:name w:val="WW8Num30z1"/>
    <w:qFormat/>
    <w:rPr/>
  </w:style>
  <w:style w:type="character" w:styleId="WW8Num30z2">
    <w:name w:val="WW8Num30z2"/>
    <w:qFormat/>
    <w:rPr/>
  </w:style>
  <w:style w:type="character" w:styleId="WW8Num30z3">
    <w:name w:val="WW8Num30z3"/>
    <w:qFormat/>
    <w:rPr/>
  </w:style>
  <w:style w:type="character" w:styleId="WW8Num30z4">
    <w:name w:val="WW8Num30z4"/>
    <w:qFormat/>
    <w:rPr/>
  </w:style>
  <w:style w:type="character" w:styleId="WW8Num30z5">
    <w:name w:val="WW8Num30z5"/>
    <w:qFormat/>
    <w:rPr/>
  </w:style>
  <w:style w:type="character" w:styleId="WW8Num30z6">
    <w:name w:val="WW8Num30z6"/>
    <w:qFormat/>
    <w:rPr/>
  </w:style>
  <w:style w:type="character" w:styleId="WW8Num30z7">
    <w:name w:val="WW8Num30z7"/>
    <w:qFormat/>
    <w:rPr/>
  </w:style>
  <w:style w:type="character" w:styleId="WW8Num30z8">
    <w:name w:val="WW8Num30z8"/>
    <w:qFormat/>
    <w:rPr/>
  </w:style>
  <w:style w:type="character" w:styleId="WW8Num31z0">
    <w:name w:val="WW8Num31z0"/>
    <w:qFormat/>
    <w:rPr>
      <w:rFonts w:ascii="Symbol" w:hAnsi="Symbol" w:cs="OpenSymbol;Arial Unicode MS"/>
    </w:rPr>
  </w:style>
  <w:style w:type="character" w:styleId="WW8Num31z1">
    <w:name w:val="WW8Num31z1"/>
    <w:qFormat/>
    <w:rPr>
      <w:rFonts w:ascii="OpenSymbol;Arial Unicode MS" w:hAnsi="OpenSymbol;Arial Unicode MS" w:cs="OpenSymbol;Arial Unicode MS"/>
    </w:rPr>
  </w:style>
  <w:style w:type="character" w:styleId="WW8Num32z0">
    <w:name w:val="WW8Num32z0"/>
    <w:qFormat/>
    <w:rPr>
      <w:rFonts w:ascii="Symbol" w:hAnsi="Symbol" w:cs="OpenSymbol;Arial Unicode MS"/>
    </w:rPr>
  </w:style>
  <w:style w:type="character" w:styleId="WW8Num32z1">
    <w:name w:val="WW8Num32z1"/>
    <w:qFormat/>
    <w:rPr>
      <w:rFonts w:ascii="OpenSymbol;Arial Unicode MS" w:hAnsi="OpenSymbol;Arial Unicode MS" w:cs="OpenSymbol;Arial Unicode MS"/>
    </w:rPr>
  </w:style>
  <w:style w:type="character" w:styleId="WW8Num33z0">
    <w:name w:val="WW8Num33z0"/>
    <w:qFormat/>
    <w:rPr/>
  </w:style>
  <w:style w:type="character" w:styleId="WW8Num33z1">
    <w:name w:val="WW8Num33z1"/>
    <w:qFormat/>
    <w:rPr/>
  </w:style>
  <w:style w:type="character" w:styleId="WW8Num33z2">
    <w:name w:val="WW8Num33z2"/>
    <w:qFormat/>
    <w:rPr/>
  </w:style>
  <w:style w:type="character" w:styleId="WW8Num33z3">
    <w:name w:val="WW8Num33z3"/>
    <w:qFormat/>
    <w:rPr/>
  </w:style>
  <w:style w:type="character" w:styleId="WW8Num33z4">
    <w:name w:val="WW8Num33z4"/>
    <w:qFormat/>
    <w:rPr/>
  </w:style>
  <w:style w:type="character" w:styleId="WW8Num33z5">
    <w:name w:val="WW8Num33z5"/>
    <w:qFormat/>
    <w:rPr/>
  </w:style>
  <w:style w:type="character" w:styleId="WW8Num33z6">
    <w:name w:val="WW8Num33z6"/>
    <w:qFormat/>
    <w:rPr/>
  </w:style>
  <w:style w:type="character" w:styleId="WW8Num33z7">
    <w:name w:val="WW8Num33z7"/>
    <w:qFormat/>
    <w:rPr/>
  </w:style>
  <w:style w:type="character" w:styleId="WW8Num33z8">
    <w:name w:val="WW8Num33z8"/>
    <w:qFormat/>
    <w:rPr/>
  </w:style>
  <w:style w:type="character" w:styleId="WW8Num34z0">
    <w:name w:val="WW8Num34z0"/>
    <w:qFormat/>
    <w:rPr>
      <w:rFonts w:ascii="Symbol" w:hAnsi="Symbol" w:cs="OpenSymbol;Arial Unicode MS"/>
    </w:rPr>
  </w:style>
  <w:style w:type="character" w:styleId="WW8Num34z1">
    <w:name w:val="WW8Num34z1"/>
    <w:qFormat/>
    <w:rPr>
      <w:rFonts w:ascii="OpenSymbol;Arial Unicode MS" w:hAnsi="OpenSymbol;Arial Unicode MS" w:cs="OpenSymbol;Arial Unicode MS"/>
    </w:rPr>
  </w:style>
  <w:style w:type="character" w:styleId="WW8Num36z0">
    <w:name w:val="WW8Num36z0"/>
    <w:qFormat/>
    <w:rPr>
      <w:rFonts w:ascii="Wingdings" w:hAnsi="Wingdings" w:cs="Wingdings"/>
      <w:position w:val="0"/>
      <w:sz w:val="24"/>
      <w:sz w:val="24"/>
      <w:vertAlign w:val="baseline"/>
    </w:rPr>
  </w:style>
  <w:style w:type="character" w:styleId="WW8Num35z0">
    <w:name w:val="WW8Num35z0"/>
    <w:qFormat/>
    <w:rPr>
      <w:rFonts w:ascii="Wingdings" w:hAnsi="Wingdings" w:cs="Wingdings"/>
    </w:rPr>
  </w:style>
  <w:style w:type="character" w:styleId="ListLabel1">
    <w:name w:val="ListLabel 1"/>
    <w:qFormat/>
    <w:rPr>
      <w:rFonts w:ascii="Times New Roman" w:hAnsi="Times New Roman" w:cs="OpenSymbol"/>
      <w:b w:val="false"/>
      <w:sz w:val="24"/>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Times New Roman" w:hAnsi="Times New Roman" w:cs="OpenSymbol"/>
      <w:b w:val="false"/>
      <w:sz w:val="24"/>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Times New Roman" w:hAnsi="Times New Roman" w:cs="OpenSymbol"/>
      <w:b w:val="false"/>
      <w:sz w:val="24"/>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DejaVu Sans" w:hAnsi="DejaVu Sans" w:cs="Wingdings"/>
    </w:rPr>
  </w:style>
  <w:style w:type="character" w:styleId="ListLabel29">
    <w:name w:val="ListLabel 29"/>
    <w:qFormat/>
    <w:rPr>
      <w:rFonts w:ascii="DejaVu Sans" w:hAnsi="DejaVu Sans" w:cs="OpenSymbol;Arial Unicode MS"/>
    </w:rPr>
  </w:style>
  <w:style w:type="character" w:styleId="ListLabel30">
    <w:name w:val="ListLabel 30"/>
    <w:qFormat/>
    <w:rPr>
      <w:rFonts w:cs="OpenSymbol;Arial Unicode MS"/>
    </w:rPr>
  </w:style>
  <w:style w:type="character" w:styleId="ListLabel31">
    <w:name w:val="ListLabel 31"/>
    <w:qFormat/>
    <w:rPr>
      <w:rFonts w:cs="OpenSymbol;Arial Unicode MS"/>
    </w:rPr>
  </w:style>
  <w:style w:type="character" w:styleId="ListLabel32">
    <w:name w:val="ListLabel 32"/>
    <w:qFormat/>
    <w:rPr>
      <w:rFonts w:cs="OpenSymbol;Arial Unicode MS"/>
    </w:rPr>
  </w:style>
  <w:style w:type="character" w:styleId="ListLabel33">
    <w:name w:val="ListLabel 33"/>
    <w:qFormat/>
    <w:rPr>
      <w:rFonts w:cs="OpenSymbol;Arial Unicode MS"/>
    </w:rPr>
  </w:style>
  <w:style w:type="character" w:styleId="ListLabel34">
    <w:name w:val="ListLabel 34"/>
    <w:qFormat/>
    <w:rPr>
      <w:rFonts w:cs="OpenSymbol;Arial Unicode MS"/>
    </w:rPr>
  </w:style>
  <w:style w:type="character" w:styleId="ListLabel35">
    <w:name w:val="ListLabel 35"/>
    <w:qFormat/>
    <w:rPr>
      <w:rFonts w:cs="OpenSymbol;Arial Unicode MS"/>
    </w:rPr>
  </w:style>
  <w:style w:type="character" w:styleId="ListLabel36">
    <w:name w:val="ListLabel 36"/>
    <w:qFormat/>
    <w:rPr>
      <w:rFonts w:cs="OpenSymbol;Arial Unicode MS"/>
    </w:rPr>
  </w:style>
  <w:style w:type="character" w:styleId="ListLabel37">
    <w:name w:val="ListLabel 37"/>
    <w:qFormat/>
    <w:rPr>
      <w:rFonts w:cs="Wingdings"/>
    </w:rPr>
  </w:style>
  <w:style w:type="character" w:styleId="ListLabel38">
    <w:name w:val="ListLabel 38"/>
    <w:qFormat/>
    <w:rPr>
      <w:rFonts w:cs="OpenSymbol;Arial Unicode MS"/>
    </w:rPr>
  </w:style>
  <w:style w:type="character" w:styleId="ListLabel39">
    <w:name w:val="ListLabel 39"/>
    <w:qFormat/>
    <w:rPr>
      <w:rFonts w:cs="OpenSymbol;Arial Unicode MS"/>
    </w:rPr>
  </w:style>
  <w:style w:type="character" w:styleId="ListLabel40">
    <w:name w:val="ListLabel 40"/>
    <w:qFormat/>
    <w:rPr>
      <w:rFonts w:cs="OpenSymbol;Arial Unicode MS"/>
    </w:rPr>
  </w:style>
  <w:style w:type="character" w:styleId="ListLabel41">
    <w:name w:val="ListLabel 41"/>
    <w:qFormat/>
    <w:rPr>
      <w:rFonts w:cs="OpenSymbol;Arial Unicode MS"/>
    </w:rPr>
  </w:style>
  <w:style w:type="character" w:styleId="ListLabel42">
    <w:name w:val="ListLabel 42"/>
    <w:qFormat/>
    <w:rPr>
      <w:rFonts w:cs="OpenSymbol;Arial Unicode MS"/>
    </w:rPr>
  </w:style>
  <w:style w:type="character" w:styleId="ListLabel43">
    <w:name w:val="ListLabel 43"/>
    <w:qFormat/>
    <w:rPr>
      <w:rFonts w:cs="OpenSymbol;Arial Unicode MS"/>
    </w:rPr>
  </w:style>
  <w:style w:type="character" w:styleId="ListLabel44">
    <w:name w:val="ListLabel 44"/>
    <w:qFormat/>
    <w:rPr>
      <w:rFonts w:cs="OpenSymbol;Arial Unicode MS"/>
    </w:rPr>
  </w:style>
  <w:style w:type="character" w:styleId="ListLabel45">
    <w:name w:val="ListLabel 45"/>
    <w:qFormat/>
    <w:rPr>
      <w:rFonts w:cs="OpenSymbol;Arial Unicode MS"/>
    </w:rPr>
  </w:style>
  <w:style w:type="character" w:styleId="ListLabel46">
    <w:name w:val="ListLabel 46"/>
    <w:qFormat/>
    <w:rPr>
      <w:rFonts w:ascii="DejaVu Sans" w:hAnsi="DejaVu Sans" w:cs="OpenSymbol;Arial Unicode MS"/>
      <w:b w:val="false"/>
    </w:rPr>
  </w:style>
  <w:style w:type="character" w:styleId="ListLabel47">
    <w:name w:val="ListLabel 47"/>
    <w:qFormat/>
    <w:rPr>
      <w:rFonts w:cs="OpenSymbol;Arial Unicode MS"/>
    </w:rPr>
  </w:style>
  <w:style w:type="character" w:styleId="ListLabel48">
    <w:name w:val="ListLabel 48"/>
    <w:qFormat/>
    <w:rPr>
      <w:rFonts w:cs="OpenSymbol;Arial Unicode MS"/>
    </w:rPr>
  </w:style>
  <w:style w:type="character" w:styleId="ListLabel49">
    <w:name w:val="ListLabel 49"/>
    <w:qFormat/>
    <w:rPr>
      <w:rFonts w:cs="OpenSymbol;Arial Unicode MS"/>
    </w:rPr>
  </w:style>
  <w:style w:type="character" w:styleId="ListLabel50">
    <w:name w:val="ListLabel 50"/>
    <w:qFormat/>
    <w:rPr>
      <w:rFonts w:cs="OpenSymbol;Arial Unicode MS"/>
    </w:rPr>
  </w:style>
  <w:style w:type="character" w:styleId="ListLabel51">
    <w:name w:val="ListLabel 51"/>
    <w:qFormat/>
    <w:rPr>
      <w:rFonts w:cs="OpenSymbol;Arial Unicode MS"/>
    </w:rPr>
  </w:style>
  <w:style w:type="character" w:styleId="ListLabel52">
    <w:name w:val="ListLabel 52"/>
    <w:qFormat/>
    <w:rPr>
      <w:rFonts w:cs="OpenSymbol;Arial Unicode MS"/>
    </w:rPr>
  </w:style>
  <w:style w:type="character" w:styleId="ListLabel53">
    <w:name w:val="ListLabel 53"/>
    <w:qFormat/>
    <w:rPr>
      <w:rFonts w:cs="OpenSymbol;Arial Unicode MS"/>
    </w:rPr>
  </w:style>
  <w:style w:type="character" w:styleId="ListLabel54">
    <w:name w:val="ListLabel 54"/>
    <w:qFormat/>
    <w:rPr>
      <w:rFonts w:cs="OpenSymbol;Arial Unicode MS"/>
    </w:rPr>
  </w:style>
  <w:style w:type="character" w:styleId="ListLabel55">
    <w:name w:val="ListLabel 55"/>
    <w:qFormat/>
    <w:rPr>
      <w:rFonts w:ascii="DejaVu Sans" w:hAnsi="DejaVu Sans" w:cs="OpenSymbol;Arial Unicode MS"/>
      <w:b w:val="false"/>
    </w:rPr>
  </w:style>
  <w:style w:type="character" w:styleId="ListLabel56">
    <w:name w:val="ListLabel 56"/>
    <w:qFormat/>
    <w:rPr>
      <w:rFonts w:cs="OpenSymbol;Arial Unicode MS"/>
    </w:rPr>
  </w:style>
  <w:style w:type="character" w:styleId="ListLabel57">
    <w:name w:val="ListLabel 57"/>
    <w:qFormat/>
    <w:rPr>
      <w:rFonts w:cs="OpenSymbol;Arial Unicode MS"/>
    </w:rPr>
  </w:style>
  <w:style w:type="character" w:styleId="ListLabel58">
    <w:name w:val="ListLabel 58"/>
    <w:qFormat/>
    <w:rPr>
      <w:rFonts w:cs="OpenSymbol;Arial Unicode MS"/>
    </w:rPr>
  </w:style>
  <w:style w:type="character" w:styleId="ListLabel59">
    <w:name w:val="ListLabel 59"/>
    <w:qFormat/>
    <w:rPr>
      <w:rFonts w:cs="OpenSymbol;Arial Unicode MS"/>
    </w:rPr>
  </w:style>
  <w:style w:type="character" w:styleId="ListLabel60">
    <w:name w:val="ListLabel 60"/>
    <w:qFormat/>
    <w:rPr>
      <w:rFonts w:cs="OpenSymbol;Arial Unicode MS"/>
    </w:rPr>
  </w:style>
  <w:style w:type="character" w:styleId="ListLabel61">
    <w:name w:val="ListLabel 61"/>
    <w:qFormat/>
    <w:rPr>
      <w:rFonts w:cs="OpenSymbol;Arial Unicode MS"/>
    </w:rPr>
  </w:style>
  <w:style w:type="character" w:styleId="ListLabel62">
    <w:name w:val="ListLabel 62"/>
    <w:qFormat/>
    <w:rPr>
      <w:rFonts w:cs="OpenSymbol;Arial Unicode MS"/>
    </w:rPr>
  </w:style>
  <w:style w:type="character" w:styleId="ListLabel63">
    <w:name w:val="ListLabel 63"/>
    <w:qFormat/>
    <w:rPr>
      <w:rFonts w:cs="OpenSymbol;Arial Unicode MS"/>
    </w:rPr>
  </w:style>
  <w:style w:type="character" w:styleId="ListLabel64">
    <w:name w:val="ListLabel 64"/>
    <w:qFormat/>
    <w:rPr>
      <w:rFonts w:ascii="DejaVu Sans" w:hAnsi="DejaVu Sans" w:cs="DejaVu Sans"/>
      <w:b w:val="false"/>
      <w:bCs w:val="false"/>
    </w:rPr>
  </w:style>
  <w:style w:type="character" w:styleId="ListLabel65">
    <w:name w:val="ListLabel 65"/>
    <w:qFormat/>
    <w:rPr>
      <w:rFonts w:ascii="DejaVu Sans" w:hAnsi="DejaVu Sans" w:cs="OpenSymbol;Arial Unicode MS"/>
      <w:b w:val="false"/>
    </w:rPr>
  </w:style>
  <w:style w:type="character" w:styleId="ListLabel66">
    <w:name w:val="ListLabel 66"/>
    <w:qFormat/>
    <w:rPr>
      <w:rFonts w:cs="OpenSymbol;Arial Unicode MS"/>
    </w:rPr>
  </w:style>
  <w:style w:type="character" w:styleId="ListLabel67">
    <w:name w:val="ListLabel 67"/>
    <w:qFormat/>
    <w:rPr>
      <w:rFonts w:cs="OpenSymbol;Arial Unicode MS"/>
    </w:rPr>
  </w:style>
  <w:style w:type="character" w:styleId="ListLabel68">
    <w:name w:val="ListLabel 68"/>
    <w:qFormat/>
    <w:rPr>
      <w:rFonts w:cs="OpenSymbol;Arial Unicode MS"/>
    </w:rPr>
  </w:style>
  <w:style w:type="character" w:styleId="ListLabel69">
    <w:name w:val="ListLabel 69"/>
    <w:qFormat/>
    <w:rPr>
      <w:rFonts w:cs="OpenSymbol;Arial Unicode MS"/>
    </w:rPr>
  </w:style>
  <w:style w:type="character" w:styleId="ListLabel70">
    <w:name w:val="ListLabel 70"/>
    <w:qFormat/>
    <w:rPr>
      <w:rFonts w:cs="OpenSymbol;Arial Unicode MS"/>
    </w:rPr>
  </w:style>
  <w:style w:type="character" w:styleId="ListLabel71">
    <w:name w:val="ListLabel 71"/>
    <w:qFormat/>
    <w:rPr>
      <w:rFonts w:cs="OpenSymbol;Arial Unicode MS"/>
    </w:rPr>
  </w:style>
  <w:style w:type="character" w:styleId="ListLabel72">
    <w:name w:val="ListLabel 72"/>
    <w:qFormat/>
    <w:rPr>
      <w:rFonts w:cs="OpenSymbol;Arial Unicode MS"/>
    </w:rPr>
  </w:style>
  <w:style w:type="character" w:styleId="ListLabel73">
    <w:name w:val="ListLabel 73"/>
    <w:qFormat/>
    <w:rPr>
      <w:rFonts w:cs="OpenSymbol;Arial Unicode MS"/>
    </w:rPr>
  </w:style>
  <w:style w:type="character" w:styleId="ListLabel74">
    <w:name w:val="ListLabel 74"/>
    <w:qFormat/>
    <w:rPr>
      <w:rFonts w:ascii="DejaVu Sans" w:hAnsi="DejaVu Sans" w:cs="OpenSymbol;Arial Unicode MS"/>
      <w:b w:val="false"/>
    </w:rPr>
  </w:style>
  <w:style w:type="character" w:styleId="ListLabel75">
    <w:name w:val="ListLabel 75"/>
    <w:qFormat/>
    <w:rPr>
      <w:rFonts w:cs="OpenSymbol;Arial Unicode MS"/>
    </w:rPr>
  </w:style>
  <w:style w:type="character" w:styleId="ListLabel76">
    <w:name w:val="ListLabel 76"/>
    <w:qFormat/>
    <w:rPr>
      <w:rFonts w:cs="OpenSymbol;Arial Unicode MS"/>
    </w:rPr>
  </w:style>
  <w:style w:type="character" w:styleId="ListLabel77">
    <w:name w:val="ListLabel 77"/>
    <w:qFormat/>
    <w:rPr>
      <w:rFonts w:cs="OpenSymbol;Arial Unicode MS"/>
    </w:rPr>
  </w:style>
  <w:style w:type="character" w:styleId="ListLabel78">
    <w:name w:val="ListLabel 78"/>
    <w:qFormat/>
    <w:rPr>
      <w:rFonts w:cs="OpenSymbol;Arial Unicode MS"/>
    </w:rPr>
  </w:style>
  <w:style w:type="character" w:styleId="ListLabel79">
    <w:name w:val="ListLabel 79"/>
    <w:qFormat/>
    <w:rPr>
      <w:rFonts w:cs="OpenSymbol;Arial Unicode MS"/>
    </w:rPr>
  </w:style>
  <w:style w:type="character" w:styleId="ListLabel80">
    <w:name w:val="ListLabel 80"/>
    <w:qFormat/>
    <w:rPr>
      <w:rFonts w:cs="OpenSymbol;Arial Unicode MS"/>
    </w:rPr>
  </w:style>
  <w:style w:type="character" w:styleId="ListLabel81">
    <w:name w:val="ListLabel 81"/>
    <w:qFormat/>
    <w:rPr>
      <w:rFonts w:cs="OpenSymbol;Arial Unicode MS"/>
    </w:rPr>
  </w:style>
  <w:style w:type="character" w:styleId="ListLabel82">
    <w:name w:val="ListLabel 82"/>
    <w:qFormat/>
    <w:rPr>
      <w:rFonts w:cs="OpenSymbol;Arial Unicode MS"/>
    </w:rPr>
  </w:style>
  <w:style w:type="character" w:styleId="ListLabel83">
    <w:name w:val="ListLabel 83"/>
    <w:qFormat/>
    <w:rPr>
      <w:rFonts w:ascii="DejaVu Sans" w:hAnsi="DejaVu Sans" w:cs="OpenSymbol;Arial Unicode MS"/>
      <w:b w:val="false"/>
    </w:rPr>
  </w:style>
  <w:style w:type="character" w:styleId="ListLabel84">
    <w:name w:val="ListLabel 84"/>
    <w:qFormat/>
    <w:rPr>
      <w:rFonts w:ascii="DejaVu Sans" w:hAnsi="DejaVu Sans" w:cs="OpenSymbol;Arial Unicode MS"/>
      <w:b w:val="false"/>
    </w:rPr>
  </w:style>
  <w:style w:type="character" w:styleId="ListLabel85">
    <w:name w:val="ListLabel 85"/>
    <w:qFormat/>
    <w:rPr>
      <w:rFonts w:cs="OpenSymbol;Arial Unicode MS"/>
    </w:rPr>
  </w:style>
  <w:style w:type="character" w:styleId="ListLabel86">
    <w:name w:val="ListLabel 86"/>
    <w:qFormat/>
    <w:rPr>
      <w:rFonts w:cs="OpenSymbol;Arial Unicode MS"/>
    </w:rPr>
  </w:style>
  <w:style w:type="character" w:styleId="ListLabel87">
    <w:name w:val="ListLabel 87"/>
    <w:qFormat/>
    <w:rPr>
      <w:rFonts w:cs="OpenSymbol;Arial Unicode MS"/>
    </w:rPr>
  </w:style>
  <w:style w:type="character" w:styleId="ListLabel88">
    <w:name w:val="ListLabel 88"/>
    <w:qFormat/>
    <w:rPr>
      <w:rFonts w:cs="OpenSymbol;Arial Unicode MS"/>
    </w:rPr>
  </w:style>
  <w:style w:type="character" w:styleId="ListLabel89">
    <w:name w:val="ListLabel 89"/>
    <w:qFormat/>
    <w:rPr>
      <w:rFonts w:cs="OpenSymbol;Arial Unicode MS"/>
    </w:rPr>
  </w:style>
  <w:style w:type="character" w:styleId="ListLabel90">
    <w:name w:val="ListLabel 90"/>
    <w:qFormat/>
    <w:rPr>
      <w:rFonts w:cs="OpenSymbol;Arial Unicode MS"/>
    </w:rPr>
  </w:style>
  <w:style w:type="character" w:styleId="ListLabel91">
    <w:name w:val="ListLabel 91"/>
    <w:qFormat/>
    <w:rPr>
      <w:rFonts w:cs="OpenSymbol;Arial Unicode MS"/>
    </w:rPr>
  </w:style>
  <w:style w:type="character" w:styleId="ListLabel92">
    <w:name w:val="ListLabel 92"/>
    <w:qFormat/>
    <w:rPr>
      <w:rFonts w:ascii="DejaVu Sans" w:hAnsi="DejaVu Sans" w:cs="OpenSymbol;Arial Unicode MS"/>
      <w:b w:val="false"/>
    </w:rPr>
  </w:style>
  <w:style w:type="character" w:styleId="ListLabel93">
    <w:name w:val="ListLabel 93"/>
    <w:qFormat/>
    <w:rPr>
      <w:rFonts w:cs="OpenSymbol;Arial Unicode MS"/>
    </w:rPr>
  </w:style>
  <w:style w:type="character" w:styleId="ListLabel94">
    <w:name w:val="ListLabel 94"/>
    <w:qFormat/>
    <w:rPr>
      <w:rFonts w:cs="OpenSymbol;Arial Unicode MS"/>
    </w:rPr>
  </w:style>
  <w:style w:type="character" w:styleId="ListLabel95">
    <w:name w:val="ListLabel 95"/>
    <w:qFormat/>
    <w:rPr>
      <w:rFonts w:cs="OpenSymbol;Arial Unicode MS"/>
    </w:rPr>
  </w:style>
  <w:style w:type="character" w:styleId="ListLabel96">
    <w:name w:val="ListLabel 96"/>
    <w:qFormat/>
    <w:rPr>
      <w:rFonts w:cs="OpenSymbol;Arial Unicode MS"/>
    </w:rPr>
  </w:style>
  <w:style w:type="character" w:styleId="ListLabel97">
    <w:name w:val="ListLabel 97"/>
    <w:qFormat/>
    <w:rPr>
      <w:rFonts w:cs="OpenSymbol;Arial Unicode MS"/>
    </w:rPr>
  </w:style>
  <w:style w:type="character" w:styleId="ListLabel98">
    <w:name w:val="ListLabel 98"/>
    <w:qFormat/>
    <w:rPr>
      <w:rFonts w:cs="OpenSymbol;Arial Unicode MS"/>
    </w:rPr>
  </w:style>
  <w:style w:type="character" w:styleId="ListLabel99">
    <w:name w:val="ListLabel 99"/>
    <w:qFormat/>
    <w:rPr>
      <w:rFonts w:cs="OpenSymbol;Arial Unicode MS"/>
    </w:rPr>
  </w:style>
  <w:style w:type="character" w:styleId="ListLabel100">
    <w:name w:val="ListLabel 100"/>
    <w:qFormat/>
    <w:rPr>
      <w:rFonts w:cs="OpenSymbol;Arial Unicode MS"/>
    </w:rPr>
  </w:style>
  <w:style w:type="character" w:styleId="ListLabel101">
    <w:name w:val="ListLabel 101"/>
    <w:qFormat/>
    <w:rPr>
      <w:rFonts w:ascii="DejaVu Sans" w:hAnsi="DejaVu Sans" w:cs="DejaVu Sans"/>
      <w:b w:val="false"/>
      <w:bCs w:val="false"/>
    </w:rPr>
  </w:style>
  <w:style w:type="character" w:styleId="ListLabel102">
    <w:name w:val="ListLabel 102"/>
    <w:qFormat/>
    <w:rPr>
      <w:rFonts w:ascii="DejaVu Sans" w:hAnsi="DejaVu Sans" w:cs="OpenSymbol;Arial Unicode MS"/>
      <w:b w:val="false"/>
    </w:rPr>
  </w:style>
  <w:style w:type="character" w:styleId="ListLabel103">
    <w:name w:val="ListLabel 103"/>
    <w:qFormat/>
    <w:rPr>
      <w:rFonts w:cs="OpenSymbol;Arial Unicode MS"/>
    </w:rPr>
  </w:style>
  <w:style w:type="character" w:styleId="ListLabel104">
    <w:name w:val="ListLabel 104"/>
    <w:qFormat/>
    <w:rPr>
      <w:rFonts w:cs="OpenSymbol;Arial Unicode MS"/>
    </w:rPr>
  </w:style>
  <w:style w:type="character" w:styleId="ListLabel105">
    <w:name w:val="ListLabel 105"/>
    <w:qFormat/>
    <w:rPr>
      <w:rFonts w:cs="OpenSymbol;Arial Unicode MS"/>
    </w:rPr>
  </w:style>
  <w:style w:type="character" w:styleId="ListLabel106">
    <w:name w:val="ListLabel 106"/>
    <w:qFormat/>
    <w:rPr>
      <w:rFonts w:cs="OpenSymbol;Arial Unicode MS"/>
    </w:rPr>
  </w:style>
  <w:style w:type="character" w:styleId="ListLabel107">
    <w:name w:val="ListLabel 107"/>
    <w:qFormat/>
    <w:rPr>
      <w:rFonts w:cs="OpenSymbol;Arial Unicode MS"/>
    </w:rPr>
  </w:style>
  <w:style w:type="character" w:styleId="ListLabel108">
    <w:name w:val="ListLabel 108"/>
    <w:qFormat/>
    <w:rPr>
      <w:rFonts w:cs="OpenSymbol;Arial Unicode MS"/>
    </w:rPr>
  </w:style>
  <w:style w:type="character" w:styleId="ListLabel109">
    <w:name w:val="ListLabel 109"/>
    <w:qFormat/>
    <w:rPr>
      <w:rFonts w:cs="OpenSymbol;Arial Unicode MS"/>
    </w:rPr>
  </w:style>
  <w:style w:type="character" w:styleId="ListLabel110">
    <w:name w:val="ListLabel 110"/>
    <w:qFormat/>
    <w:rPr>
      <w:rFonts w:cs="OpenSymbol;Arial Unicode MS"/>
    </w:rPr>
  </w:style>
  <w:style w:type="character" w:styleId="ListLabel111">
    <w:name w:val="ListLabel 111"/>
    <w:qFormat/>
    <w:rPr>
      <w:rFonts w:ascii="DejaVu Sans" w:hAnsi="DejaVu Sans" w:cs="OpenSymbol;Arial Unicode MS"/>
      <w:b w:val="false"/>
    </w:rPr>
  </w:style>
  <w:style w:type="character" w:styleId="ListLabel112">
    <w:name w:val="ListLabel 112"/>
    <w:qFormat/>
    <w:rPr>
      <w:rFonts w:cs="OpenSymbol;Arial Unicode MS"/>
    </w:rPr>
  </w:style>
  <w:style w:type="character" w:styleId="ListLabel113">
    <w:name w:val="ListLabel 113"/>
    <w:qFormat/>
    <w:rPr>
      <w:rFonts w:cs="OpenSymbol;Arial Unicode MS"/>
    </w:rPr>
  </w:style>
  <w:style w:type="character" w:styleId="ListLabel114">
    <w:name w:val="ListLabel 114"/>
    <w:qFormat/>
    <w:rPr>
      <w:rFonts w:cs="OpenSymbol;Arial Unicode MS"/>
    </w:rPr>
  </w:style>
  <w:style w:type="character" w:styleId="ListLabel115">
    <w:name w:val="ListLabel 115"/>
    <w:qFormat/>
    <w:rPr>
      <w:rFonts w:cs="OpenSymbol;Arial Unicode MS"/>
    </w:rPr>
  </w:style>
  <w:style w:type="character" w:styleId="ListLabel116">
    <w:name w:val="ListLabel 116"/>
    <w:qFormat/>
    <w:rPr>
      <w:rFonts w:cs="OpenSymbol;Arial Unicode MS"/>
    </w:rPr>
  </w:style>
  <w:style w:type="character" w:styleId="ListLabel117">
    <w:name w:val="ListLabel 117"/>
    <w:qFormat/>
    <w:rPr>
      <w:rFonts w:cs="OpenSymbol;Arial Unicode MS"/>
    </w:rPr>
  </w:style>
  <w:style w:type="character" w:styleId="ListLabel118">
    <w:name w:val="ListLabel 118"/>
    <w:qFormat/>
    <w:rPr>
      <w:rFonts w:cs="OpenSymbol;Arial Unicode MS"/>
    </w:rPr>
  </w:style>
  <w:style w:type="character" w:styleId="ListLabel119">
    <w:name w:val="ListLabel 119"/>
    <w:qFormat/>
    <w:rPr>
      <w:rFonts w:cs="OpenSymbol;Arial Unicode MS"/>
    </w:rPr>
  </w:style>
  <w:style w:type="character" w:styleId="ListLabel120">
    <w:name w:val="ListLabel 120"/>
    <w:qFormat/>
    <w:rPr>
      <w:rFonts w:ascii="DejaVu Sans" w:hAnsi="DejaVu Sans" w:cs="OpenSymbol;Arial Unicode MS"/>
      <w:b w:val="false"/>
    </w:rPr>
  </w:style>
  <w:style w:type="character" w:styleId="ListLabel121">
    <w:name w:val="ListLabel 121"/>
    <w:qFormat/>
    <w:rPr>
      <w:rFonts w:cs="OpenSymbol;Arial Unicode MS"/>
    </w:rPr>
  </w:style>
  <w:style w:type="character" w:styleId="ListLabel122">
    <w:name w:val="ListLabel 122"/>
    <w:qFormat/>
    <w:rPr>
      <w:rFonts w:cs="OpenSymbol;Arial Unicode MS"/>
    </w:rPr>
  </w:style>
  <w:style w:type="character" w:styleId="ListLabel123">
    <w:name w:val="ListLabel 123"/>
    <w:qFormat/>
    <w:rPr>
      <w:rFonts w:cs="OpenSymbol;Arial Unicode MS"/>
    </w:rPr>
  </w:style>
  <w:style w:type="character" w:styleId="ListLabel124">
    <w:name w:val="ListLabel 124"/>
    <w:qFormat/>
    <w:rPr>
      <w:rFonts w:cs="OpenSymbol;Arial Unicode MS"/>
    </w:rPr>
  </w:style>
  <w:style w:type="character" w:styleId="ListLabel125">
    <w:name w:val="ListLabel 125"/>
    <w:qFormat/>
    <w:rPr>
      <w:rFonts w:cs="OpenSymbol;Arial Unicode MS"/>
    </w:rPr>
  </w:style>
  <w:style w:type="character" w:styleId="ListLabel126">
    <w:name w:val="ListLabel 126"/>
    <w:qFormat/>
    <w:rPr>
      <w:rFonts w:cs="OpenSymbol;Arial Unicode MS"/>
    </w:rPr>
  </w:style>
  <w:style w:type="character" w:styleId="ListLabel127">
    <w:name w:val="ListLabel 127"/>
    <w:qFormat/>
    <w:rPr>
      <w:rFonts w:cs="OpenSymbol;Arial Unicode MS"/>
    </w:rPr>
  </w:style>
  <w:style w:type="character" w:styleId="ListLabel128">
    <w:name w:val="ListLabel 128"/>
    <w:qFormat/>
    <w:rPr>
      <w:rFonts w:cs="OpenSymbol;Arial Unicode MS"/>
    </w:rPr>
  </w:style>
  <w:style w:type="character" w:styleId="ListLabel129">
    <w:name w:val="ListLabel 129"/>
    <w:qFormat/>
    <w:rPr>
      <w:rFonts w:ascii="DejaVu Sans" w:hAnsi="DejaVu Sans" w:cs="OpenSymbol;Arial Unicode MS"/>
      <w:b w:val="false"/>
    </w:rPr>
  </w:style>
  <w:style w:type="character" w:styleId="ListLabel130">
    <w:name w:val="ListLabel 130"/>
    <w:qFormat/>
    <w:rPr>
      <w:rFonts w:cs="OpenSymbol;Arial Unicode MS"/>
    </w:rPr>
  </w:style>
  <w:style w:type="character" w:styleId="ListLabel131">
    <w:name w:val="ListLabel 131"/>
    <w:qFormat/>
    <w:rPr>
      <w:rFonts w:cs="OpenSymbol;Arial Unicode MS"/>
    </w:rPr>
  </w:style>
  <w:style w:type="character" w:styleId="ListLabel132">
    <w:name w:val="ListLabel 132"/>
    <w:qFormat/>
    <w:rPr>
      <w:rFonts w:cs="OpenSymbol;Arial Unicode MS"/>
    </w:rPr>
  </w:style>
  <w:style w:type="character" w:styleId="ListLabel133">
    <w:name w:val="ListLabel 133"/>
    <w:qFormat/>
    <w:rPr>
      <w:rFonts w:cs="OpenSymbol;Arial Unicode MS"/>
    </w:rPr>
  </w:style>
  <w:style w:type="character" w:styleId="ListLabel134">
    <w:name w:val="ListLabel 134"/>
    <w:qFormat/>
    <w:rPr>
      <w:rFonts w:cs="OpenSymbol;Arial Unicode MS"/>
    </w:rPr>
  </w:style>
  <w:style w:type="character" w:styleId="ListLabel135">
    <w:name w:val="ListLabel 135"/>
    <w:qFormat/>
    <w:rPr>
      <w:rFonts w:cs="OpenSymbol;Arial Unicode MS"/>
    </w:rPr>
  </w:style>
  <w:style w:type="character" w:styleId="ListLabel136">
    <w:name w:val="ListLabel 136"/>
    <w:qFormat/>
    <w:rPr>
      <w:rFonts w:cs="OpenSymbol;Arial Unicode MS"/>
    </w:rPr>
  </w:style>
  <w:style w:type="character" w:styleId="ListLabel137">
    <w:name w:val="ListLabel 137"/>
    <w:qFormat/>
    <w:rPr>
      <w:rFonts w:cs="OpenSymbol;Arial Unicode MS"/>
    </w:rPr>
  </w:style>
  <w:style w:type="character" w:styleId="ListLabel138">
    <w:name w:val="ListLabel 138"/>
    <w:qFormat/>
    <w:rPr>
      <w:rFonts w:ascii="DejaVu Sans" w:hAnsi="DejaVu Sans" w:cs="DejaVu Sans"/>
      <w:b w:val="false"/>
      <w:bCs w:val="false"/>
    </w:rPr>
  </w:style>
  <w:style w:type="character" w:styleId="ListLabel139">
    <w:name w:val="ListLabel 139"/>
    <w:qFormat/>
    <w:rPr>
      <w:rFonts w:ascii="DejaVu Sans" w:hAnsi="DejaVu Sans" w:cs="OpenSymbol;Arial Unicode MS"/>
      <w:b w:val="false"/>
    </w:rPr>
  </w:style>
  <w:style w:type="character" w:styleId="ListLabel140">
    <w:name w:val="ListLabel 140"/>
    <w:qFormat/>
    <w:rPr>
      <w:rFonts w:cs="OpenSymbol;Arial Unicode MS"/>
    </w:rPr>
  </w:style>
  <w:style w:type="character" w:styleId="ListLabel141">
    <w:name w:val="ListLabel 141"/>
    <w:qFormat/>
    <w:rPr>
      <w:rFonts w:cs="OpenSymbol;Arial Unicode MS"/>
    </w:rPr>
  </w:style>
  <w:style w:type="character" w:styleId="ListLabel142">
    <w:name w:val="ListLabel 142"/>
    <w:qFormat/>
    <w:rPr>
      <w:rFonts w:cs="OpenSymbol;Arial Unicode MS"/>
    </w:rPr>
  </w:style>
  <w:style w:type="character" w:styleId="ListLabel143">
    <w:name w:val="ListLabel 143"/>
    <w:qFormat/>
    <w:rPr>
      <w:rFonts w:cs="OpenSymbol;Arial Unicode MS"/>
    </w:rPr>
  </w:style>
  <w:style w:type="character" w:styleId="ListLabel144">
    <w:name w:val="ListLabel 144"/>
    <w:qFormat/>
    <w:rPr>
      <w:rFonts w:cs="OpenSymbol;Arial Unicode MS"/>
    </w:rPr>
  </w:style>
  <w:style w:type="character" w:styleId="ListLabel145">
    <w:name w:val="ListLabel 145"/>
    <w:qFormat/>
    <w:rPr>
      <w:rFonts w:cs="OpenSymbol;Arial Unicode MS"/>
    </w:rPr>
  </w:style>
  <w:style w:type="character" w:styleId="ListLabel146">
    <w:name w:val="ListLabel 146"/>
    <w:qFormat/>
    <w:rPr>
      <w:rFonts w:cs="OpenSymbol;Arial Unicode MS"/>
    </w:rPr>
  </w:style>
  <w:style w:type="character" w:styleId="ListLabel147">
    <w:name w:val="ListLabel 147"/>
    <w:qFormat/>
    <w:rPr>
      <w:rFonts w:cs="OpenSymbol;Arial Unicode MS"/>
    </w:rPr>
  </w:style>
  <w:style w:type="character" w:styleId="ListLabel148">
    <w:name w:val="ListLabel 148"/>
    <w:qFormat/>
    <w:rPr>
      <w:rFonts w:ascii="DejaVu Sans" w:hAnsi="DejaVu Sans" w:cs="OpenSymbol;Arial Unicode MS"/>
      <w:b w:val="false"/>
    </w:rPr>
  </w:style>
  <w:style w:type="character" w:styleId="ListLabel149">
    <w:name w:val="ListLabel 149"/>
    <w:qFormat/>
    <w:rPr>
      <w:rFonts w:cs="OpenSymbol;Arial Unicode MS"/>
    </w:rPr>
  </w:style>
  <w:style w:type="character" w:styleId="ListLabel150">
    <w:name w:val="ListLabel 150"/>
    <w:qFormat/>
    <w:rPr>
      <w:rFonts w:cs="OpenSymbol;Arial Unicode MS"/>
    </w:rPr>
  </w:style>
  <w:style w:type="character" w:styleId="ListLabel151">
    <w:name w:val="ListLabel 151"/>
    <w:qFormat/>
    <w:rPr>
      <w:rFonts w:cs="OpenSymbol;Arial Unicode MS"/>
    </w:rPr>
  </w:style>
  <w:style w:type="character" w:styleId="ListLabel152">
    <w:name w:val="ListLabel 152"/>
    <w:qFormat/>
    <w:rPr>
      <w:rFonts w:cs="OpenSymbol;Arial Unicode MS"/>
    </w:rPr>
  </w:style>
  <w:style w:type="character" w:styleId="ListLabel153">
    <w:name w:val="ListLabel 153"/>
    <w:qFormat/>
    <w:rPr>
      <w:rFonts w:cs="OpenSymbol;Arial Unicode MS"/>
    </w:rPr>
  </w:style>
  <w:style w:type="character" w:styleId="ListLabel154">
    <w:name w:val="ListLabel 154"/>
    <w:qFormat/>
    <w:rPr>
      <w:rFonts w:cs="OpenSymbol;Arial Unicode MS"/>
    </w:rPr>
  </w:style>
  <w:style w:type="character" w:styleId="ListLabel155">
    <w:name w:val="ListLabel 155"/>
    <w:qFormat/>
    <w:rPr>
      <w:rFonts w:cs="OpenSymbol;Arial Unicode MS"/>
    </w:rPr>
  </w:style>
  <w:style w:type="character" w:styleId="ListLabel156">
    <w:name w:val="ListLabel 156"/>
    <w:qFormat/>
    <w:rPr>
      <w:rFonts w:cs="OpenSymbol;Arial Unicode MS"/>
    </w:rPr>
  </w:style>
  <w:style w:type="character" w:styleId="ListLabel157">
    <w:name w:val="ListLabel 157"/>
    <w:qFormat/>
    <w:rPr>
      <w:rFonts w:ascii="DejaVu Sans" w:hAnsi="DejaVu Sans" w:cs="DejaVu Sans"/>
      <w:b w:val="false"/>
      <w:bCs w:val="false"/>
    </w:rPr>
  </w:style>
  <w:style w:type="character" w:styleId="ListLabel158">
    <w:name w:val="ListLabel 158"/>
    <w:qFormat/>
    <w:rPr>
      <w:rFonts w:ascii="DejaVu Sans" w:hAnsi="DejaVu Sans" w:cs="OpenSymbol;Arial Unicode MS"/>
      <w:b w:val="false"/>
    </w:rPr>
  </w:style>
  <w:style w:type="character" w:styleId="ListLabel159">
    <w:name w:val="ListLabel 159"/>
    <w:qFormat/>
    <w:rPr>
      <w:rFonts w:cs="OpenSymbol;Arial Unicode MS"/>
    </w:rPr>
  </w:style>
  <w:style w:type="character" w:styleId="ListLabel160">
    <w:name w:val="ListLabel 160"/>
    <w:qFormat/>
    <w:rPr>
      <w:rFonts w:cs="OpenSymbol;Arial Unicode MS"/>
    </w:rPr>
  </w:style>
  <w:style w:type="character" w:styleId="ListLabel161">
    <w:name w:val="ListLabel 161"/>
    <w:qFormat/>
    <w:rPr>
      <w:rFonts w:cs="OpenSymbol;Arial Unicode MS"/>
    </w:rPr>
  </w:style>
  <w:style w:type="character" w:styleId="ListLabel162">
    <w:name w:val="ListLabel 162"/>
    <w:qFormat/>
    <w:rPr>
      <w:rFonts w:cs="OpenSymbol;Arial Unicode MS"/>
    </w:rPr>
  </w:style>
  <w:style w:type="character" w:styleId="ListLabel163">
    <w:name w:val="ListLabel 163"/>
    <w:qFormat/>
    <w:rPr>
      <w:rFonts w:cs="OpenSymbol;Arial Unicode MS"/>
    </w:rPr>
  </w:style>
  <w:style w:type="character" w:styleId="ListLabel164">
    <w:name w:val="ListLabel 164"/>
    <w:qFormat/>
    <w:rPr>
      <w:rFonts w:cs="OpenSymbol;Arial Unicode MS"/>
    </w:rPr>
  </w:style>
  <w:style w:type="character" w:styleId="ListLabel165">
    <w:name w:val="ListLabel 165"/>
    <w:qFormat/>
    <w:rPr>
      <w:rFonts w:cs="OpenSymbol;Arial Unicode MS"/>
    </w:rPr>
  </w:style>
  <w:style w:type="character" w:styleId="ListLabel166">
    <w:name w:val="ListLabel 166"/>
    <w:qFormat/>
    <w:rPr>
      <w:rFonts w:cs="OpenSymbol;Arial Unicode MS"/>
    </w:rPr>
  </w:style>
  <w:style w:type="character" w:styleId="ListLabel167">
    <w:name w:val="ListLabel 167"/>
    <w:qFormat/>
    <w:rPr>
      <w:rFonts w:ascii="DejaVu Sans" w:hAnsi="DejaVu Sans" w:cs="OpenSymbol;Arial Unicode MS"/>
      <w:b w:val="false"/>
    </w:rPr>
  </w:style>
  <w:style w:type="character" w:styleId="ListLabel168">
    <w:name w:val="ListLabel 168"/>
    <w:qFormat/>
    <w:rPr>
      <w:rFonts w:cs="OpenSymbol;Arial Unicode MS"/>
    </w:rPr>
  </w:style>
  <w:style w:type="character" w:styleId="ListLabel169">
    <w:name w:val="ListLabel 169"/>
    <w:qFormat/>
    <w:rPr>
      <w:rFonts w:cs="OpenSymbol;Arial Unicode MS"/>
    </w:rPr>
  </w:style>
  <w:style w:type="character" w:styleId="ListLabel170">
    <w:name w:val="ListLabel 170"/>
    <w:qFormat/>
    <w:rPr>
      <w:rFonts w:cs="OpenSymbol;Arial Unicode MS"/>
    </w:rPr>
  </w:style>
  <w:style w:type="character" w:styleId="ListLabel171">
    <w:name w:val="ListLabel 171"/>
    <w:qFormat/>
    <w:rPr>
      <w:rFonts w:cs="OpenSymbol;Arial Unicode MS"/>
    </w:rPr>
  </w:style>
  <w:style w:type="character" w:styleId="ListLabel172">
    <w:name w:val="ListLabel 172"/>
    <w:qFormat/>
    <w:rPr>
      <w:rFonts w:cs="OpenSymbol;Arial Unicode MS"/>
    </w:rPr>
  </w:style>
  <w:style w:type="character" w:styleId="ListLabel173">
    <w:name w:val="ListLabel 173"/>
    <w:qFormat/>
    <w:rPr>
      <w:rFonts w:cs="OpenSymbol;Arial Unicode MS"/>
    </w:rPr>
  </w:style>
  <w:style w:type="character" w:styleId="ListLabel174">
    <w:name w:val="ListLabel 174"/>
    <w:qFormat/>
    <w:rPr>
      <w:rFonts w:cs="OpenSymbol;Arial Unicode MS"/>
    </w:rPr>
  </w:style>
  <w:style w:type="character" w:styleId="ListLabel175">
    <w:name w:val="ListLabel 175"/>
    <w:qFormat/>
    <w:rPr>
      <w:rFonts w:cs="OpenSymbol;Arial Unicode MS"/>
    </w:rPr>
  </w:style>
  <w:style w:type="character" w:styleId="ListLabel176">
    <w:name w:val="ListLabel 176"/>
    <w:qFormat/>
    <w:rPr>
      <w:rFonts w:ascii="DejaVu Sans" w:hAnsi="DejaVu Sans" w:cs="OpenSymbol;Arial Unicode MS"/>
      <w:b w:val="false"/>
    </w:rPr>
  </w:style>
  <w:style w:type="character" w:styleId="ListLabel177">
    <w:name w:val="ListLabel 177"/>
    <w:qFormat/>
    <w:rPr>
      <w:rFonts w:cs="OpenSymbol;Arial Unicode MS"/>
    </w:rPr>
  </w:style>
  <w:style w:type="character" w:styleId="ListLabel178">
    <w:name w:val="ListLabel 178"/>
    <w:qFormat/>
    <w:rPr>
      <w:rFonts w:cs="OpenSymbol;Arial Unicode MS"/>
    </w:rPr>
  </w:style>
  <w:style w:type="character" w:styleId="ListLabel179">
    <w:name w:val="ListLabel 179"/>
    <w:qFormat/>
    <w:rPr>
      <w:rFonts w:cs="OpenSymbol;Arial Unicode MS"/>
    </w:rPr>
  </w:style>
  <w:style w:type="character" w:styleId="ListLabel180">
    <w:name w:val="ListLabel 180"/>
    <w:qFormat/>
    <w:rPr>
      <w:rFonts w:cs="OpenSymbol;Arial Unicode MS"/>
    </w:rPr>
  </w:style>
  <w:style w:type="character" w:styleId="ListLabel181">
    <w:name w:val="ListLabel 181"/>
    <w:qFormat/>
    <w:rPr>
      <w:rFonts w:cs="OpenSymbol;Arial Unicode MS"/>
    </w:rPr>
  </w:style>
  <w:style w:type="character" w:styleId="ListLabel182">
    <w:name w:val="ListLabel 182"/>
    <w:qFormat/>
    <w:rPr>
      <w:rFonts w:cs="OpenSymbol;Arial Unicode MS"/>
    </w:rPr>
  </w:style>
  <w:style w:type="character" w:styleId="ListLabel183">
    <w:name w:val="ListLabel 183"/>
    <w:qFormat/>
    <w:rPr>
      <w:rFonts w:cs="OpenSymbol;Arial Unicode MS"/>
    </w:rPr>
  </w:style>
  <w:style w:type="character" w:styleId="ListLabel184">
    <w:name w:val="ListLabel 184"/>
    <w:qFormat/>
    <w:rPr>
      <w:rFonts w:cs="OpenSymbol;Arial Unicode MS"/>
    </w:rPr>
  </w:style>
  <w:style w:type="character" w:styleId="ListLabel185">
    <w:name w:val="ListLabel 185"/>
    <w:qFormat/>
    <w:rPr>
      <w:rFonts w:ascii="DejaVu Sans" w:hAnsi="DejaVu Sans" w:cs="DejaVu Sans"/>
      <w:b w:val="false"/>
      <w:bCs w:val="false"/>
    </w:rPr>
  </w:style>
  <w:style w:type="character" w:styleId="ListLabel186">
    <w:name w:val="ListLabel 186"/>
    <w:qFormat/>
    <w:rPr>
      <w:rFonts w:ascii="DejaVu Sans" w:hAnsi="DejaVu Sans" w:cs="OpenSymbol;Arial Unicode MS"/>
      <w:b w:val="false"/>
    </w:rPr>
  </w:style>
  <w:style w:type="character" w:styleId="ListLabel187">
    <w:name w:val="ListLabel 187"/>
    <w:qFormat/>
    <w:rPr>
      <w:rFonts w:cs="OpenSymbol;Arial Unicode MS"/>
    </w:rPr>
  </w:style>
  <w:style w:type="character" w:styleId="ListLabel188">
    <w:name w:val="ListLabel 188"/>
    <w:qFormat/>
    <w:rPr>
      <w:rFonts w:cs="OpenSymbol;Arial Unicode MS"/>
    </w:rPr>
  </w:style>
  <w:style w:type="character" w:styleId="ListLabel189">
    <w:name w:val="ListLabel 189"/>
    <w:qFormat/>
    <w:rPr>
      <w:rFonts w:cs="OpenSymbol;Arial Unicode MS"/>
    </w:rPr>
  </w:style>
  <w:style w:type="character" w:styleId="ListLabel190">
    <w:name w:val="ListLabel 190"/>
    <w:qFormat/>
    <w:rPr>
      <w:rFonts w:cs="OpenSymbol;Arial Unicode MS"/>
    </w:rPr>
  </w:style>
  <w:style w:type="character" w:styleId="ListLabel191">
    <w:name w:val="ListLabel 191"/>
    <w:qFormat/>
    <w:rPr>
      <w:rFonts w:cs="OpenSymbol;Arial Unicode MS"/>
    </w:rPr>
  </w:style>
  <w:style w:type="character" w:styleId="ListLabel192">
    <w:name w:val="ListLabel 192"/>
    <w:qFormat/>
    <w:rPr>
      <w:rFonts w:cs="OpenSymbol;Arial Unicode MS"/>
    </w:rPr>
  </w:style>
  <w:style w:type="character" w:styleId="ListLabel193">
    <w:name w:val="ListLabel 193"/>
    <w:qFormat/>
    <w:rPr>
      <w:rFonts w:cs="OpenSymbol;Arial Unicode MS"/>
    </w:rPr>
  </w:style>
  <w:style w:type="character" w:styleId="ListLabel194">
    <w:name w:val="ListLabel 194"/>
    <w:qFormat/>
    <w:rPr>
      <w:rFonts w:cs="OpenSymbol;Arial Unicode MS"/>
    </w:rPr>
  </w:style>
  <w:style w:type="character" w:styleId="ListLabel195">
    <w:name w:val="ListLabel 195"/>
    <w:qFormat/>
    <w:rPr>
      <w:rFonts w:ascii="DejaVu Sans" w:hAnsi="DejaVu Sans" w:cs="OpenSymbol;Arial Unicode MS"/>
      <w:b w:val="false"/>
    </w:rPr>
  </w:style>
  <w:style w:type="character" w:styleId="ListLabel196">
    <w:name w:val="ListLabel 196"/>
    <w:qFormat/>
    <w:rPr>
      <w:rFonts w:cs="OpenSymbol;Arial Unicode MS"/>
    </w:rPr>
  </w:style>
  <w:style w:type="character" w:styleId="ListLabel197">
    <w:name w:val="ListLabel 197"/>
    <w:qFormat/>
    <w:rPr>
      <w:rFonts w:cs="OpenSymbol;Arial Unicode MS"/>
    </w:rPr>
  </w:style>
  <w:style w:type="character" w:styleId="ListLabel198">
    <w:name w:val="ListLabel 198"/>
    <w:qFormat/>
    <w:rPr>
      <w:rFonts w:cs="OpenSymbol;Arial Unicode MS"/>
    </w:rPr>
  </w:style>
  <w:style w:type="character" w:styleId="ListLabel199">
    <w:name w:val="ListLabel 199"/>
    <w:qFormat/>
    <w:rPr>
      <w:rFonts w:cs="OpenSymbol;Arial Unicode MS"/>
    </w:rPr>
  </w:style>
  <w:style w:type="character" w:styleId="ListLabel200">
    <w:name w:val="ListLabel 200"/>
    <w:qFormat/>
    <w:rPr>
      <w:rFonts w:cs="OpenSymbol;Arial Unicode MS"/>
    </w:rPr>
  </w:style>
  <w:style w:type="character" w:styleId="ListLabel201">
    <w:name w:val="ListLabel 201"/>
    <w:qFormat/>
    <w:rPr>
      <w:rFonts w:cs="OpenSymbol;Arial Unicode MS"/>
    </w:rPr>
  </w:style>
  <w:style w:type="character" w:styleId="ListLabel202">
    <w:name w:val="ListLabel 202"/>
    <w:qFormat/>
    <w:rPr>
      <w:rFonts w:cs="OpenSymbol;Arial Unicode MS"/>
    </w:rPr>
  </w:style>
  <w:style w:type="character" w:styleId="ListLabel203">
    <w:name w:val="ListLabel 203"/>
    <w:qFormat/>
    <w:rPr>
      <w:rFonts w:cs="OpenSymbol;Arial Unicode MS"/>
    </w:rPr>
  </w:style>
  <w:style w:type="character" w:styleId="ListLabel204">
    <w:name w:val="ListLabel 204"/>
    <w:qFormat/>
    <w:rPr>
      <w:rFonts w:ascii="DejaVu Sans" w:hAnsi="DejaVu Sans" w:cs="OpenSymbol;Arial Unicode MS"/>
      <w:b w:val="false"/>
    </w:rPr>
  </w:style>
  <w:style w:type="character" w:styleId="ListLabel205">
    <w:name w:val="ListLabel 205"/>
    <w:qFormat/>
    <w:rPr>
      <w:rFonts w:cs="OpenSymbol;Arial Unicode MS"/>
    </w:rPr>
  </w:style>
  <w:style w:type="character" w:styleId="ListLabel206">
    <w:name w:val="ListLabel 206"/>
    <w:qFormat/>
    <w:rPr>
      <w:rFonts w:cs="OpenSymbol;Arial Unicode MS"/>
    </w:rPr>
  </w:style>
  <w:style w:type="character" w:styleId="ListLabel207">
    <w:name w:val="ListLabel 207"/>
    <w:qFormat/>
    <w:rPr>
      <w:rFonts w:cs="OpenSymbol;Arial Unicode MS"/>
    </w:rPr>
  </w:style>
  <w:style w:type="character" w:styleId="ListLabel208">
    <w:name w:val="ListLabel 208"/>
    <w:qFormat/>
    <w:rPr>
      <w:rFonts w:cs="OpenSymbol;Arial Unicode MS"/>
    </w:rPr>
  </w:style>
  <w:style w:type="character" w:styleId="ListLabel209">
    <w:name w:val="ListLabel 209"/>
    <w:qFormat/>
    <w:rPr>
      <w:rFonts w:cs="OpenSymbol;Arial Unicode MS"/>
    </w:rPr>
  </w:style>
  <w:style w:type="character" w:styleId="ListLabel210">
    <w:name w:val="ListLabel 210"/>
    <w:qFormat/>
    <w:rPr>
      <w:rFonts w:cs="OpenSymbol;Arial Unicode MS"/>
    </w:rPr>
  </w:style>
  <w:style w:type="character" w:styleId="ListLabel211">
    <w:name w:val="ListLabel 211"/>
    <w:qFormat/>
    <w:rPr>
      <w:rFonts w:cs="OpenSymbol;Arial Unicode MS"/>
    </w:rPr>
  </w:style>
  <w:style w:type="character" w:styleId="ListLabel212">
    <w:name w:val="ListLabel 212"/>
    <w:qFormat/>
    <w:rPr>
      <w:rFonts w:cs="OpenSymbol;Arial Unicode MS"/>
    </w:rPr>
  </w:style>
  <w:style w:type="character" w:styleId="ListLabel213">
    <w:name w:val="ListLabel 213"/>
    <w:qFormat/>
    <w:rPr>
      <w:rFonts w:ascii="DejaVu Sans" w:hAnsi="DejaVu Sans" w:cs="DejaVu Sans"/>
      <w:b w:val="false"/>
      <w:bCs w:val="false"/>
    </w:rPr>
  </w:style>
  <w:style w:type="character" w:styleId="ListLabel214">
    <w:name w:val="ListLabel 214"/>
    <w:qFormat/>
    <w:rPr>
      <w:rFonts w:ascii="DejaVu Sans" w:hAnsi="DejaVu Sans" w:cs="OpenSymbol;Arial Unicode MS"/>
      <w:b w:val="false"/>
    </w:rPr>
  </w:style>
  <w:style w:type="character" w:styleId="ListLabel215">
    <w:name w:val="ListLabel 215"/>
    <w:qFormat/>
    <w:rPr>
      <w:rFonts w:cs="OpenSymbol;Arial Unicode MS"/>
    </w:rPr>
  </w:style>
  <w:style w:type="character" w:styleId="ListLabel216">
    <w:name w:val="ListLabel 216"/>
    <w:qFormat/>
    <w:rPr>
      <w:rFonts w:cs="OpenSymbol;Arial Unicode MS"/>
    </w:rPr>
  </w:style>
  <w:style w:type="character" w:styleId="ListLabel217">
    <w:name w:val="ListLabel 217"/>
    <w:qFormat/>
    <w:rPr>
      <w:rFonts w:cs="OpenSymbol;Arial Unicode MS"/>
    </w:rPr>
  </w:style>
  <w:style w:type="character" w:styleId="ListLabel218">
    <w:name w:val="ListLabel 218"/>
    <w:qFormat/>
    <w:rPr>
      <w:rFonts w:cs="OpenSymbol;Arial Unicode MS"/>
    </w:rPr>
  </w:style>
  <w:style w:type="character" w:styleId="ListLabel219">
    <w:name w:val="ListLabel 219"/>
    <w:qFormat/>
    <w:rPr>
      <w:rFonts w:cs="OpenSymbol;Arial Unicode MS"/>
    </w:rPr>
  </w:style>
  <w:style w:type="character" w:styleId="ListLabel220">
    <w:name w:val="ListLabel 220"/>
    <w:qFormat/>
    <w:rPr>
      <w:rFonts w:cs="OpenSymbol;Arial Unicode MS"/>
    </w:rPr>
  </w:style>
  <w:style w:type="character" w:styleId="ListLabel221">
    <w:name w:val="ListLabel 221"/>
    <w:qFormat/>
    <w:rPr>
      <w:rFonts w:cs="OpenSymbol;Arial Unicode MS"/>
    </w:rPr>
  </w:style>
  <w:style w:type="character" w:styleId="ListLabel222">
    <w:name w:val="ListLabel 222"/>
    <w:qFormat/>
    <w:rPr>
      <w:rFonts w:cs="OpenSymbol;Arial Unicode MS"/>
    </w:rPr>
  </w:style>
  <w:style w:type="character" w:styleId="ListLabel223">
    <w:name w:val="ListLabel 223"/>
    <w:qFormat/>
    <w:rPr>
      <w:rFonts w:ascii="DejaVu Sans" w:hAnsi="DejaVu Sans" w:cs="OpenSymbol;Arial Unicode MS"/>
      <w:b w:val="false"/>
    </w:rPr>
  </w:style>
  <w:style w:type="character" w:styleId="ListLabel224">
    <w:name w:val="ListLabel 224"/>
    <w:qFormat/>
    <w:rPr>
      <w:rFonts w:cs="OpenSymbol;Arial Unicode MS"/>
    </w:rPr>
  </w:style>
  <w:style w:type="character" w:styleId="ListLabel225">
    <w:name w:val="ListLabel 225"/>
    <w:qFormat/>
    <w:rPr>
      <w:rFonts w:cs="OpenSymbol;Arial Unicode MS"/>
    </w:rPr>
  </w:style>
  <w:style w:type="character" w:styleId="ListLabel226">
    <w:name w:val="ListLabel 226"/>
    <w:qFormat/>
    <w:rPr>
      <w:rFonts w:cs="OpenSymbol;Arial Unicode MS"/>
    </w:rPr>
  </w:style>
  <w:style w:type="character" w:styleId="ListLabel227">
    <w:name w:val="ListLabel 227"/>
    <w:qFormat/>
    <w:rPr>
      <w:rFonts w:cs="OpenSymbol;Arial Unicode MS"/>
    </w:rPr>
  </w:style>
  <w:style w:type="character" w:styleId="ListLabel228">
    <w:name w:val="ListLabel 228"/>
    <w:qFormat/>
    <w:rPr>
      <w:rFonts w:cs="OpenSymbol;Arial Unicode MS"/>
    </w:rPr>
  </w:style>
  <w:style w:type="character" w:styleId="ListLabel229">
    <w:name w:val="ListLabel 229"/>
    <w:qFormat/>
    <w:rPr>
      <w:rFonts w:cs="OpenSymbol;Arial Unicode MS"/>
    </w:rPr>
  </w:style>
  <w:style w:type="character" w:styleId="ListLabel230">
    <w:name w:val="ListLabel 230"/>
    <w:qFormat/>
    <w:rPr>
      <w:rFonts w:cs="OpenSymbol;Arial Unicode MS"/>
    </w:rPr>
  </w:style>
  <w:style w:type="character" w:styleId="ListLabel231">
    <w:name w:val="ListLabel 231"/>
    <w:qFormat/>
    <w:rPr>
      <w:rFonts w:cs="OpenSymbol;Arial Unicode MS"/>
    </w:rPr>
  </w:style>
  <w:style w:type="character" w:styleId="ListLabel232">
    <w:name w:val="ListLabel 232"/>
    <w:qFormat/>
    <w:rPr>
      <w:rFonts w:ascii="DejaVu Sans" w:hAnsi="DejaVu Sans" w:cs="OpenSymbol;Arial Unicode MS"/>
      <w:b w:val="false"/>
    </w:rPr>
  </w:style>
  <w:style w:type="character" w:styleId="ListLabel233">
    <w:name w:val="ListLabel 233"/>
    <w:qFormat/>
    <w:rPr>
      <w:rFonts w:cs="OpenSymbol;Arial Unicode MS"/>
    </w:rPr>
  </w:style>
  <w:style w:type="character" w:styleId="ListLabel234">
    <w:name w:val="ListLabel 234"/>
    <w:qFormat/>
    <w:rPr>
      <w:rFonts w:cs="OpenSymbol;Arial Unicode MS"/>
    </w:rPr>
  </w:style>
  <w:style w:type="character" w:styleId="ListLabel235">
    <w:name w:val="ListLabel 235"/>
    <w:qFormat/>
    <w:rPr>
      <w:rFonts w:cs="OpenSymbol;Arial Unicode MS"/>
    </w:rPr>
  </w:style>
  <w:style w:type="character" w:styleId="ListLabel236">
    <w:name w:val="ListLabel 236"/>
    <w:qFormat/>
    <w:rPr>
      <w:rFonts w:cs="OpenSymbol;Arial Unicode MS"/>
    </w:rPr>
  </w:style>
  <w:style w:type="character" w:styleId="ListLabel237">
    <w:name w:val="ListLabel 237"/>
    <w:qFormat/>
    <w:rPr>
      <w:rFonts w:cs="OpenSymbol;Arial Unicode MS"/>
    </w:rPr>
  </w:style>
  <w:style w:type="character" w:styleId="ListLabel238">
    <w:name w:val="ListLabel 238"/>
    <w:qFormat/>
    <w:rPr>
      <w:rFonts w:cs="OpenSymbol;Arial Unicode MS"/>
    </w:rPr>
  </w:style>
  <w:style w:type="character" w:styleId="ListLabel239">
    <w:name w:val="ListLabel 239"/>
    <w:qFormat/>
    <w:rPr>
      <w:rFonts w:cs="OpenSymbol;Arial Unicode MS"/>
    </w:rPr>
  </w:style>
  <w:style w:type="character" w:styleId="ListLabel240">
    <w:name w:val="ListLabel 240"/>
    <w:qFormat/>
    <w:rPr>
      <w:rFonts w:cs="OpenSymbol;Arial Unicode MS"/>
    </w:rPr>
  </w:style>
  <w:style w:type="character" w:styleId="ListLabel241">
    <w:name w:val="ListLabel 241"/>
    <w:qFormat/>
    <w:rPr>
      <w:rFonts w:ascii="DejaVu Sans" w:hAnsi="DejaVu Sans" w:cs="DejaVu Sans"/>
      <w:b w:val="false"/>
      <w:bCs w:val="false"/>
    </w:rPr>
  </w:style>
  <w:style w:type="character" w:styleId="ListLabel242">
    <w:name w:val="ListLabel 242"/>
    <w:qFormat/>
    <w:rPr>
      <w:rFonts w:ascii="DejaVu Sans" w:hAnsi="DejaVu Sans" w:cs="OpenSymbol;Arial Unicode MS"/>
      <w:b w:val="false"/>
    </w:rPr>
  </w:style>
  <w:style w:type="character" w:styleId="ListLabel243">
    <w:name w:val="ListLabel 243"/>
    <w:qFormat/>
    <w:rPr>
      <w:rFonts w:cs="OpenSymbol;Arial Unicode MS"/>
    </w:rPr>
  </w:style>
  <w:style w:type="character" w:styleId="ListLabel244">
    <w:name w:val="ListLabel 244"/>
    <w:qFormat/>
    <w:rPr>
      <w:rFonts w:cs="OpenSymbol;Arial Unicode MS"/>
    </w:rPr>
  </w:style>
  <w:style w:type="character" w:styleId="ListLabel245">
    <w:name w:val="ListLabel 245"/>
    <w:qFormat/>
    <w:rPr>
      <w:rFonts w:cs="OpenSymbol;Arial Unicode MS"/>
    </w:rPr>
  </w:style>
  <w:style w:type="character" w:styleId="ListLabel246">
    <w:name w:val="ListLabel 246"/>
    <w:qFormat/>
    <w:rPr>
      <w:rFonts w:cs="OpenSymbol;Arial Unicode MS"/>
    </w:rPr>
  </w:style>
  <w:style w:type="character" w:styleId="ListLabel247">
    <w:name w:val="ListLabel 247"/>
    <w:qFormat/>
    <w:rPr>
      <w:rFonts w:cs="OpenSymbol;Arial Unicode MS"/>
    </w:rPr>
  </w:style>
  <w:style w:type="character" w:styleId="ListLabel248">
    <w:name w:val="ListLabel 248"/>
    <w:qFormat/>
    <w:rPr>
      <w:rFonts w:cs="OpenSymbol;Arial Unicode MS"/>
    </w:rPr>
  </w:style>
  <w:style w:type="character" w:styleId="ListLabel249">
    <w:name w:val="ListLabel 249"/>
    <w:qFormat/>
    <w:rPr>
      <w:rFonts w:cs="OpenSymbol;Arial Unicode MS"/>
    </w:rPr>
  </w:style>
  <w:style w:type="character" w:styleId="ListLabel250">
    <w:name w:val="ListLabel 250"/>
    <w:qFormat/>
    <w:rPr>
      <w:rFonts w:cs="OpenSymbol;Arial Unicode MS"/>
    </w:rPr>
  </w:style>
  <w:style w:type="character" w:styleId="ListLabel251">
    <w:name w:val="ListLabel 251"/>
    <w:qFormat/>
    <w:rPr>
      <w:rFonts w:ascii="DejaVu Sans" w:hAnsi="DejaVu Sans" w:cs="OpenSymbol;Arial Unicode MS"/>
      <w:b w:val="false"/>
    </w:rPr>
  </w:style>
  <w:style w:type="character" w:styleId="ListLabel252">
    <w:name w:val="ListLabel 252"/>
    <w:qFormat/>
    <w:rPr>
      <w:rFonts w:cs="OpenSymbol;Arial Unicode MS"/>
    </w:rPr>
  </w:style>
  <w:style w:type="character" w:styleId="ListLabel253">
    <w:name w:val="ListLabel 253"/>
    <w:qFormat/>
    <w:rPr>
      <w:rFonts w:cs="OpenSymbol;Arial Unicode MS"/>
    </w:rPr>
  </w:style>
  <w:style w:type="character" w:styleId="ListLabel254">
    <w:name w:val="ListLabel 254"/>
    <w:qFormat/>
    <w:rPr>
      <w:rFonts w:cs="OpenSymbol;Arial Unicode MS"/>
    </w:rPr>
  </w:style>
  <w:style w:type="character" w:styleId="ListLabel255">
    <w:name w:val="ListLabel 255"/>
    <w:qFormat/>
    <w:rPr>
      <w:rFonts w:cs="OpenSymbol;Arial Unicode MS"/>
    </w:rPr>
  </w:style>
  <w:style w:type="character" w:styleId="ListLabel256">
    <w:name w:val="ListLabel 256"/>
    <w:qFormat/>
    <w:rPr>
      <w:rFonts w:cs="OpenSymbol;Arial Unicode MS"/>
    </w:rPr>
  </w:style>
  <w:style w:type="character" w:styleId="ListLabel257">
    <w:name w:val="ListLabel 257"/>
    <w:qFormat/>
    <w:rPr>
      <w:rFonts w:cs="OpenSymbol;Arial Unicode MS"/>
    </w:rPr>
  </w:style>
  <w:style w:type="character" w:styleId="ListLabel258">
    <w:name w:val="ListLabel 258"/>
    <w:qFormat/>
    <w:rPr>
      <w:rFonts w:cs="OpenSymbol;Arial Unicode MS"/>
    </w:rPr>
  </w:style>
  <w:style w:type="character" w:styleId="ListLabel259">
    <w:name w:val="ListLabel 259"/>
    <w:qFormat/>
    <w:rPr>
      <w:rFonts w:cs="OpenSymbol;Arial Unicode MS"/>
    </w:rPr>
  </w:style>
  <w:style w:type="character" w:styleId="ListLabel260">
    <w:name w:val="ListLabel 260"/>
    <w:qFormat/>
    <w:rPr>
      <w:rFonts w:ascii="DejaVu Sans" w:hAnsi="DejaVu Sans" w:cs="OpenSymbol;Arial Unicode MS"/>
      <w:b w:val="false"/>
    </w:rPr>
  </w:style>
  <w:style w:type="character" w:styleId="ListLabel261">
    <w:name w:val="ListLabel 261"/>
    <w:qFormat/>
    <w:rPr>
      <w:rFonts w:cs="OpenSymbol;Arial Unicode MS"/>
    </w:rPr>
  </w:style>
  <w:style w:type="character" w:styleId="ListLabel262">
    <w:name w:val="ListLabel 262"/>
    <w:qFormat/>
    <w:rPr>
      <w:rFonts w:cs="OpenSymbol;Arial Unicode MS"/>
    </w:rPr>
  </w:style>
  <w:style w:type="character" w:styleId="ListLabel263">
    <w:name w:val="ListLabel 263"/>
    <w:qFormat/>
    <w:rPr>
      <w:rFonts w:cs="OpenSymbol;Arial Unicode MS"/>
    </w:rPr>
  </w:style>
  <w:style w:type="character" w:styleId="ListLabel264">
    <w:name w:val="ListLabel 264"/>
    <w:qFormat/>
    <w:rPr>
      <w:rFonts w:cs="OpenSymbol;Arial Unicode MS"/>
    </w:rPr>
  </w:style>
  <w:style w:type="character" w:styleId="ListLabel265">
    <w:name w:val="ListLabel 265"/>
    <w:qFormat/>
    <w:rPr>
      <w:rFonts w:cs="OpenSymbol;Arial Unicode MS"/>
    </w:rPr>
  </w:style>
  <w:style w:type="character" w:styleId="ListLabel266">
    <w:name w:val="ListLabel 266"/>
    <w:qFormat/>
    <w:rPr>
      <w:rFonts w:cs="OpenSymbol;Arial Unicode MS"/>
    </w:rPr>
  </w:style>
  <w:style w:type="character" w:styleId="ListLabel267">
    <w:name w:val="ListLabel 267"/>
    <w:qFormat/>
    <w:rPr>
      <w:rFonts w:cs="OpenSymbol;Arial Unicode MS"/>
    </w:rPr>
  </w:style>
  <w:style w:type="character" w:styleId="ListLabel268">
    <w:name w:val="ListLabel 268"/>
    <w:qFormat/>
    <w:rPr>
      <w:rFonts w:cs="OpenSymbol;Arial Unicode MS"/>
    </w:rPr>
  </w:style>
  <w:style w:type="character" w:styleId="ListLabel269">
    <w:name w:val="ListLabel 269"/>
    <w:qFormat/>
    <w:rPr>
      <w:rFonts w:cs="Wingdings"/>
      <w:position w:val="0"/>
      <w:sz w:val="24"/>
      <w:sz w:val="24"/>
      <w:vertAlign w:val="baseline"/>
    </w:rPr>
  </w:style>
  <w:style w:type="character" w:styleId="ListLabel270">
    <w:name w:val="ListLabel 270"/>
    <w:qFormat/>
    <w:rPr>
      <w:rFonts w:cs="Wingdings"/>
      <w:position w:val="0"/>
      <w:sz w:val="24"/>
      <w:sz w:val="24"/>
      <w:vertAlign w:val="baseline"/>
    </w:rPr>
  </w:style>
  <w:style w:type="character" w:styleId="ListLabel271">
    <w:name w:val="ListLabel 271"/>
    <w:qFormat/>
    <w:rPr>
      <w:rFonts w:cs="Wingdings"/>
      <w:position w:val="0"/>
      <w:sz w:val="24"/>
      <w:sz w:val="24"/>
      <w:vertAlign w:val="baseline"/>
    </w:rPr>
  </w:style>
  <w:style w:type="character" w:styleId="ListLabel272">
    <w:name w:val="ListLabel 272"/>
    <w:qFormat/>
    <w:rPr>
      <w:rFonts w:cs="Wingdings"/>
      <w:position w:val="0"/>
      <w:sz w:val="24"/>
      <w:sz w:val="24"/>
      <w:vertAlign w:val="baseline"/>
    </w:rPr>
  </w:style>
  <w:style w:type="character" w:styleId="ListLabel273">
    <w:name w:val="ListLabel 273"/>
    <w:qFormat/>
    <w:rPr>
      <w:rFonts w:cs="Wingdings"/>
      <w:position w:val="0"/>
      <w:sz w:val="24"/>
      <w:sz w:val="24"/>
      <w:vertAlign w:val="baseline"/>
    </w:rPr>
  </w:style>
  <w:style w:type="character" w:styleId="ListLabel274">
    <w:name w:val="ListLabel 274"/>
    <w:qFormat/>
    <w:rPr>
      <w:rFonts w:cs="Wingdings"/>
      <w:position w:val="0"/>
      <w:sz w:val="24"/>
      <w:sz w:val="24"/>
      <w:vertAlign w:val="baseline"/>
    </w:rPr>
  </w:style>
  <w:style w:type="character" w:styleId="ListLabel275">
    <w:name w:val="ListLabel 275"/>
    <w:qFormat/>
    <w:rPr>
      <w:rFonts w:cs="Wingdings"/>
      <w:position w:val="0"/>
      <w:sz w:val="24"/>
      <w:sz w:val="24"/>
      <w:vertAlign w:val="baseline"/>
    </w:rPr>
  </w:style>
  <w:style w:type="character" w:styleId="ListLabel276">
    <w:name w:val="ListLabel 276"/>
    <w:qFormat/>
    <w:rPr>
      <w:rFonts w:cs="Wingdings"/>
      <w:position w:val="0"/>
      <w:sz w:val="24"/>
      <w:sz w:val="24"/>
      <w:vertAlign w:val="baseline"/>
    </w:rPr>
  </w:style>
  <w:style w:type="character" w:styleId="ListLabel277">
    <w:name w:val="ListLabel 277"/>
    <w:qFormat/>
    <w:rPr>
      <w:rFonts w:cs="Wingdings"/>
      <w:position w:val="0"/>
      <w:sz w:val="24"/>
      <w:sz w:val="24"/>
      <w:vertAlign w:val="baseline"/>
    </w:rPr>
  </w:style>
  <w:style w:type="character" w:styleId="ListLabel278">
    <w:name w:val="ListLabel 278"/>
    <w:qFormat/>
    <w:rPr>
      <w:rFonts w:ascii="DejaVu Sans" w:hAnsi="DejaVu Sans" w:cs="Wingdings"/>
    </w:rPr>
  </w:style>
  <w:style w:type="character" w:styleId="ListLabel279">
    <w:name w:val="ListLabel 279"/>
    <w:qFormat/>
    <w:rPr>
      <w:rFonts w:cs="Wingdings"/>
    </w:rPr>
  </w:style>
  <w:style w:type="character" w:styleId="ListLabel280">
    <w:name w:val="ListLabel 280"/>
    <w:qFormat/>
    <w:rPr>
      <w:rFonts w:cs="Wingdings"/>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rPr>
      <w:rFonts w:cs="OpenSymbol"/>
      <w:b w:val="false"/>
      <w:sz w:val="24"/>
    </w:rPr>
  </w:style>
  <w:style w:type="character" w:styleId="ListLabel288">
    <w:name w:val="ListLabel 288"/>
    <w:rPr>
      <w:rFonts w:cs="OpenSymbol"/>
    </w:rPr>
  </w:style>
  <w:style w:type="character" w:styleId="ListLabel289">
    <w:name w:val="ListLabel 289"/>
    <w:rPr>
      <w:rFonts w:cs="Wingdings"/>
    </w:rPr>
  </w:style>
  <w:style w:type="character" w:styleId="ListLabel290">
    <w:name w:val="ListLabel 290"/>
    <w:rPr>
      <w:rFonts w:cs="OpenSymbol;Arial Unicode MS"/>
    </w:rPr>
  </w:style>
  <w:style w:type="character" w:styleId="ListLabel291">
    <w:name w:val="ListLabel 291"/>
    <w:rPr>
      <w:rFonts w:cs="OpenSymbol;Arial Unicode MS"/>
      <w:b w:val="false"/>
    </w:rPr>
  </w:style>
  <w:style w:type="character" w:styleId="ListLabel292">
    <w:name w:val="ListLabel 292"/>
    <w:rPr>
      <w:rFonts w:cs="DejaVu Sans"/>
      <w:b w:val="false"/>
      <w:bCs w:val="false"/>
    </w:rPr>
  </w:style>
  <w:style w:type="character" w:styleId="ListLabel293">
    <w:name w:val="ListLabel 293"/>
    <w:rPr>
      <w:rFonts w:cs="Wingdings"/>
      <w:position w:val="0"/>
      <w:sz w:val="24"/>
      <w:sz w:val="24"/>
      <w:vertAlign w:val="baseline"/>
    </w:rPr>
  </w:style>
  <w:style w:type="character" w:styleId="ListLabel294">
    <w:name w:val="ListLabel 294"/>
    <w:rPr>
      <w:rFonts w:cs="Symbol"/>
      <w:b w:val="false"/>
      <w:sz w:val="24"/>
    </w:rPr>
  </w:style>
  <w:style w:type="character" w:styleId="ListLabel295">
    <w:name w:val="ListLabel 295"/>
    <w:rPr>
      <w:rFonts w:cs="Symbol"/>
    </w:rPr>
  </w:style>
  <w:style w:type="character" w:styleId="ListLabel296">
    <w:name w:val="ListLabel 296"/>
    <w:rPr>
      <w:rFonts w:cs="Wingdings"/>
    </w:rPr>
  </w:style>
  <w:style w:type="character" w:styleId="ListLabel297">
    <w:name w:val="ListLabel 297"/>
    <w:rPr>
      <w:rFonts w:cs="OpenSymbol"/>
    </w:rPr>
  </w:style>
  <w:style w:type="character" w:styleId="ListLabel298">
    <w:name w:val="ListLabel 298"/>
    <w:rPr>
      <w:rFonts w:cs="Symbol"/>
      <w:b w:val="false"/>
    </w:rPr>
  </w:style>
  <w:style w:type="character" w:styleId="ListLabel299">
    <w:name w:val="ListLabel 299"/>
    <w:rPr>
      <w:b w:val="false"/>
      <w:bCs w:val="false"/>
    </w:rPr>
  </w:style>
  <w:style w:type="character" w:styleId="ListLabel300">
    <w:name w:val="ListLabel 300"/>
    <w:rPr>
      <w:rFonts w:cs="OpenSymbol"/>
      <w:b w:val="false"/>
    </w:rPr>
  </w:style>
  <w:style w:type="character" w:styleId="ListLabel301">
    <w:name w:val="ListLabel 301"/>
    <w:rPr>
      <w:rFonts w:cs="Wingdings"/>
      <w:position w:val="0"/>
      <w:sz w:val="24"/>
      <w:sz w:val="24"/>
      <w:vertAlign w:val="baseline"/>
    </w:rPr>
  </w:style>
  <w:style w:type="character" w:styleId="ListLabel302">
    <w:name w:val="ListLabel 302"/>
    <w:rPr>
      <w:rFonts w:cs="Symbol"/>
      <w:b w:val="false"/>
      <w:sz w:val="24"/>
    </w:rPr>
  </w:style>
  <w:style w:type="character" w:styleId="ListLabel303">
    <w:name w:val="ListLabel 303"/>
    <w:rPr>
      <w:rFonts w:cs="Symbol"/>
    </w:rPr>
  </w:style>
  <w:style w:type="character" w:styleId="ListLabel304">
    <w:name w:val="ListLabel 304"/>
    <w:rPr>
      <w:rFonts w:cs="Wingdings"/>
    </w:rPr>
  </w:style>
  <w:style w:type="character" w:styleId="ListLabel305">
    <w:name w:val="ListLabel 305"/>
    <w:rPr>
      <w:rFonts w:cs="OpenSymbol"/>
    </w:rPr>
  </w:style>
  <w:style w:type="character" w:styleId="ListLabel306">
    <w:name w:val="ListLabel 306"/>
    <w:rPr>
      <w:rFonts w:cs="Symbol"/>
      <w:b w:val="false"/>
    </w:rPr>
  </w:style>
  <w:style w:type="character" w:styleId="ListLabel307">
    <w:name w:val="ListLabel 307"/>
    <w:rPr>
      <w:b w:val="false"/>
      <w:bCs w:val="false"/>
    </w:rPr>
  </w:style>
  <w:style w:type="character" w:styleId="ListLabel308">
    <w:name w:val="ListLabel 308"/>
    <w:rPr>
      <w:rFonts w:cs="OpenSymbol"/>
      <w:b w:val="false"/>
    </w:rPr>
  </w:style>
  <w:style w:type="character" w:styleId="ListLabel309">
    <w:name w:val="ListLabel 309"/>
    <w:rPr>
      <w:rFonts w:cs="Wingdings"/>
      <w:position w:val="0"/>
      <w:sz w:val="24"/>
      <w:sz w:val="24"/>
      <w:vertAlign w:val="baseline"/>
    </w:rPr>
  </w:style>
  <w:style w:type="paragraph" w:styleId="Heading">
    <w:name w:val="Heading"/>
    <w:qFormat/>
    <w:basedOn w:val="Normal"/>
    <w:next w:val="TextBody"/>
    <w:pPr>
      <w:keepNext/>
      <w:spacing w:before="240" w:after="120"/>
    </w:pPr>
    <w:rPr>
      <w:rFonts w:ascii="Liberation Sans" w:hAnsi="Liberation Sans" w:eastAsia="Noto Sans CJK SC Regular"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qFormat/>
    <w:basedOn w:val="Normal"/>
    <w:pPr>
      <w:suppressLineNumbers/>
      <w:spacing w:before="120" w:after="120"/>
    </w:pPr>
    <w:rPr>
      <w:rFonts w:cs="FreeSans"/>
      <w:i/>
      <w:iCs/>
      <w:sz w:val="24"/>
      <w:szCs w:val="24"/>
    </w:rPr>
  </w:style>
  <w:style w:type="paragraph" w:styleId="Index">
    <w:name w:val="Index"/>
    <w:qFormat/>
    <w:basedOn w:val="Normal"/>
    <w:pPr>
      <w:suppressLineNumbers/>
    </w:pPr>
    <w:rPr>
      <w:rFonts w:cs="FreeSans"/>
    </w:rPr>
  </w:style>
  <w:style w:type="paragraph" w:styleId="TableContents">
    <w:name w:val="Table Contents"/>
    <w:qFormat/>
    <w:basedOn w:val="Normal"/>
    <w:pPr>
      <w:suppressLineNumbers/>
    </w:pPr>
    <w:rPr/>
  </w:style>
  <w:style w:type="paragraph" w:styleId="TableHeading">
    <w:name w:val="Table Heading"/>
    <w:qFormat/>
    <w:basedOn w:val="TableContents"/>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13">
    <w:name w:val="WW8Num13"/>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6">
    <w:name w:val="WW8Num36"/>
    <w:qFormat/>
  </w:style>
  <w:style w:type="numbering" w:styleId="WW8Num35">
    <w:name w:val="WW8Num3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ietf.org/rfc/rfc3261.txt" TargetMode="External"/><Relationship Id="rId3" Type="http://schemas.openxmlformats.org/officeDocument/2006/relationships/hyperlink" Target="http://www.eclipse.org/downloads/index.php" TargetMode="External"/><Relationship Id="rId4" Type="http://schemas.openxmlformats.org/officeDocument/2006/relationships/hyperlink" Target="http://mycourses.ntua.gr/" TargetMode="External"/><Relationship Id="rId5" Type="http://schemas.openxmlformats.org/officeDocument/2006/relationships/hyperlink" Target="http://mycourses.ntua.gr/" TargetMode="External"/><Relationship Id="rId6" Type="http://schemas.openxmlformats.org/officeDocument/2006/relationships/hyperlink" Target="http://mycourses.ntua.gr/document/goto/?url=%2F%C5%F1%E3%E1%F3%DF%E1%2FProject-Description-gr-v2.0-2016.pdf&amp;cidReq=ECE1242"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23</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2016-11-21T17:56:38Z</dcterms:created>
  <dc:language>en-US</dc:language>
  <dcterms:modified xsi:type="dcterms:W3CDTF">2016-11-21T23:53:45Z</dcterms:modified>
  <cp:revision>6</cp:revision>
</cp:coreProperties>
</file>