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89276F" wp14:paraId="1D9EDDAA" wp14:textId="25F3F46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SensoriAÇÃO (tirar a palavra campanha, deixar as letras misturadas com maiúsculas e minúsculas)</w:t>
      </w:r>
    </w:p>
    <w:p xmlns:wp14="http://schemas.microsoft.com/office/word/2010/wordml" w:rsidP="4A89276F" wp14:paraId="5C776FD3" wp14:textId="0810BCF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sentir, brincar e incluir (deixar a frase com letras minúsculas no site também)</w:t>
      </w:r>
    </w:p>
    <w:p xmlns:wp14="http://schemas.microsoft.com/office/word/2010/wordml" w:rsidP="4A89276F" wp14:paraId="69D727C6" wp14:textId="72D4359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5FAA3E35" wp14:textId="32F29DE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Imagem das crianças brincando</w:t>
      </w:r>
    </w:p>
    <w:p xmlns:wp14="http://schemas.microsoft.com/office/word/2010/wordml" w:rsidP="4A89276F" wp14:paraId="16F8AD9F" wp14:textId="727705BB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Texto 1:</w:t>
      </w:r>
    </w:p>
    <w:p xmlns:wp14="http://schemas.microsoft.com/office/word/2010/wordml" w:rsidP="4A89276F" wp14:paraId="53F81AF8" wp14:textId="60F82236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Neste Dia das Crianças, transforme a brincadeira em desenvolvimento e inclusão.</w:t>
      </w:r>
    </w:p>
    <w:p xmlns:wp14="http://schemas.microsoft.com/office/word/2010/wordml" w:rsidP="4A89276F" wp14:paraId="3DE260C0" wp14:textId="790172E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6D146CD7" wp14:textId="3E6A0D8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Ícones: </w:t>
      </w:r>
    </w:p>
    <w:p xmlns:wp14="http://schemas.microsoft.com/office/word/2010/wordml" w:rsidP="4A89276F" wp14:paraId="18EC0E02" wp14:textId="1ABBAE5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1º ‘Saiba Mais’                      2º ‘Quero doar’</w:t>
      </w:r>
      <w:r>
        <w:br/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Texto 2: </w:t>
      </w:r>
      <w:r>
        <w:br/>
      </w:r>
    </w:p>
    <w:p xmlns:wp14="http://schemas.microsoft.com/office/word/2010/wordml" w:rsidP="4A89276F" wp14:paraId="23FBF1A3" wp14:textId="26E8444C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100% das doações em prol d</w:t>
      </w:r>
      <w:r w:rsidRPr="4A89276F" w:rsidR="659ABA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desenvolvimento</w:t>
      </w:r>
    </w:p>
    <w:p xmlns:wp14="http://schemas.microsoft.com/office/word/2010/wordml" w:rsidP="4A89276F" wp14:paraId="648F72BD" wp14:textId="0FE815B3">
      <w:pPr>
        <w:ind w:left="708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43A64809" wp14:textId="63B5A7D0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Texto 3: </w:t>
      </w:r>
    </w:p>
    <w:p xmlns:wp14="http://schemas.microsoft.com/office/word/2010/wordml" w:rsidP="4A89276F" wp14:paraId="59F9BE3D" wp14:textId="6C9ECF90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Muitas vezes, brinquedos convencionais não atendem às necessidades específicas do desenvolvimento de crianças </w:t>
      </w:r>
      <w:r w:rsidRPr="4A89276F" w:rsidR="2E71D4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 Transtorno do Espectro Autista (TEA)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Nossa campanha nasce com o propósito de arrecadar brinquedos sensoriais e presentear crianças</w:t>
      </w:r>
      <w:r w:rsidRPr="4A89276F" w:rsidR="4F722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adolescentes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atendid</w:t>
      </w:r>
      <w:r w:rsidRPr="4A89276F" w:rsidR="13194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 n</w:t>
      </w:r>
      <w:r w:rsidRPr="4A89276F" w:rsidR="7C20A6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A89276F" w:rsidR="2D6A1B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Associação de Pais e Amigos dos Autistas de Piracicaba (AUMA)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>
        <w:br/>
      </w:r>
      <w:r>
        <w:br/>
      </w:r>
      <w:r>
        <w:br/>
      </w:r>
      <w:r w:rsidRPr="4A89276F" w:rsidR="714D51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Autismo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x Brinquedos Sensoriais</w:t>
      </w:r>
    </w:p>
    <w:p xmlns:wp14="http://schemas.microsoft.com/office/word/2010/wordml" w:rsidP="4A89276F" wp14:paraId="4DE65544" wp14:textId="0E9F0FDB">
      <w:pPr>
        <w:ind w:left="0"/>
        <w:jc w:val="left"/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Texto 4:</w:t>
      </w:r>
      <w:r>
        <w:br/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que é </w:t>
      </w:r>
      <w:r w:rsidRPr="4A89276F" w:rsidR="5E057A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Autismo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?</w:t>
      </w:r>
      <w:r>
        <w:br/>
      </w:r>
      <w:r w:rsidRPr="4A89276F" w:rsidR="3B289F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Transtorno do Espectro Autista (TEA) é uma condição do neurodesenvolvimento que afeta principalmente a comunicação, a interação social e a forma como a pessoa percebe os estímulos</w:t>
      </w:r>
      <w:r w:rsidRPr="4A89276F" w:rsidR="533505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ao seu redor. Assim como temos traços genéticos diferentes, nossos circuitos neurais também se organizam de maneiras únicas. Isso significa que o cérebro autista processa informações, </w:t>
      </w:r>
      <w:r w:rsidRPr="4A89276F" w:rsidR="0ABEF0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sons, luzes, texturas e emoções por rotas diferentes da maioria. </w:t>
      </w:r>
      <w:r>
        <w:br/>
      </w:r>
      <w:r>
        <w:br/>
      </w:r>
      <w:r w:rsidRPr="4A89276F" w:rsidR="3FA956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Entender esse conceito é trocar a ideia de “corrigir”, pela ideia de </w:t>
      </w:r>
      <w:r w:rsidRPr="4A89276F" w:rsidR="63C3B1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respeitar</w:t>
      </w:r>
      <w:r w:rsidRPr="4A89276F" w:rsidR="3FA956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incluir. </w:t>
      </w:r>
    </w:p>
    <w:p xmlns:wp14="http://schemas.microsoft.com/office/word/2010/wordml" w:rsidP="4A89276F" wp14:paraId="0E9FBFA5" wp14:textId="7FC12A6C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70E032FA" wp14:textId="207F0307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Texto 5:</w:t>
      </w:r>
      <w:r>
        <w:br/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que são Brinquedos Sensoriais?</w:t>
      </w:r>
    </w:p>
    <w:p xmlns:wp14="http://schemas.microsoft.com/office/word/2010/wordml" w:rsidP="4A89276F" wp14:paraId="63D93611" wp14:textId="30623A42">
      <w:pPr>
        <w:ind w:left="0"/>
        <w:jc w:val="left"/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São brinquedos desenvolvidos especialmente para estimular os sentidos — como o tato, a visão, a audição e a coordenação motora. Em </w:t>
      </w:r>
      <w:r w:rsidRPr="4A89276F" w:rsidR="1C3107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pessoas </w:t>
      </w:r>
      <w:r w:rsidRPr="4A89276F" w:rsidR="4E6D1B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autistas</w:t>
      </w:r>
      <w:r w:rsidRPr="4A89276F" w:rsidR="7A495F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4A89276F" w:rsidR="4E6D1B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sistema de filtragem tátil, visual e auditivo costuma funcionar de forma hipersensível (muito intenso) ou hipossensível (pouco intenso). </w:t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É aí que a magia acontece: brinquedos sensoriais oferecem estímulos táteis e proprioceptivos controlados. Eles ajudam o sistema nervoso central a regular o nível de alerta do cérebro, reduzindo a sobrecarga de estímulos externos, diminuindo a ansiedade e promovendo o foco. </w:t>
      </w:r>
    </w:p>
    <w:p xmlns:wp14="http://schemas.microsoft.com/office/word/2010/wordml" w:rsidP="4A89276F" wp14:paraId="03DB6500" wp14:textId="13B6EACA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Não são apenas brinquedos — são ferramentas de autorregulação que preparam o cérebro para aprender, explorar e se conectar com o mundo. </w:t>
      </w:r>
      <w:r>
        <w:br/>
      </w:r>
    </w:p>
    <w:p xmlns:wp14="http://schemas.microsoft.com/office/word/2010/wordml" w:rsidP="4A89276F" wp14:paraId="42B5A81D" wp14:textId="24FF9D78">
      <w:pPr>
        <w:ind w:left="708"/>
        <w:jc w:val="center"/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Brinquedos Sensoriais arrecadados:</w:t>
      </w:r>
    </w:p>
    <w:p xmlns:wp14="http://schemas.microsoft.com/office/word/2010/wordml" w:rsidP="4A89276F" wp14:paraId="1065189D" wp14:textId="6630EB3C">
      <w:pPr>
        <w:ind w:left="708"/>
        <w:jc w:val="center"/>
      </w:pPr>
      <w:r w:rsidRPr="4A89276F" w:rsidR="3B3F4B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Confira abaixo a lista de brinquedos sensoriais que fazem parte da nossa campanha.</w:t>
      </w:r>
    </w:p>
    <w:p xmlns:wp14="http://schemas.microsoft.com/office/word/2010/wordml" w:rsidP="4A89276F" wp14:paraId="3FF299CD" wp14:textId="4039553B">
      <w:pPr>
        <w:ind w:left="708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3B3F4B9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Dica: </w:t>
      </w:r>
      <w:r w:rsidRPr="4A89276F" w:rsidR="3B3F4B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ao comprar pela internet para doação, inserir o endereço do pon</w:t>
      </w:r>
      <w:r w:rsidRPr="4A89276F" w:rsidR="3CB21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to de arrecadação - Avenida </w:t>
      </w:r>
      <w:r w:rsidRPr="4A89276F" w:rsidR="3CB21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Piracicamirim</w:t>
      </w:r>
      <w:r w:rsidRPr="4A89276F" w:rsidR="3CB21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nº 3039, Bloco 3, apto 104</w:t>
      </w:r>
      <w:r w:rsidRPr="4A89276F" w:rsidR="5B8D97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– Gabriel Mariano.</w:t>
      </w:r>
    </w:p>
    <w:p xmlns:wp14="http://schemas.microsoft.com/office/word/2010/wordml" w:rsidP="4A89276F" wp14:paraId="4506CCDA" wp14:textId="65DC26EC">
      <w:pPr>
        <w:ind w:left="708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6B0F9C26" wp14:textId="089C4B03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Imagem Estrela Espiral 3D:</w:t>
      </w:r>
      <w:r>
        <w:br/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Texto 6:</w:t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Auxilia no alívio do estresse e da ansiedade por meio do movimento ritmado e contínuo. É um excelente recurso visual que ajuda no foco e no controle da sobrecarga sensorial. </w:t>
      </w:r>
    </w:p>
    <w:p xmlns:wp14="http://schemas.microsoft.com/office/word/2010/wordml" w:rsidP="4A89276F" wp14:paraId="059CCD16" wp14:textId="3CF74518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Principal benefício: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foco, relaxamento e autorregulação visual. </w:t>
      </w:r>
    </w:p>
    <w:p xmlns:wp14="http://schemas.microsoft.com/office/word/2010/wordml" w:rsidP="4A89276F" wp14:paraId="199D17E1" wp14:textId="7A270882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Meta: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0/100</w:t>
      </w:r>
    </w:p>
    <w:p xmlns:wp14="http://schemas.microsoft.com/office/word/2010/wordml" w:rsidP="4A89276F" wp14:paraId="1ADB203D" wp14:textId="3A18B876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48FF688D" wp14:textId="2C1FD646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Imagem Mordedores Sensoriais (estilo lego):</w:t>
      </w:r>
      <w:r>
        <w:br/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Texto 7: </w:t>
      </w:r>
    </w:p>
    <w:p xmlns:wp14="http://schemas.microsoft.com/office/word/2010/wordml" w:rsidP="4A89276F" wp14:paraId="46888748" wp14:textId="45BFE3DA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Oferece uma alternativa segura e higiênica para a busca de estímulo oral. Ajuda a canalizar a tensão, promovendo autorregulação e a concentração no dia a dia. </w:t>
      </w:r>
    </w:p>
    <w:p xmlns:wp14="http://schemas.microsoft.com/office/word/2010/wordml" w:rsidP="4A89276F" wp14:paraId="4A9244D1" wp14:textId="32084803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Principal benefício: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Estimulação oral e redução da ansiedade. </w:t>
      </w:r>
    </w:p>
    <w:p xmlns:wp14="http://schemas.microsoft.com/office/word/2010/wordml" w:rsidP="4A89276F" wp14:paraId="06696D7B" wp14:textId="77C16116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Meta: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0/50</w:t>
      </w:r>
      <w:r>
        <w:br/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Imagem de Bolinhas Sensoriais: </w:t>
      </w:r>
      <w:r>
        <w:br/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Texto 8:</w:t>
      </w:r>
    </w:p>
    <w:p xmlns:wp14="http://schemas.microsoft.com/office/word/2010/wordml" w:rsidP="4A89276F" wp14:paraId="53B4D716" wp14:textId="33E95048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Com diferentes texturas e densidades, incentivam a exploração tátil, o desenvolvimento da coordenação fina e o alívio de tensões de forma lúdica. </w:t>
      </w:r>
    </w:p>
    <w:p xmlns:wp14="http://schemas.microsoft.com/office/word/2010/wordml" w:rsidP="4A89276F" wp14:paraId="5F7A1750" wp14:textId="5DC0606A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Principal benefício: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estímulo tátil, coordenação e alívio da tensão. </w:t>
      </w:r>
    </w:p>
    <w:p xmlns:wp14="http://schemas.microsoft.com/office/word/2010/wordml" w:rsidP="4A89276F" wp14:paraId="59CFDBCD" wp14:textId="5FB923DC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Meta: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0/60</w:t>
      </w:r>
    </w:p>
    <w:p xmlns:wp14="http://schemas.microsoft.com/office/word/2010/wordml" w:rsidP="4A89276F" wp14:paraId="3BC1ED07" wp14:textId="48283BE4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0FBB9115" wp14:textId="58A80089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Imagem de Fidget Toys:</w:t>
      </w:r>
      <w:r>
        <w:br/>
      </w:r>
    </w:p>
    <w:p xmlns:wp14="http://schemas.microsoft.com/office/word/2010/wordml" w:rsidP="4A89276F" wp14:paraId="070D858B" wp14:textId="08F4B45B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Texto 9: </w:t>
      </w:r>
    </w:p>
    <w:p xmlns:wp14="http://schemas.microsoft.com/office/word/2010/wordml" w:rsidP="4A89276F" wp14:paraId="3CE1F7A9" wp14:textId="4481593E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Ferramentas táticas ideais para manter as mãos ocupadas e a mente focada. Ajudam a diminuir a agitação e a melhorar a atenção em momentos de estudo ou descanso. </w:t>
      </w:r>
    </w:p>
    <w:p xmlns:wp14="http://schemas.microsoft.com/office/word/2010/wordml" w:rsidP="4A89276F" wp14:paraId="7D51DAAF" wp14:textId="1CDB40D0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Principal benefício: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concentração e canalização de energia. </w:t>
      </w:r>
    </w:p>
    <w:p xmlns:wp14="http://schemas.microsoft.com/office/word/2010/wordml" w:rsidP="4A89276F" wp14:paraId="2B16A7E1" wp14:textId="39EF5D0F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Meta: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0/50 </w:t>
      </w:r>
    </w:p>
    <w:p xmlns:wp14="http://schemas.microsoft.com/office/word/2010/wordml" w:rsidP="4A89276F" wp14:paraId="7B4659ED" wp14:textId="472CB4DE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3AD9971C" wp14:textId="62B692FE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Conhe</w:t>
      </w:r>
      <w:r w:rsidRPr="4A89276F" w:rsidR="1F5F3F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ça a Associação de Pais e Amigos dos Autistas de Piracicaba (AUMA) </w:t>
      </w:r>
      <w:r>
        <w:br/>
      </w:r>
    </w:p>
    <w:p xmlns:wp14="http://schemas.microsoft.com/office/word/2010/wordml" w:rsidP="4A89276F" wp14:paraId="53FE269C" wp14:textId="076B3F62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Texto 10:</w:t>
      </w:r>
    </w:p>
    <w:p xmlns:wp14="http://schemas.microsoft.com/office/word/2010/wordml" w:rsidP="4A89276F" wp14:paraId="4F44246C" wp14:textId="635C74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Há </w:t>
      </w:r>
      <w:r w:rsidRPr="4A89276F" w:rsidR="01F7B4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duas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décadas construindo uma história na cidade de Piracicaba, o </w:t>
      </w:r>
      <w:r w:rsidRPr="4A89276F" w:rsidR="2D7AA8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que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nasceu</w:t>
      </w:r>
      <w:r w:rsidRPr="4A89276F" w:rsidR="4E24FC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 a união de pais e amigos em busca de uma assistência</w:t>
      </w:r>
      <w:r w:rsidRPr="4A89276F" w:rsidR="5F392B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especializada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4A89276F" w:rsidR="1F5496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hoje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se consolidou como uma referência </w:t>
      </w:r>
      <w:r w:rsidRPr="4A89276F" w:rsidR="70EB8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no suporte, </w:t>
      </w:r>
      <w:r w:rsidRPr="4A89276F" w:rsidR="011D77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no </w:t>
      </w:r>
      <w:r w:rsidRPr="4A89276F" w:rsidR="70EB8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acolhimento e </w:t>
      </w:r>
      <w:r w:rsidRPr="4A89276F" w:rsidR="523F9F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no </w:t>
      </w:r>
      <w:r w:rsidRPr="4A89276F" w:rsidR="70EB8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desenvolvimento de crianças, adolescentes e adultos com Transtorno do Espectro </w:t>
      </w:r>
      <w:r w:rsidRPr="4A89276F" w:rsidR="086646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Autista</w:t>
      </w:r>
      <w:r w:rsidRPr="4A89276F" w:rsidR="70EB8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(TEA)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  <w:r w:rsidRPr="4A89276F" w:rsidR="4D96E3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Realizam atividades para estimular a independência, a comunicação e as habilidades sociais at</w:t>
      </w:r>
      <w:r w:rsidRPr="4A89276F" w:rsidR="026D7D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ravés de uma equipe </w:t>
      </w:r>
      <w:r w:rsidRPr="4A89276F" w:rsidR="478314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multidisciplinar que </w:t>
      </w:r>
      <w:r w:rsidRPr="4A89276F" w:rsidR="2CB4CB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trabalha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lado a lado para garantir que cada um se desenvolva respeitando suas individualidades</w:t>
      </w:r>
      <w:r w:rsidRPr="4A89276F" w:rsidR="57EB59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  <w:r w:rsidRPr="4A89276F" w:rsidR="666BD4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instituição também oferece suporte familiar </w:t>
      </w:r>
      <w:r w:rsidRPr="4A89276F" w:rsidR="2FEF48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por meio de escuta ativa e orientações para os pais e cuidadores</w:t>
      </w:r>
      <w:r w:rsidRPr="4A89276F" w:rsidR="598604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</w:p>
    <w:p xmlns:wp14="http://schemas.microsoft.com/office/word/2010/wordml" w:rsidP="4A89276F" wp14:paraId="7B0214F7" wp14:textId="4F12672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Como uma entidade filantrópica, sem fins lucrativos e de caráter assistencial, </w:t>
      </w:r>
      <w:r w:rsidRPr="4A89276F" w:rsidR="7D98B0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AUMA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sustenta suas operações por meio de um modelo híbrido. Isso significa que combina recursos públicos, parcerias, eventos comunitários e doações para manter os atendimentos gratuitos para famílias em situação de vulnerabilidade.</w:t>
      </w:r>
    </w:p>
    <w:p xmlns:wp14="http://schemas.microsoft.com/office/word/2010/wordml" w:rsidP="4A89276F" wp14:paraId="2C8B6301" wp14:textId="7CDCEC0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Sabendo que terapias sensoriais fazem uma diferença gigantesca no atendimento, a campanha SensoriAÇÃO nasceu para levar esse desenvolvimento para dentro de casa. Cada brinquedo sensorial arrecadado nesta campanha será entregue para as crianças</w:t>
      </w:r>
      <w:r w:rsidRPr="4A89276F" w:rsidR="3064EA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adolescentes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atendid</w:t>
      </w:r>
      <w:r w:rsidRPr="4A89276F" w:rsidR="0B6E9F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 na instituição terem em seu lar. Assim, o estímulo, a regulação emocional e a diversão continuam no ambiente familiar.</w:t>
      </w:r>
    </w:p>
    <w:p xmlns:wp14="http://schemas.microsoft.com/office/word/2010/wordml" w:rsidP="4A89276F" wp14:paraId="2272F686" wp14:textId="4B587EEB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4A89276F" w:rsidR="03BE4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AUMA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 localiza na </w:t>
      </w:r>
      <w:r w:rsidRPr="4A89276F" w:rsidR="3D5ACE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A1A1D"/>
          <w:sz w:val="24"/>
          <w:szCs w:val="24"/>
          <w:lang w:val="pt-BR"/>
        </w:rPr>
        <w:t xml:space="preserve">Rua Leontino </w:t>
      </w:r>
      <w:r w:rsidRPr="4A89276F" w:rsidR="3D5ACE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A1A1D"/>
          <w:sz w:val="24"/>
          <w:szCs w:val="24"/>
          <w:lang w:val="pt-BR"/>
        </w:rPr>
        <w:t>Boscariol</w:t>
      </w:r>
      <w:r w:rsidRPr="4A89276F" w:rsidR="3D5ACE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A1A1D"/>
          <w:sz w:val="24"/>
          <w:szCs w:val="24"/>
          <w:lang w:val="pt-BR"/>
        </w:rPr>
        <w:t>, 70 - Morumbi, Piracicaba - SP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 saber mais, acesse: </w:t>
      </w:r>
      <w:r w:rsidRPr="4A89276F" w:rsidR="0608AF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http://www.aumapiracicaba.org.br/</w:t>
      </w:r>
    </w:p>
    <w:p xmlns:wp14="http://schemas.microsoft.com/office/word/2010/wordml" w:rsidP="4A89276F" wp14:paraId="558D1FDE" wp14:textId="6A8EE9B8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64410374" wp14:textId="447C4A9B">
      <w:pPr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Escolha como ajudar:</w:t>
      </w:r>
    </w:p>
    <w:p xmlns:wp14="http://schemas.microsoft.com/office/word/2010/wordml" w:rsidP="4A89276F" wp14:paraId="5E9CAEE4" wp14:textId="77D7B54A">
      <w:pPr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7A933B96" wp14:textId="06843FA6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Doação via Pix:</w:t>
      </w:r>
      <w:r>
        <w:br/>
      </w:r>
      <w:r>
        <w:br/>
      </w:r>
    </w:p>
    <w:p xmlns:wp14="http://schemas.microsoft.com/office/word/2010/wordml" w:rsidP="4A89276F" wp14:paraId="55762DBB" wp14:textId="5DA6A8A9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100% do valor arrecadado será revertido em </w:t>
      </w:r>
      <w:r w:rsidRPr="4A89276F" w:rsidR="454180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brinquedos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sensoriais</w:t>
      </w:r>
      <w:r>
        <w:br/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Chave Pix:</w:t>
      </w:r>
    </w:p>
    <w:p xmlns:wp14="http://schemas.microsoft.com/office/word/2010/wordml" w:rsidP="4A89276F" wp14:paraId="2AEDF3D9" wp14:textId="6D300089">
      <w:pPr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hyperlink r:id="Ra63232e395294220">
        <w:r w:rsidRPr="4A89276F" w:rsidR="613BC15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pt-BR"/>
          </w:rPr>
          <w:t>sensoriacao@gmail.com</w:t>
        </w:r>
      </w:hyperlink>
    </w:p>
    <w:p xmlns:wp14="http://schemas.microsoft.com/office/word/2010/wordml" w:rsidP="4A89276F" wp14:paraId="38F1D89A" wp14:textId="1D66C4FF">
      <w:pPr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QR code</w:t>
      </w:r>
    </w:p>
    <w:p xmlns:wp14="http://schemas.microsoft.com/office/word/2010/wordml" w:rsidP="4A89276F" wp14:paraId="3F0C6A2C" wp14:textId="324B49A8">
      <w:pPr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613BC15D">
        <w:drawing>
          <wp:inline xmlns:wp14="http://schemas.microsoft.com/office/word/2010/wordprocessingDrawing" wp14:editId="47E87B47" wp14:anchorId="588DFAD6">
            <wp:extent cx="2543175" cy="2495550"/>
            <wp:effectExtent l="0" t="0" r="0" b="0"/>
            <wp:docPr id="291464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464352" name="Picture 291464352"/>
                    <pic:cNvPicPr/>
                  </pic:nvPicPr>
                  <pic:blipFill>
                    <a:blip xmlns:r="http://schemas.openxmlformats.org/officeDocument/2006/relationships" r:embed="rId1861849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89276F" wp14:paraId="6D3533DA" wp14:textId="5BAF3DE7">
      <w:pPr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(Não deixar valores sugeridos)</w:t>
      </w:r>
    </w:p>
    <w:p xmlns:wp14="http://schemas.microsoft.com/office/word/2010/wordml" w:rsidP="4A89276F" wp14:paraId="0ECCCB9E" wp14:textId="0724A279">
      <w:pPr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361403A6" wp14:textId="5D0A4E31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7BAE1608" wp14:textId="3DFB0F89">
      <w:pPr>
        <w:spacing w:before="0" w:beforeAutospacing="off" w:after="160" w:afterAutospacing="off" w:line="279" w:lineRule="auto"/>
        <w:ind w:left="0" w:right="0"/>
        <w:jc w:val="left"/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Pontos de Coleta: </w:t>
      </w:r>
    </w:p>
    <w:p xmlns:wp14="http://schemas.microsoft.com/office/word/2010/wordml" w:rsidP="4A89276F" wp14:paraId="730DD54D" wp14:textId="3F9AD8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A89276F" w:rsidR="70DB35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Você pode comprar o brinquedo em sua loja de preferência e mandar entregar diretamente no ponto</w:t>
      </w:r>
      <w:r w:rsidRPr="4A89276F" w:rsidR="69FCB1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coleta. Basta inserir o endereço abaixo: </w:t>
      </w:r>
    </w:p>
    <w:p xmlns:wp14="http://schemas.microsoft.com/office/word/2010/wordml" w:rsidP="4A89276F" wp14:paraId="77471647" wp14:textId="672EE1F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Avenida 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Piracicamirim</w:t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nº 3039 – Bloco 3, apartamento 104</w:t>
      </w:r>
      <w:r>
        <w:br/>
      </w:r>
      <w:r>
        <w:br/>
      </w: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OBS: Pedir para entregar com o nome de Gabriel Mariano</w:t>
      </w:r>
      <w:r w:rsidRPr="4A89276F" w:rsidR="26F60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4A89276F" wp14:paraId="609C4C8F" wp14:textId="1ABC97C9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67E1B8EB" wp14:textId="59CDE8B1">
      <w:pPr>
        <w:spacing w:before="0" w:beforeAutospacing="off" w:after="160" w:afterAutospacing="off" w:line="279" w:lineRule="auto"/>
        <w:ind w:left="0" w:right="0"/>
        <w:jc w:val="left"/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Apoiadores</w:t>
      </w:r>
    </w:p>
    <w:p xmlns:wp14="http://schemas.microsoft.com/office/word/2010/wordml" w:rsidP="4A89276F" wp14:paraId="513CBB11" wp14:textId="09793A0E">
      <w:pPr>
        <w:spacing w:before="0" w:beforeAutospacing="off" w:after="160" w:afterAutospacing="off" w:line="279" w:lineRule="auto"/>
        <w:ind w:left="0" w:right="0"/>
        <w:jc w:val="left"/>
      </w:pPr>
      <w:r w:rsidRPr="4A89276F" w:rsidR="345BB9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Quem caminha junto com a campanha SensoriAÇÃO para transformar a brincadeira em desenvolvimento. </w:t>
      </w:r>
    </w:p>
    <w:p xmlns:wp14="http://schemas.microsoft.com/office/word/2010/wordml" w:rsidP="4A89276F" wp14:paraId="5772238C" wp14:textId="0889F49A">
      <w:pPr>
        <w:jc w:val="left"/>
      </w:pPr>
      <w:r w:rsidR="345BB9A0">
        <w:rPr/>
        <w:t>X x x</w:t>
      </w:r>
    </w:p>
    <w:p xmlns:wp14="http://schemas.microsoft.com/office/word/2010/wordml" w:rsidP="4A89276F" wp14:paraId="4C5FD426" wp14:textId="1DF80038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A89276F" wp14:paraId="72EF3BDD" wp14:textId="68F0290A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A89276F" w:rsidR="613BC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WhatsApp: (19) 998566138 – Gabriel Mariano</w:t>
      </w:r>
      <w:r>
        <w:br/>
      </w:r>
    </w:p>
    <w:p xmlns:wp14="http://schemas.microsoft.com/office/word/2010/wordml" wp14:paraId="1E207724" wp14:textId="06548C3A"/>
    <w:p w:rsidR="4A89276F" w:rsidRDefault="4A89276F" w14:paraId="5B7A0D79" w14:textId="13C13F34"/>
    <w:p w:rsidR="30DDA9A9" w:rsidRDefault="30DDA9A9" w14:paraId="030F2F4C" w14:textId="700EC280">
      <w:r w:rsidRPr="4A89276F" w:rsidR="30DDA9A9">
        <w:rPr>
          <w:b w:val="1"/>
          <w:bCs w:val="1"/>
        </w:rPr>
        <w:t xml:space="preserve">OBS: </w:t>
      </w:r>
      <w:r w:rsidRPr="4A89276F" w:rsidR="129F546C">
        <w:rPr>
          <w:b w:val="1"/>
          <w:bCs w:val="1"/>
        </w:rPr>
        <w:t>criar um</w:t>
      </w:r>
      <w:r w:rsidRPr="4A89276F" w:rsidR="30DDA9A9">
        <w:rPr>
          <w:b w:val="1"/>
          <w:bCs w:val="1"/>
        </w:rPr>
        <w:t xml:space="preserve"> QR </w:t>
      </w:r>
      <w:r w:rsidRPr="4A89276F" w:rsidR="30DDA9A9">
        <w:rPr>
          <w:b w:val="1"/>
          <w:bCs w:val="1"/>
        </w:rPr>
        <w:t>code</w:t>
      </w:r>
      <w:r w:rsidRPr="4A89276F" w:rsidR="30DDA9A9">
        <w:rPr>
          <w:b w:val="1"/>
          <w:bCs w:val="1"/>
        </w:rPr>
        <w:t xml:space="preserve"> do site infinito para eu anexar no folder.</w:t>
      </w:r>
      <w:r w:rsidR="30DDA9A9">
        <w:rPr/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19fa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12c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558840"/>
    <w:rsid w:val="0104BAB5"/>
    <w:rsid w:val="011D77A2"/>
    <w:rsid w:val="0184337D"/>
    <w:rsid w:val="01F7B48F"/>
    <w:rsid w:val="026D7D4B"/>
    <w:rsid w:val="0371BA08"/>
    <w:rsid w:val="03BE4C31"/>
    <w:rsid w:val="0608AFA8"/>
    <w:rsid w:val="06312DB0"/>
    <w:rsid w:val="0656FD39"/>
    <w:rsid w:val="07339F62"/>
    <w:rsid w:val="085909FB"/>
    <w:rsid w:val="086646D4"/>
    <w:rsid w:val="0A2F0B85"/>
    <w:rsid w:val="0ABEF0DE"/>
    <w:rsid w:val="0B6E9F50"/>
    <w:rsid w:val="0BB07604"/>
    <w:rsid w:val="0CC255F3"/>
    <w:rsid w:val="0E0669E9"/>
    <w:rsid w:val="10B11F6C"/>
    <w:rsid w:val="129F546C"/>
    <w:rsid w:val="12D7E4A1"/>
    <w:rsid w:val="13194DD7"/>
    <w:rsid w:val="18135D46"/>
    <w:rsid w:val="1C3107D9"/>
    <w:rsid w:val="1C5EE8F1"/>
    <w:rsid w:val="1F5496CF"/>
    <w:rsid w:val="1F5F3FB8"/>
    <w:rsid w:val="21FF31B1"/>
    <w:rsid w:val="264FC144"/>
    <w:rsid w:val="26F6023B"/>
    <w:rsid w:val="2867BF29"/>
    <w:rsid w:val="2C9E5167"/>
    <w:rsid w:val="2CB4CB32"/>
    <w:rsid w:val="2D6A1B09"/>
    <w:rsid w:val="2D7AA820"/>
    <w:rsid w:val="2DE61923"/>
    <w:rsid w:val="2E5BCCEA"/>
    <w:rsid w:val="2E71D46C"/>
    <w:rsid w:val="2FEF484A"/>
    <w:rsid w:val="300E36DB"/>
    <w:rsid w:val="3064EA41"/>
    <w:rsid w:val="30800099"/>
    <w:rsid w:val="308458FE"/>
    <w:rsid w:val="30DDA9A9"/>
    <w:rsid w:val="31A4754C"/>
    <w:rsid w:val="32C2E0E7"/>
    <w:rsid w:val="345BB9A0"/>
    <w:rsid w:val="3493423E"/>
    <w:rsid w:val="34D7ACDF"/>
    <w:rsid w:val="351D9667"/>
    <w:rsid w:val="37ECBE9E"/>
    <w:rsid w:val="3B289FE1"/>
    <w:rsid w:val="3B3F4B92"/>
    <w:rsid w:val="3C5DA584"/>
    <w:rsid w:val="3CB21D49"/>
    <w:rsid w:val="3D5ACEE6"/>
    <w:rsid w:val="3D924C15"/>
    <w:rsid w:val="3FA9563D"/>
    <w:rsid w:val="41042318"/>
    <w:rsid w:val="42BD9C7B"/>
    <w:rsid w:val="43C2BCDA"/>
    <w:rsid w:val="453EFB18"/>
    <w:rsid w:val="45418001"/>
    <w:rsid w:val="454A0D64"/>
    <w:rsid w:val="45A55318"/>
    <w:rsid w:val="47831486"/>
    <w:rsid w:val="485A13FE"/>
    <w:rsid w:val="4912ECF2"/>
    <w:rsid w:val="4A475380"/>
    <w:rsid w:val="4A6149E0"/>
    <w:rsid w:val="4A89276F"/>
    <w:rsid w:val="4CB60031"/>
    <w:rsid w:val="4D96E351"/>
    <w:rsid w:val="4E24FCEE"/>
    <w:rsid w:val="4E6D1B31"/>
    <w:rsid w:val="4EE9181A"/>
    <w:rsid w:val="4F722F11"/>
    <w:rsid w:val="50945307"/>
    <w:rsid w:val="50C83599"/>
    <w:rsid w:val="50F268A9"/>
    <w:rsid w:val="51AA784E"/>
    <w:rsid w:val="523F9F70"/>
    <w:rsid w:val="5335056B"/>
    <w:rsid w:val="54D6A8F7"/>
    <w:rsid w:val="553B11F0"/>
    <w:rsid w:val="55501EC1"/>
    <w:rsid w:val="55D65B2F"/>
    <w:rsid w:val="565FE007"/>
    <w:rsid w:val="57EB59F5"/>
    <w:rsid w:val="59860476"/>
    <w:rsid w:val="5B8D97CF"/>
    <w:rsid w:val="5C1F8083"/>
    <w:rsid w:val="5C29858D"/>
    <w:rsid w:val="5E057A4F"/>
    <w:rsid w:val="5F392B07"/>
    <w:rsid w:val="5F50595D"/>
    <w:rsid w:val="5F68D398"/>
    <w:rsid w:val="605A56C4"/>
    <w:rsid w:val="613BC15D"/>
    <w:rsid w:val="6180BF28"/>
    <w:rsid w:val="6188C589"/>
    <w:rsid w:val="63C3B18D"/>
    <w:rsid w:val="659ABA7F"/>
    <w:rsid w:val="666BD463"/>
    <w:rsid w:val="66C11178"/>
    <w:rsid w:val="67088151"/>
    <w:rsid w:val="671A3365"/>
    <w:rsid w:val="67E64C69"/>
    <w:rsid w:val="69FCB1D0"/>
    <w:rsid w:val="6B996E79"/>
    <w:rsid w:val="6C2B4A16"/>
    <w:rsid w:val="6F901020"/>
    <w:rsid w:val="704F6AEF"/>
    <w:rsid w:val="70DB35B3"/>
    <w:rsid w:val="70EB8151"/>
    <w:rsid w:val="714D5178"/>
    <w:rsid w:val="7393982D"/>
    <w:rsid w:val="74558840"/>
    <w:rsid w:val="75CCE40B"/>
    <w:rsid w:val="7755C80A"/>
    <w:rsid w:val="793AF6F4"/>
    <w:rsid w:val="79B60DC6"/>
    <w:rsid w:val="7A495F98"/>
    <w:rsid w:val="7A5C7DF6"/>
    <w:rsid w:val="7BC254B6"/>
    <w:rsid w:val="7C20A66A"/>
    <w:rsid w:val="7D98B0BB"/>
    <w:rsid w:val="7E7F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867DE"/>
  <w15:chartTrackingRefBased/>
  <w15:docId w15:val="{F2727458-6F7F-4F2A-9363-24B39B732C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89276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A89276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ensoriacao@gmail.com" TargetMode="External" Id="Ra63232e395294220" /><Relationship Type="http://schemas.openxmlformats.org/officeDocument/2006/relationships/image" Target="/media/image.png" Id="rId1861849566" /><Relationship Type="http://schemas.openxmlformats.org/officeDocument/2006/relationships/numbering" Target="numbering.xml" Id="Redcbee0c264d4a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2026-08-12T02:07:53.1951529Z</dcterms:created>
  <dcterms:modified xsi:type="dcterms:W3CDTF">2026-08-12T03:13:41.9431083Z</dcterms:modified>
  <dc:creator>Gabriel Claudino Mariano</dc:creator>
  <lastModifiedBy>Gabriel Claudino Mariano</lastModifiedBy>
</coreProperties>
</file>