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E43" w:rsidRPr="001C3A8E" w:rsidRDefault="001C3A8E">
      <w:pPr>
        <w:rPr>
          <w:b/>
        </w:rPr>
      </w:pPr>
      <w:proofErr w:type="spellStart"/>
      <w:r w:rsidRPr="001C3A8E">
        <w:rPr>
          <w:b/>
        </w:rPr>
        <w:t>SelfIssuedTokenSubmission</w:t>
      </w:r>
      <w:proofErr w:type="spellEnd"/>
    </w:p>
    <w:p w:rsidR="001C3A8E" w:rsidRDefault="001C3A8E">
      <w:r w:rsidRPr="001C3A8E">
        <w:t>This a</w:t>
      </w:r>
      <w:r>
        <w:t xml:space="preserve">pplication </w:t>
      </w:r>
      <w:r w:rsidR="004F5B28">
        <w:t>demonstrates how the Generic Worker can be used with self-issued authentication tokens. When an organization already has some sort of authentication system in their servers, it should not be necessary to authenticate to the Generic Worker by providing username and password. Normal authentication with username and password is already demonstrated in most of the demo applications.</w:t>
      </w:r>
    </w:p>
    <w:p w:rsidR="00857535" w:rsidRDefault="004F5B28">
      <w:r>
        <w:t>When the user supplies its username and password, this login information is checked against the Azure storage and an authentication token is issued, when the credentials are correct. This token contains Claims and Roles that authorizes the user to take actions.</w:t>
      </w:r>
      <w:r w:rsidR="00857535">
        <w:t xml:space="preserve"> </w:t>
      </w:r>
    </w:p>
    <w:p w:rsidR="004F5B28" w:rsidRDefault="00857535">
      <w:r>
        <w:t xml:space="preserve">This token can also be created programmatically, if the user already is authenticated in the users system. </w:t>
      </w:r>
      <w:r w:rsidR="004F5B28">
        <w:t>The code below shows how these Claim list is constructed and the role of researcher is assigned to the self-issued token.</w:t>
      </w:r>
      <w:r w:rsidR="004805F8" w:rsidRPr="004805F8">
        <w:t xml:space="preserve"> The commented-out code shows how to add the role of administrator.</w:t>
      </w:r>
    </w:p>
    <w:p w:rsidR="004F5B28" w:rsidRDefault="004F5B28" w:rsidP="004F5B2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claims.Add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Claim</w:t>
      </w:r>
      <w:r>
        <w:rPr>
          <w:rFonts w:ascii="Consolas" w:hAnsi="Consolas" w:cs="Consolas"/>
          <w:sz w:val="19"/>
          <w:szCs w:val="19"/>
        </w:rPr>
        <w:t>(</w:t>
      </w:r>
      <w:proofErr w:type="spellStart"/>
      <w:r>
        <w:rPr>
          <w:rFonts w:ascii="Consolas" w:hAnsi="Consolas" w:cs="Consolas"/>
          <w:color w:val="2B91AF"/>
          <w:sz w:val="19"/>
          <w:szCs w:val="19"/>
        </w:rPr>
        <w:t>ClaimTypes</w:t>
      </w:r>
      <w:r>
        <w:rPr>
          <w:rFonts w:ascii="Consolas" w:hAnsi="Consolas" w:cs="Consolas"/>
          <w:sz w:val="19"/>
          <w:szCs w:val="19"/>
        </w:rPr>
        <w:t>.Name</w:t>
      </w:r>
      <w:proofErr w:type="spellEnd"/>
      <w:r>
        <w:rPr>
          <w:rFonts w:ascii="Consolas" w:hAnsi="Consolas" w:cs="Consolas"/>
          <w:sz w:val="19"/>
          <w:szCs w:val="19"/>
        </w:rPr>
        <w:t xml:space="preserve">, </w:t>
      </w:r>
      <w:r>
        <w:rPr>
          <w:rFonts w:ascii="Consolas" w:hAnsi="Consolas" w:cs="Consolas"/>
          <w:color w:val="A31515"/>
          <w:sz w:val="19"/>
          <w:szCs w:val="19"/>
        </w:rPr>
        <w:t>"Name Joe"</w:t>
      </w:r>
      <w:r>
        <w:rPr>
          <w:rFonts w:ascii="Consolas" w:hAnsi="Consolas" w:cs="Consolas"/>
          <w:sz w:val="19"/>
          <w:szCs w:val="19"/>
        </w:rPr>
        <w:t xml:space="preserve">, </w:t>
      </w:r>
      <w:proofErr w:type="spellStart"/>
      <w:r>
        <w:rPr>
          <w:rFonts w:ascii="Consolas" w:hAnsi="Consolas" w:cs="Consolas"/>
          <w:color w:val="2B91AF"/>
          <w:sz w:val="19"/>
          <w:szCs w:val="19"/>
        </w:rPr>
        <w:t>Rights</w:t>
      </w:r>
      <w:r>
        <w:rPr>
          <w:rFonts w:ascii="Consolas" w:hAnsi="Consolas" w:cs="Consolas"/>
          <w:sz w:val="19"/>
          <w:szCs w:val="19"/>
        </w:rPr>
        <w:t>.PossessProperty</w:t>
      </w:r>
      <w:proofErr w:type="spellEnd"/>
      <w:r>
        <w:rPr>
          <w:rFonts w:ascii="Consolas" w:hAnsi="Consolas" w:cs="Consolas"/>
          <w:sz w:val="19"/>
          <w:szCs w:val="19"/>
        </w:rPr>
        <w:t>));</w:t>
      </w:r>
    </w:p>
    <w:p w:rsidR="004F5B28" w:rsidRDefault="004F5B28" w:rsidP="004F5B2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claims.Add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Claim</w:t>
      </w:r>
      <w:r>
        <w:rPr>
          <w:rFonts w:ascii="Consolas" w:hAnsi="Consolas" w:cs="Consolas"/>
          <w:sz w:val="19"/>
          <w:szCs w:val="19"/>
        </w:rPr>
        <w:t>(</w:t>
      </w:r>
      <w:proofErr w:type="spellStart"/>
      <w:r>
        <w:rPr>
          <w:rFonts w:ascii="Consolas" w:hAnsi="Consolas" w:cs="Consolas"/>
          <w:color w:val="2B91AF"/>
          <w:sz w:val="19"/>
          <w:szCs w:val="19"/>
        </w:rPr>
        <w:t>ClaimTypes</w:t>
      </w:r>
      <w:r>
        <w:rPr>
          <w:rFonts w:ascii="Consolas" w:hAnsi="Consolas" w:cs="Consolas"/>
          <w:sz w:val="19"/>
          <w:szCs w:val="19"/>
        </w:rPr>
        <w:t>.GivenName</w:t>
      </w:r>
      <w:proofErr w:type="spellEnd"/>
      <w:r>
        <w:rPr>
          <w:rFonts w:ascii="Consolas" w:hAnsi="Consolas" w:cs="Consolas"/>
          <w:sz w:val="19"/>
          <w:szCs w:val="19"/>
        </w:rPr>
        <w:t xml:space="preserve">, </w:t>
      </w:r>
      <w:r>
        <w:rPr>
          <w:rFonts w:ascii="Consolas" w:hAnsi="Consolas" w:cs="Consolas"/>
          <w:color w:val="A31515"/>
          <w:sz w:val="19"/>
          <w:szCs w:val="19"/>
        </w:rPr>
        <w:t>"Joe"</w:t>
      </w:r>
      <w:r>
        <w:rPr>
          <w:rFonts w:ascii="Consolas" w:hAnsi="Consolas" w:cs="Consolas"/>
          <w:sz w:val="19"/>
          <w:szCs w:val="19"/>
        </w:rPr>
        <w:t xml:space="preserve">, </w:t>
      </w:r>
      <w:proofErr w:type="spellStart"/>
      <w:r>
        <w:rPr>
          <w:rFonts w:ascii="Consolas" w:hAnsi="Consolas" w:cs="Consolas"/>
          <w:color w:val="2B91AF"/>
          <w:sz w:val="19"/>
          <w:szCs w:val="19"/>
        </w:rPr>
        <w:t>Rights</w:t>
      </w:r>
      <w:r>
        <w:rPr>
          <w:rFonts w:ascii="Consolas" w:hAnsi="Consolas" w:cs="Consolas"/>
          <w:sz w:val="19"/>
          <w:szCs w:val="19"/>
        </w:rPr>
        <w:t>.PossessProperty</w:t>
      </w:r>
      <w:proofErr w:type="spellEnd"/>
      <w:r>
        <w:rPr>
          <w:rFonts w:ascii="Consolas" w:hAnsi="Consolas" w:cs="Consolas"/>
          <w:sz w:val="19"/>
          <w:szCs w:val="19"/>
        </w:rPr>
        <w:t>));</w:t>
      </w:r>
    </w:p>
    <w:p w:rsidR="004F5B28" w:rsidRDefault="004F5B28" w:rsidP="004F5B2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claims.Add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Claim</w:t>
      </w:r>
      <w:r>
        <w:rPr>
          <w:rFonts w:ascii="Consolas" w:hAnsi="Consolas" w:cs="Consolas"/>
          <w:sz w:val="19"/>
          <w:szCs w:val="19"/>
        </w:rPr>
        <w:t>(</w:t>
      </w:r>
      <w:proofErr w:type="spellStart"/>
      <w:r>
        <w:rPr>
          <w:rFonts w:ascii="Consolas" w:hAnsi="Consolas" w:cs="Consolas"/>
          <w:color w:val="2B91AF"/>
          <w:sz w:val="19"/>
          <w:szCs w:val="19"/>
        </w:rPr>
        <w:t>ClaimTypes</w:t>
      </w:r>
      <w:r>
        <w:rPr>
          <w:rFonts w:ascii="Consolas" w:hAnsi="Consolas" w:cs="Consolas"/>
          <w:sz w:val="19"/>
          <w:szCs w:val="19"/>
        </w:rPr>
        <w:t>.Surname</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Bloggs</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color w:val="2B91AF"/>
          <w:sz w:val="19"/>
          <w:szCs w:val="19"/>
        </w:rPr>
        <w:t>Rights</w:t>
      </w:r>
      <w:r>
        <w:rPr>
          <w:rFonts w:ascii="Consolas" w:hAnsi="Consolas" w:cs="Consolas"/>
          <w:sz w:val="19"/>
          <w:szCs w:val="19"/>
        </w:rPr>
        <w:t>.PossessProperty</w:t>
      </w:r>
      <w:proofErr w:type="spellEnd"/>
      <w:r>
        <w:rPr>
          <w:rFonts w:ascii="Consolas" w:hAnsi="Consolas" w:cs="Consolas"/>
          <w:sz w:val="19"/>
          <w:szCs w:val="19"/>
        </w:rPr>
        <w:t>));</w:t>
      </w:r>
    </w:p>
    <w:p w:rsidR="004F5B28" w:rsidRDefault="004F5B28" w:rsidP="004F5B2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claims.Add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Claim</w:t>
      </w:r>
      <w:r>
        <w:rPr>
          <w:rFonts w:ascii="Consolas" w:hAnsi="Consolas" w:cs="Consolas"/>
          <w:sz w:val="19"/>
          <w:szCs w:val="19"/>
        </w:rPr>
        <w:t>(</w:t>
      </w:r>
      <w:proofErr w:type="spellStart"/>
      <w:r>
        <w:rPr>
          <w:rFonts w:ascii="Consolas" w:hAnsi="Consolas" w:cs="Consolas"/>
          <w:color w:val="2B91AF"/>
          <w:sz w:val="19"/>
          <w:szCs w:val="19"/>
        </w:rPr>
        <w:t>ClaimTypes</w:t>
      </w:r>
      <w:r>
        <w:rPr>
          <w:rFonts w:ascii="Consolas" w:hAnsi="Consolas" w:cs="Consolas"/>
          <w:sz w:val="19"/>
          <w:szCs w:val="19"/>
        </w:rPr>
        <w:t>.Email</w:t>
      </w:r>
      <w:proofErr w:type="spellEnd"/>
      <w:r>
        <w:rPr>
          <w:rFonts w:ascii="Consolas" w:hAnsi="Consolas" w:cs="Consolas"/>
          <w:sz w:val="19"/>
          <w:szCs w:val="19"/>
        </w:rPr>
        <w:t xml:space="preserve">, </w:t>
      </w:r>
      <w:r>
        <w:rPr>
          <w:rFonts w:ascii="Consolas" w:hAnsi="Consolas" w:cs="Consolas"/>
          <w:color w:val="A31515"/>
          <w:sz w:val="19"/>
          <w:szCs w:val="19"/>
        </w:rPr>
        <w:t>"joe@university.edu"</w:t>
      </w:r>
      <w:r>
        <w:rPr>
          <w:rFonts w:ascii="Consolas" w:hAnsi="Consolas" w:cs="Consolas"/>
          <w:sz w:val="19"/>
          <w:szCs w:val="19"/>
        </w:rPr>
        <w:t xml:space="preserve">, </w:t>
      </w:r>
      <w:proofErr w:type="spellStart"/>
      <w:r>
        <w:rPr>
          <w:rFonts w:ascii="Consolas" w:hAnsi="Consolas" w:cs="Consolas"/>
          <w:color w:val="2B91AF"/>
          <w:sz w:val="19"/>
          <w:szCs w:val="19"/>
        </w:rPr>
        <w:t>Rights</w:t>
      </w:r>
      <w:r>
        <w:rPr>
          <w:rFonts w:ascii="Consolas" w:hAnsi="Consolas" w:cs="Consolas"/>
          <w:sz w:val="19"/>
          <w:szCs w:val="19"/>
        </w:rPr>
        <w:t>.PossessProperty</w:t>
      </w:r>
      <w:proofErr w:type="spellEnd"/>
      <w:r>
        <w:rPr>
          <w:rFonts w:ascii="Consolas" w:hAnsi="Consolas" w:cs="Consolas"/>
          <w:sz w:val="19"/>
          <w:szCs w:val="19"/>
        </w:rPr>
        <w:t>));</w:t>
      </w:r>
    </w:p>
    <w:p w:rsidR="004F5B28" w:rsidRDefault="004F5B28" w:rsidP="004F5B2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proofErr w:type="gramStart"/>
      <w:r>
        <w:rPr>
          <w:rFonts w:ascii="Consolas" w:hAnsi="Consolas" w:cs="Consolas"/>
          <w:color w:val="008000"/>
          <w:sz w:val="19"/>
          <w:szCs w:val="19"/>
        </w:rPr>
        <w:t>claims.Add</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new Claim("http://schemas.microsoft.com/ws/2008/06/identity/claims/role", "VENUS-C Compute Administrator", </w:t>
      </w:r>
      <w:proofErr w:type="spellStart"/>
      <w:r>
        <w:rPr>
          <w:rFonts w:ascii="Consolas" w:hAnsi="Consolas" w:cs="Consolas"/>
          <w:color w:val="008000"/>
          <w:sz w:val="19"/>
          <w:szCs w:val="19"/>
        </w:rPr>
        <w:t>Rights.PossessProperty</w:t>
      </w:r>
      <w:proofErr w:type="spellEnd"/>
      <w:r>
        <w:rPr>
          <w:rFonts w:ascii="Consolas" w:hAnsi="Consolas" w:cs="Consolas"/>
          <w:color w:val="008000"/>
          <w:sz w:val="19"/>
          <w:szCs w:val="19"/>
        </w:rPr>
        <w:t>));</w:t>
      </w:r>
    </w:p>
    <w:p w:rsidR="004F5B28" w:rsidRDefault="004F5B28" w:rsidP="004F5B2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claims.Add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Claim</w:t>
      </w:r>
      <w:r>
        <w:rPr>
          <w:rFonts w:ascii="Consolas" w:hAnsi="Consolas" w:cs="Consolas"/>
          <w:sz w:val="19"/>
          <w:szCs w:val="19"/>
        </w:rPr>
        <w:t>(</w:t>
      </w:r>
      <w:r>
        <w:rPr>
          <w:rFonts w:ascii="Consolas" w:hAnsi="Consolas" w:cs="Consolas"/>
          <w:color w:val="A31515"/>
          <w:sz w:val="19"/>
          <w:szCs w:val="19"/>
        </w:rPr>
        <w:t>"http://schemas.microsoft.com/ws/2008/06/identity/claims/role"</w:t>
      </w:r>
      <w:r>
        <w:rPr>
          <w:rFonts w:ascii="Consolas" w:hAnsi="Consolas" w:cs="Consolas"/>
          <w:sz w:val="19"/>
          <w:szCs w:val="19"/>
        </w:rPr>
        <w:t xml:space="preserve">, </w:t>
      </w:r>
      <w:r>
        <w:rPr>
          <w:rFonts w:ascii="Consolas" w:hAnsi="Consolas" w:cs="Consolas"/>
          <w:color w:val="A31515"/>
          <w:sz w:val="19"/>
          <w:szCs w:val="19"/>
        </w:rPr>
        <w:t>"VENUS-C Researcher"</w:t>
      </w:r>
      <w:r>
        <w:rPr>
          <w:rFonts w:ascii="Consolas" w:hAnsi="Consolas" w:cs="Consolas"/>
          <w:sz w:val="19"/>
          <w:szCs w:val="19"/>
        </w:rPr>
        <w:t xml:space="preserve">, </w:t>
      </w:r>
      <w:proofErr w:type="spellStart"/>
      <w:r>
        <w:rPr>
          <w:rFonts w:ascii="Consolas" w:hAnsi="Consolas" w:cs="Consolas"/>
          <w:color w:val="2B91AF"/>
          <w:sz w:val="19"/>
          <w:szCs w:val="19"/>
        </w:rPr>
        <w:t>Rights</w:t>
      </w:r>
      <w:r>
        <w:rPr>
          <w:rFonts w:ascii="Consolas" w:hAnsi="Consolas" w:cs="Consolas"/>
          <w:sz w:val="19"/>
          <w:szCs w:val="19"/>
        </w:rPr>
        <w:t>.PossessProperty</w:t>
      </w:r>
      <w:proofErr w:type="spellEnd"/>
      <w:r>
        <w:rPr>
          <w:rFonts w:ascii="Consolas" w:hAnsi="Consolas" w:cs="Consolas"/>
          <w:sz w:val="19"/>
          <w:szCs w:val="19"/>
        </w:rPr>
        <w:t>));</w:t>
      </w:r>
    </w:p>
    <w:p w:rsidR="004F5B28" w:rsidRDefault="004F5B28" w:rsidP="004F5B28">
      <w:pPr>
        <w:autoSpaceDE w:val="0"/>
        <w:autoSpaceDN w:val="0"/>
        <w:adjustRightInd w:val="0"/>
        <w:spacing w:after="0" w:line="240" w:lineRule="auto"/>
        <w:rPr>
          <w:rFonts w:ascii="Consolas" w:hAnsi="Consolas" w:cs="Consolas"/>
          <w:sz w:val="19"/>
          <w:szCs w:val="19"/>
        </w:rPr>
      </w:pPr>
    </w:p>
    <w:p w:rsidR="00857535" w:rsidRDefault="00857535" w:rsidP="004F5B28">
      <w:pPr>
        <w:autoSpaceDE w:val="0"/>
        <w:autoSpaceDN w:val="0"/>
        <w:adjustRightInd w:val="0"/>
        <w:spacing w:after="0" w:line="240" w:lineRule="auto"/>
        <w:rPr>
          <w:rFonts w:cstheme="minorHAnsi"/>
        </w:rPr>
      </w:pPr>
      <w:r>
        <w:rPr>
          <w:rFonts w:cstheme="minorHAnsi"/>
        </w:rPr>
        <w:t>A different version of the secure client creation method is then called to supply the constructed claim list and to submit with the self-issued token</w:t>
      </w:r>
      <w:bookmarkStart w:id="0" w:name="_GoBack"/>
      <w:bookmarkEnd w:id="0"/>
      <w:r>
        <w:rPr>
          <w:rFonts w:cstheme="minorHAnsi"/>
        </w:rPr>
        <w:t>.</w:t>
      </w:r>
    </w:p>
    <w:p w:rsidR="00857535" w:rsidRDefault="00857535" w:rsidP="004F5B28">
      <w:pPr>
        <w:autoSpaceDE w:val="0"/>
        <w:autoSpaceDN w:val="0"/>
        <w:adjustRightInd w:val="0"/>
        <w:spacing w:after="0" w:line="240" w:lineRule="auto"/>
        <w:rPr>
          <w:rFonts w:cstheme="minorHAnsi"/>
        </w:rPr>
      </w:pPr>
    </w:p>
    <w:p w:rsidR="00857535" w:rsidRDefault="00857535" w:rsidP="008575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secure client</w:t>
      </w:r>
    </w:p>
    <w:p w:rsidR="00857535" w:rsidRDefault="00857535" w:rsidP="00857535">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jobSubmissionPortal</w:t>
      </w:r>
      <w:proofErr w:type="spellEnd"/>
      <w:r>
        <w:rPr>
          <w:rFonts w:ascii="Consolas" w:hAnsi="Consolas" w:cs="Consolas"/>
          <w:sz w:val="19"/>
          <w:szCs w:val="19"/>
        </w:rPr>
        <w:t xml:space="preserve"> = </w:t>
      </w:r>
      <w:r>
        <w:rPr>
          <w:rFonts w:ascii="Consolas" w:hAnsi="Consolas" w:cs="Consolas"/>
          <w:color w:val="2B91AF"/>
          <w:sz w:val="19"/>
          <w:szCs w:val="19"/>
        </w:rPr>
        <w:t>GenericWorkerJobManagementClient</w:t>
      </w:r>
      <w:r>
        <w:rPr>
          <w:rFonts w:ascii="Consolas" w:hAnsi="Consolas" w:cs="Consolas"/>
          <w:sz w:val="19"/>
          <w:szCs w:val="19"/>
        </w:rPr>
        <w:t xml:space="preserve">.CreateSecureClient(submissionEndpoint, </w:t>
      </w:r>
      <w:proofErr w:type="spellStart"/>
      <w:r>
        <w:rPr>
          <w:rFonts w:ascii="Consolas" w:hAnsi="Consolas" w:cs="Consolas"/>
          <w:sz w:val="19"/>
          <w:szCs w:val="19"/>
        </w:rPr>
        <w:t>claimSet</w:t>
      </w:r>
      <w:proofErr w:type="spellEnd"/>
      <w:r>
        <w:rPr>
          <w:rFonts w:ascii="Consolas" w:hAnsi="Consolas" w:cs="Consolas"/>
          <w:sz w:val="19"/>
          <w:szCs w:val="19"/>
        </w:rPr>
        <w:t xml:space="preserve">, </w:t>
      </w:r>
      <w:proofErr w:type="spellStart"/>
      <w:r>
        <w:rPr>
          <w:rFonts w:ascii="Consolas" w:hAnsi="Consolas" w:cs="Consolas"/>
          <w:sz w:val="19"/>
          <w:szCs w:val="19"/>
        </w:rPr>
        <w:t>clientCert</w:t>
      </w:r>
      <w:proofErr w:type="spellEnd"/>
      <w:r>
        <w:rPr>
          <w:rFonts w:ascii="Consolas" w:hAnsi="Consolas" w:cs="Consolas"/>
          <w:sz w:val="19"/>
          <w:szCs w:val="19"/>
        </w:rPr>
        <w:t xml:space="preserve">, </w:t>
      </w:r>
      <w:proofErr w:type="spellStart"/>
      <w:r>
        <w:rPr>
          <w:rFonts w:ascii="Consolas" w:hAnsi="Consolas" w:cs="Consolas"/>
          <w:sz w:val="19"/>
          <w:szCs w:val="19"/>
        </w:rPr>
        <w:t>serviceCert</w:t>
      </w:r>
      <w:proofErr w:type="spellEnd"/>
      <w:r>
        <w:rPr>
          <w:rFonts w:ascii="Consolas" w:hAnsi="Consolas" w:cs="Consolas"/>
          <w:sz w:val="19"/>
          <w:szCs w:val="19"/>
        </w:rPr>
        <w:t>);</w:t>
      </w:r>
    </w:p>
    <w:p w:rsidR="00857535" w:rsidRDefault="00857535" w:rsidP="004F5B28">
      <w:pPr>
        <w:autoSpaceDE w:val="0"/>
        <w:autoSpaceDN w:val="0"/>
        <w:adjustRightInd w:val="0"/>
        <w:spacing w:after="0" w:line="240" w:lineRule="auto"/>
        <w:rPr>
          <w:rFonts w:cstheme="minorHAnsi"/>
        </w:rPr>
      </w:pPr>
    </w:p>
    <w:p w:rsidR="004F5B28" w:rsidRPr="004805F8" w:rsidRDefault="004F5B28" w:rsidP="004F5B28">
      <w:pPr>
        <w:autoSpaceDE w:val="0"/>
        <w:autoSpaceDN w:val="0"/>
        <w:adjustRightInd w:val="0"/>
        <w:spacing w:after="0" w:line="240" w:lineRule="auto"/>
        <w:rPr>
          <w:rFonts w:cstheme="minorHAnsi"/>
        </w:rPr>
      </w:pPr>
      <w:r w:rsidRPr="004805F8">
        <w:rPr>
          <w:rFonts w:cstheme="minorHAnsi"/>
        </w:rPr>
        <w:t>To configure this application</w:t>
      </w:r>
      <w:r w:rsidR="004805F8" w:rsidRPr="004805F8">
        <w:rPr>
          <w:rFonts w:cstheme="minorHAnsi"/>
        </w:rPr>
        <w:t xml:space="preserve"> to run correctly, the thumbprint of the certificate must be replaced with "‎&lt;YOUR CERTIFICATE THUMBPRINT UPPERCASE&gt;" in the code below.</w:t>
      </w:r>
    </w:p>
    <w:p w:rsidR="004805F8" w:rsidRDefault="004805F8" w:rsidP="004805F8">
      <w:pPr>
        <w:autoSpaceDE w:val="0"/>
        <w:autoSpaceDN w:val="0"/>
        <w:adjustRightInd w:val="0"/>
        <w:spacing w:after="0" w:line="240" w:lineRule="auto"/>
        <w:rPr>
          <w:rFonts w:ascii="Consolas" w:hAnsi="Consolas" w:cs="Consolas"/>
          <w:sz w:val="19"/>
          <w:szCs w:val="19"/>
        </w:rPr>
      </w:pPr>
    </w:p>
    <w:p w:rsidR="004805F8" w:rsidRDefault="004805F8" w:rsidP="004805F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serviceCert</w:t>
      </w:r>
      <w:proofErr w:type="spellEnd"/>
      <w:r>
        <w:rPr>
          <w:rFonts w:ascii="Consolas" w:hAnsi="Consolas" w:cs="Consolas"/>
          <w:sz w:val="19"/>
          <w:szCs w:val="19"/>
        </w:rPr>
        <w:t xml:space="preserve"> = LookupCertificate2(</w:t>
      </w:r>
    </w:p>
    <w:p w:rsidR="004805F8" w:rsidRDefault="004805F8" w:rsidP="0048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StoreLocation</w:t>
      </w:r>
      <w:r>
        <w:rPr>
          <w:rFonts w:ascii="Consolas" w:hAnsi="Consolas" w:cs="Consolas"/>
          <w:sz w:val="19"/>
          <w:szCs w:val="19"/>
        </w:rPr>
        <w:t>.LocalMachine</w:t>
      </w:r>
      <w:proofErr w:type="spellEnd"/>
      <w:r>
        <w:rPr>
          <w:rFonts w:ascii="Consolas" w:hAnsi="Consolas" w:cs="Consolas"/>
          <w:sz w:val="19"/>
          <w:szCs w:val="19"/>
        </w:rPr>
        <w:t xml:space="preserve">, </w:t>
      </w:r>
      <w:proofErr w:type="spellStart"/>
      <w:proofErr w:type="gramStart"/>
      <w:r>
        <w:rPr>
          <w:rFonts w:ascii="Consolas" w:hAnsi="Consolas" w:cs="Consolas"/>
          <w:color w:val="2B91AF"/>
          <w:sz w:val="19"/>
          <w:szCs w:val="19"/>
        </w:rPr>
        <w:t>StoreName</w:t>
      </w:r>
      <w:r>
        <w:rPr>
          <w:rFonts w:ascii="Consolas" w:hAnsi="Consolas" w:cs="Consolas"/>
          <w:sz w:val="19"/>
          <w:szCs w:val="19"/>
        </w:rPr>
        <w:t>.My.ToString</w:t>
      </w:r>
      <w:proofErr w:type="spellEnd"/>
      <w:r>
        <w:rPr>
          <w:rFonts w:ascii="Consolas" w:hAnsi="Consolas" w:cs="Consolas"/>
          <w:sz w:val="19"/>
          <w:szCs w:val="19"/>
        </w:rPr>
        <w:t>(</w:t>
      </w:r>
      <w:proofErr w:type="gramEnd"/>
      <w:r>
        <w:rPr>
          <w:rFonts w:ascii="Consolas" w:hAnsi="Consolas" w:cs="Consolas"/>
          <w:sz w:val="19"/>
          <w:szCs w:val="19"/>
        </w:rPr>
        <w:t>),</w:t>
      </w:r>
    </w:p>
    <w:p w:rsidR="004805F8" w:rsidRDefault="004805F8" w:rsidP="004805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"‎&lt;YOUR CERTIFICATE THUMBPRINT UPPERCASE&gt;"</w:t>
      </w:r>
      <w:r>
        <w:rPr>
          <w:rFonts w:ascii="Consolas" w:hAnsi="Consolas" w:cs="Consolas"/>
          <w:sz w:val="19"/>
          <w:szCs w:val="19"/>
        </w:rPr>
        <w:t xml:space="preserve">, </w:t>
      </w:r>
      <w:r>
        <w:rPr>
          <w:rFonts w:ascii="Consolas" w:hAnsi="Consolas" w:cs="Consolas"/>
          <w:color w:val="2B91AF"/>
          <w:sz w:val="19"/>
          <w:szCs w:val="19"/>
        </w:rPr>
        <w:t>X509FindType</w:t>
      </w:r>
      <w:r>
        <w:rPr>
          <w:rFonts w:ascii="Consolas" w:hAnsi="Consolas" w:cs="Consolas"/>
          <w:sz w:val="19"/>
          <w:szCs w:val="19"/>
        </w:rPr>
        <w:t>.FindByThumbprint);</w:t>
      </w:r>
    </w:p>
    <w:p w:rsidR="004805F8" w:rsidRDefault="004805F8" w:rsidP="004805F8">
      <w:pPr>
        <w:autoSpaceDE w:val="0"/>
        <w:autoSpaceDN w:val="0"/>
        <w:adjustRightInd w:val="0"/>
        <w:spacing w:after="0" w:line="240" w:lineRule="auto"/>
        <w:rPr>
          <w:rFonts w:ascii="Consolas" w:hAnsi="Consolas" w:cs="Consolas"/>
          <w:sz w:val="19"/>
          <w:szCs w:val="19"/>
        </w:rPr>
      </w:pPr>
    </w:p>
    <w:p w:rsidR="004805F8" w:rsidRPr="004805F8" w:rsidRDefault="004805F8" w:rsidP="004805F8">
      <w:pPr>
        <w:autoSpaceDE w:val="0"/>
        <w:autoSpaceDN w:val="0"/>
        <w:adjustRightInd w:val="0"/>
        <w:spacing w:after="0" w:line="240" w:lineRule="auto"/>
        <w:rPr>
          <w:rFonts w:cstheme="minorHAnsi"/>
        </w:rPr>
      </w:pPr>
      <w:r w:rsidRPr="004805F8">
        <w:rPr>
          <w:rFonts w:cstheme="minorHAnsi"/>
        </w:rPr>
        <w:t>The CN Name of the certificate must be replaced with "Windows Azure Tools" in the following line.</w:t>
      </w:r>
    </w:p>
    <w:p w:rsidR="004805F8" w:rsidRDefault="004805F8" w:rsidP="004805F8">
      <w:pPr>
        <w:autoSpaceDE w:val="0"/>
        <w:autoSpaceDN w:val="0"/>
        <w:adjustRightInd w:val="0"/>
        <w:spacing w:after="0" w:line="240" w:lineRule="auto"/>
        <w:rPr>
          <w:rFonts w:ascii="Consolas" w:hAnsi="Consolas" w:cs="Consolas"/>
          <w:sz w:val="19"/>
          <w:szCs w:val="19"/>
        </w:rPr>
      </w:pPr>
    </w:p>
    <w:p w:rsidR="004805F8" w:rsidRDefault="004805F8" w:rsidP="004805F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submissionEndpoint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EndpointAddress</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w:t>
      </w:r>
      <w:proofErr w:type="spellStart"/>
      <w:r>
        <w:rPr>
          <w:rFonts w:ascii="Consolas" w:hAnsi="Consolas" w:cs="Consolas"/>
          <w:sz w:val="19"/>
          <w:szCs w:val="19"/>
        </w:rPr>
        <w:t>secureGenericWorkerURL</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DnsEndpointIdentity</w:t>
      </w:r>
      <w:proofErr w:type="spellEnd"/>
      <w:r>
        <w:rPr>
          <w:rFonts w:ascii="Consolas" w:hAnsi="Consolas" w:cs="Consolas"/>
          <w:sz w:val="19"/>
          <w:szCs w:val="19"/>
        </w:rPr>
        <w:t>(</w:t>
      </w:r>
      <w:r>
        <w:rPr>
          <w:rFonts w:ascii="Consolas" w:hAnsi="Consolas" w:cs="Consolas"/>
          <w:color w:val="A31515"/>
          <w:sz w:val="19"/>
          <w:szCs w:val="19"/>
        </w:rPr>
        <w:t>"Windows Azure Tools"</w:t>
      </w:r>
      <w:r>
        <w:rPr>
          <w:rFonts w:ascii="Consolas" w:hAnsi="Consolas" w:cs="Consolas"/>
          <w:sz w:val="19"/>
          <w:szCs w:val="19"/>
        </w:rPr>
        <w:t xml:space="preserve">)); </w:t>
      </w:r>
    </w:p>
    <w:p w:rsidR="004805F8" w:rsidRDefault="004805F8" w:rsidP="004805F8">
      <w:pPr>
        <w:autoSpaceDE w:val="0"/>
        <w:autoSpaceDN w:val="0"/>
        <w:adjustRightInd w:val="0"/>
        <w:spacing w:after="0" w:line="240" w:lineRule="auto"/>
        <w:rPr>
          <w:rFonts w:ascii="Consolas" w:hAnsi="Consolas" w:cs="Consolas"/>
          <w:sz w:val="19"/>
          <w:szCs w:val="19"/>
        </w:rPr>
      </w:pPr>
    </w:p>
    <w:p w:rsidR="004805F8" w:rsidRDefault="006F1185" w:rsidP="004805F8">
      <w:pPr>
        <w:autoSpaceDE w:val="0"/>
        <w:autoSpaceDN w:val="0"/>
        <w:adjustRightInd w:val="0"/>
        <w:spacing w:after="0" w:line="240" w:lineRule="auto"/>
        <w:rPr>
          <w:rFonts w:ascii="Consolas" w:hAnsi="Consolas" w:cs="Consolas"/>
          <w:sz w:val="19"/>
          <w:szCs w:val="19"/>
        </w:rPr>
      </w:pPr>
      <w:r>
        <w:rPr>
          <w:rFonts w:cstheme="minorHAnsi"/>
        </w:rPr>
        <w:t xml:space="preserve">The </w:t>
      </w:r>
      <w:proofErr w:type="spellStart"/>
      <w:r>
        <w:rPr>
          <w:rFonts w:cstheme="minorHAnsi"/>
        </w:rPr>
        <w:t>secureGenericWorkerUrl</w:t>
      </w:r>
      <w:proofErr w:type="spellEnd"/>
      <w:r>
        <w:rPr>
          <w:rFonts w:cstheme="minorHAnsi"/>
        </w:rPr>
        <w:t xml:space="preserve"> must be assigned to the Secure Service </w:t>
      </w:r>
      <w:proofErr w:type="spellStart"/>
      <w:r>
        <w:rPr>
          <w:rFonts w:cstheme="minorHAnsi"/>
        </w:rPr>
        <w:t>Url</w:t>
      </w:r>
      <w:proofErr w:type="spellEnd"/>
      <w:r>
        <w:rPr>
          <w:rFonts w:cstheme="minorHAnsi"/>
        </w:rPr>
        <w:t xml:space="preserve">. </w:t>
      </w:r>
      <w:r w:rsidR="004805F8" w:rsidRPr="004805F8">
        <w:rPr>
          <w:rFonts w:cstheme="minorHAnsi"/>
        </w:rPr>
        <w:t xml:space="preserve">If </w:t>
      </w:r>
      <w:r w:rsidR="004805F8">
        <w:rPr>
          <w:rFonts w:cstheme="minorHAnsi"/>
        </w:rPr>
        <w:t>the application executes correctly, below is the console screen you should see.</w:t>
      </w:r>
    </w:p>
    <w:p w:rsidR="004805F8" w:rsidRDefault="004805F8" w:rsidP="004F5B28">
      <w:pPr>
        <w:autoSpaceDE w:val="0"/>
        <w:autoSpaceDN w:val="0"/>
        <w:adjustRightInd w:val="0"/>
        <w:spacing w:after="0" w:line="240" w:lineRule="auto"/>
        <w:rPr>
          <w:rFonts w:ascii="Consolas" w:hAnsi="Consolas" w:cs="Consolas"/>
          <w:sz w:val="19"/>
          <w:szCs w:val="19"/>
        </w:rPr>
      </w:pPr>
    </w:p>
    <w:p w:rsidR="001C3A8E" w:rsidRPr="001C3A8E" w:rsidRDefault="001C3A8E">
      <w:pPr>
        <w:rPr>
          <w:b/>
        </w:rPr>
      </w:pPr>
      <w:r>
        <w:rPr>
          <w:noProof/>
        </w:rPr>
        <w:lastRenderedPageBreak/>
        <w:drawing>
          <wp:inline distT="0" distB="0" distL="0" distR="0" wp14:anchorId="542919AD" wp14:editId="1EFEC5A6">
            <wp:extent cx="4794996" cy="242247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794996" cy="2422478"/>
                    </a:xfrm>
                    <a:prstGeom prst="rect">
                      <a:avLst/>
                    </a:prstGeom>
                  </pic:spPr>
                </pic:pic>
              </a:graphicData>
            </a:graphic>
          </wp:inline>
        </w:drawing>
      </w:r>
    </w:p>
    <w:sectPr w:rsidR="001C3A8E" w:rsidRPr="001C3A8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4A"/>
    <w:rsid w:val="00054009"/>
    <w:rsid w:val="001C3A8E"/>
    <w:rsid w:val="00363763"/>
    <w:rsid w:val="004805F8"/>
    <w:rsid w:val="004F5B28"/>
    <w:rsid w:val="006F1185"/>
    <w:rsid w:val="007F7B4A"/>
    <w:rsid w:val="0085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A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A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Goekhan Bodur</dc:creator>
  <cp:keywords/>
  <dc:description/>
  <cp:lastModifiedBy>Goekhan Bodur</cp:lastModifiedBy>
  <cp:revision>5</cp:revision>
  <dcterms:created xsi:type="dcterms:W3CDTF">2012-04-12T10:01:00Z</dcterms:created>
  <dcterms:modified xsi:type="dcterms:W3CDTF">2012-04-16T09:48:00Z</dcterms:modified>
</cp:coreProperties>
</file>