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8 Feb, 2018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Discussed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 Feb, 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Goal: An adaptive application that suggests places to visit in a city with an optimized route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Management Approach: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- Twice a week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10 to 12 - Mondays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12 to 02 - Wednesdays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11 to 01 - Fridays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Versioning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Implicit and Explicit Information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Assignment of Roles: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Collection and Curation - All 6 (Each one takes a type)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Preprocessing of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PDF or GUI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and Closing Times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Fees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(Lat and Long)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Suitability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time to visit - Day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Best time to visit - Year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Reviews, Score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way to get there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way to get there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Timelines: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4 - Brainstorming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5 - Pitch Presentation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6 - Pitch Feedback and Data Collection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7 - Finalize Architecture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8 to 10 - Implementation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 11 - Report Writing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