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516" w:rsidRPr="00A62B50" w:rsidRDefault="006F2516" w:rsidP="006F2516">
      <w:pPr>
        <w:pStyle w:val="Heading1"/>
      </w:pPr>
      <w:r w:rsidRPr="00A62B50">
        <w:t>RESULTS AND DISCUSSION</w:t>
      </w:r>
    </w:p>
    <w:p w:rsidR="006F2516" w:rsidRDefault="006F2516" w:rsidP="006F2516">
      <w:pPr>
        <w:pStyle w:val="Heading2"/>
      </w:pPr>
      <w:r>
        <w:t>Metrics</w:t>
      </w:r>
    </w:p>
    <w:p w:rsidR="006F2516" w:rsidRDefault="006F2516" w:rsidP="006F2516">
      <w:pPr>
        <w:ind w:firstLine="0"/>
      </w:pPr>
      <w:r>
        <w:t>The models have various predictive powers which needs proper measures to evaluate the classifier. We have used accuracy score and F1-score for this.</w:t>
      </w:r>
    </w:p>
    <w:p w:rsidR="006F2516" w:rsidRDefault="006F2516" w:rsidP="006F2516">
      <w:pPr>
        <w:spacing w:line="240" w:lineRule="auto"/>
        <w:ind w:firstLine="0"/>
      </w:pPr>
      <w:r>
        <w:rPr>
          <w:rFonts w:ascii="Linux Biolinum" w:hAnsi="Linux Biolinum" w:cs="Linux Biolinum"/>
          <w:i/>
        </w:rPr>
        <w:t>4</w:t>
      </w:r>
      <w:r w:rsidRPr="00A62B50">
        <w:rPr>
          <w:rFonts w:ascii="Linux Biolinum" w:hAnsi="Linux Biolinum" w:cs="Linux Biolinum"/>
          <w:i/>
        </w:rPr>
        <w:t>.2.1</w:t>
      </w:r>
      <w:r w:rsidRPr="00A62B50">
        <w:rPr>
          <w:rFonts w:ascii="Linux Biolinum" w:hAnsi="Linux Biolinum" w:cs="Linux Biolinum"/>
          <w:i/>
        </w:rPr>
        <w:t> </w:t>
      </w:r>
      <w:r>
        <w:rPr>
          <w:rFonts w:ascii="Linux Biolinum" w:hAnsi="Linux Biolinum" w:cs="Linux Biolinum"/>
          <w:i/>
        </w:rPr>
        <w:t xml:space="preserve">Accuracy Score.   </w:t>
      </w:r>
      <w:r>
        <w:t>A common metric which is the fraction of the samples correctly predicted. For a predicted value of i-</w:t>
      </w:r>
      <w:proofErr w:type="gramStart"/>
      <w:r>
        <w:t>th</w:t>
      </w:r>
      <w:proofErr w:type="gramEnd"/>
      <w:r>
        <w:t xml:space="preserve"> sample i.e. </w:t>
      </w:r>
      <w:r w:rsidRPr="00340590">
        <w:t> </w:t>
      </w:r>
      <m:oMath>
        <m:sSub>
          <m:sSubPr>
            <m:ctrlPr>
              <w:rPr>
                <w:rStyle w:val="Label"/>
                <w:rFonts w:ascii="Cambria Math" w:hAnsi="Cambria Math"/>
                <w14:ligatures w14:val="standard"/>
              </w:rPr>
            </m:ctrlPr>
          </m:sSubPr>
          <m:e>
            <m:limUpp>
              <m:limUppPr>
                <m:ctrlPr>
                  <w:rPr>
                    <w:rStyle w:val="Label"/>
                    <w:rFonts w:ascii="Cambria Math" w:hAnsi="Cambria Math"/>
                    <w14:ligatures w14:val="standard"/>
                  </w:rPr>
                </m:ctrlPr>
              </m:limUppPr>
              <m:e>
                <m:r>
                  <m:rPr>
                    <m:sty m:val="bi"/>
                  </m:rPr>
                  <w:rPr>
                    <w:rStyle w:val="Label"/>
                    <w:rFonts w:ascii="Cambria Math" w:hAnsi="Cambria Math"/>
                    <w14:ligatures w14:val="standard"/>
                  </w:rPr>
                  <m:t>y</m:t>
                </m:r>
              </m:e>
              <m:lim>
                <m:r>
                  <m:rPr>
                    <m:sty m:val="bi"/>
                  </m:rPr>
                  <w:rPr>
                    <w:rStyle w:val="Label"/>
                    <w:rFonts w:ascii="Cambria Math" w:hAnsi="Cambria Math"/>
                    <w14:ligatures w14:val="standard"/>
                  </w:rPr>
                  <m:t>^</m:t>
                </m:r>
              </m:lim>
            </m:limUpp>
          </m:e>
          <m:sub>
            <m:r>
              <m:rPr>
                <m:sty m:val="bi"/>
              </m:rPr>
              <w:rPr>
                <w:rStyle w:val="Label"/>
                <w:rFonts w:ascii="Cambria Math" w:hAnsi="Cambria Math"/>
                <w14:ligatures w14:val="standard"/>
              </w:rPr>
              <m:t>i</m:t>
            </m:r>
          </m:sub>
        </m:sSub>
      </m:oMath>
      <w:r w:rsidRPr="00340590">
        <w:t xml:space="preserve">  </w:t>
      </w:r>
      <w:proofErr w:type="gramStart"/>
      <w:r w:rsidRPr="00340590">
        <w:t>and</w:t>
      </w:r>
      <w:proofErr w:type="gramEnd"/>
      <w:r w:rsidRPr="00340590">
        <w:t> </w:t>
      </w:r>
      <w:r>
        <w:t xml:space="preserve"> </w:t>
      </w:r>
      <m:oMath>
        <m:sSub>
          <m:sSubPr>
            <m:ctrlPr>
              <w:rPr>
                <w:rFonts w:ascii="Cambria Math" w:hAnsi="Cambria Math"/>
                <w:b/>
              </w:rPr>
            </m:ctrlPr>
          </m:sSubPr>
          <m:e>
            <m:r>
              <m:rPr>
                <m:sty m:val="bi"/>
              </m:rPr>
              <w:rPr>
                <w:rFonts w:ascii="Cambria Math" w:hAnsi="Cambria Math"/>
              </w:rPr>
              <m:t>y</m:t>
            </m:r>
          </m:e>
          <m:sub>
            <m:r>
              <m:rPr>
                <m:sty m:val="bi"/>
              </m:rPr>
              <w:rPr>
                <w:rFonts w:ascii="Cambria Math" w:hAnsi="Cambria Math"/>
              </w:rPr>
              <m:t>i</m:t>
            </m:r>
          </m:sub>
        </m:sSub>
      </m:oMath>
      <w:r>
        <w:t xml:space="preserve"> being the respective true value, </w:t>
      </w:r>
      <w:r w:rsidRPr="00340590">
        <w:t xml:space="preserve">the fraction of </w:t>
      </w:r>
      <w:r>
        <w:t>right</w:t>
      </w:r>
      <w:r w:rsidRPr="00340590">
        <w:t xml:space="preserve"> predictions over </w:t>
      </w:r>
      <m:oMath>
        <m:sSub>
          <m:sSubPr>
            <m:ctrlPr>
              <w:rPr>
                <w:rFonts w:ascii="Cambria Math" w:hAnsi="Cambria Math"/>
              </w:rPr>
            </m:ctrlPr>
          </m:sSubPr>
          <m:e>
            <m:r>
              <w:rPr>
                <w:rFonts w:ascii="Cambria Math" w:hAnsi="Cambria Math"/>
              </w:rPr>
              <m:t>n</m:t>
            </m:r>
          </m:e>
          <m:sub>
            <m:r>
              <m:rPr>
                <m:nor/>
              </m:rPr>
              <m:t>samples</m:t>
            </m:r>
          </m:sub>
        </m:sSub>
      </m:oMath>
      <w:r>
        <w:t xml:space="preserve">  may be</w:t>
      </w:r>
      <w:r w:rsidRPr="00340590">
        <w:t xml:space="preserve"> defined as</w:t>
      </w:r>
      <w:r>
        <w:t xml:space="preserve"> :</w:t>
      </w:r>
    </w:p>
    <w:p w:rsidR="006F2516" w:rsidRPr="00CE5E39" w:rsidRDefault="006F2516" w:rsidP="006F2516">
      <w:pPr>
        <w:ind w:firstLine="0"/>
      </w:pPr>
    </w:p>
    <w:p w:rsidR="006F2516" w:rsidRDefault="006F2516" w:rsidP="006F2516">
      <w:pPr>
        <w:pStyle w:val="TableCaption"/>
        <w:rPr>
          <w:rStyle w:val="Label"/>
        </w:rPr>
      </w:pPr>
      <m:oMath>
        <m:r>
          <m:rPr>
            <m:nor/>
          </m:rPr>
          <w:rPr>
            <w:rStyle w:val="Label"/>
            <w:rFonts w:ascii="Cambria Math"/>
          </w:rPr>
          <m:t xml:space="preserve">      </m:t>
        </m:r>
        <m:r>
          <m:rPr>
            <m:nor/>
          </m:rPr>
          <w:rPr>
            <w:rStyle w:val="Label"/>
          </w:rPr>
          <m:t>accuracy</m:t>
        </m:r>
        <m:r>
          <m:rPr>
            <m:sty m:val="bi"/>
          </m:rPr>
          <w:rPr>
            <w:rStyle w:val="Label"/>
            <w:rFonts w:ascii="Cambria Math" w:hAnsi="Cambria Math"/>
          </w:rPr>
          <m:t>(</m:t>
        </m:r>
        <m:r>
          <m:rPr>
            <m:sty m:val="bi"/>
          </m:rPr>
          <w:rPr>
            <w:rStyle w:val="Label"/>
            <w:rFonts w:ascii="Cambria Math" w:hAnsi="Cambria Math"/>
          </w:rPr>
          <m:t>y</m:t>
        </m:r>
        <m:r>
          <m:rPr>
            <m:sty m:val="bi"/>
          </m:rPr>
          <w:rPr>
            <w:rStyle w:val="Label"/>
            <w:rFonts w:ascii="Cambria Math" w:hAnsi="Cambria Math"/>
          </w:rPr>
          <m:t>,</m:t>
        </m:r>
        <m:limUpp>
          <m:limUppPr>
            <m:ctrlPr>
              <w:rPr>
                <w:rStyle w:val="Label"/>
                <w:rFonts w:ascii="Cambria Math" w:hAnsi="Cambria Math"/>
              </w:rPr>
            </m:ctrlPr>
          </m:limUppPr>
          <m:e>
            <m:r>
              <m:rPr>
                <m:sty m:val="bi"/>
              </m:rPr>
              <w:rPr>
                <w:rStyle w:val="Label"/>
                <w:rFonts w:ascii="Cambria Math" w:hAnsi="Cambria Math"/>
              </w:rPr>
              <m:t>y</m:t>
            </m:r>
          </m:e>
          <m:lim>
            <m:r>
              <m:rPr>
                <m:sty m:val="bi"/>
              </m:rPr>
              <w:rPr>
                <w:rStyle w:val="Label"/>
                <w:rFonts w:ascii="Cambria Math" w:hAnsi="Cambria Math"/>
              </w:rPr>
              <m:t>^</m:t>
            </m:r>
          </m:lim>
        </m:limUpp>
        <m:r>
          <m:rPr>
            <m:sty m:val="bi"/>
          </m:rPr>
          <w:rPr>
            <w:rStyle w:val="Label"/>
            <w:rFonts w:ascii="Cambria Math" w:hAnsi="Cambria Math"/>
          </w:rPr>
          <m:t>)=</m:t>
        </m:r>
        <m:f>
          <m:fPr>
            <m:ctrlPr>
              <w:rPr>
                <w:rStyle w:val="Label"/>
                <w:rFonts w:ascii="Cambria Math" w:hAnsi="Cambria Math"/>
              </w:rPr>
            </m:ctrlPr>
          </m:fPr>
          <m:num>
            <m:r>
              <m:rPr>
                <m:sty m:val="bi"/>
              </m:rPr>
              <w:rPr>
                <w:rStyle w:val="Label"/>
                <w:rFonts w:ascii="Cambria Math" w:hAnsi="Cambria Math"/>
              </w:rPr>
              <m:t>1</m:t>
            </m:r>
          </m:num>
          <m:den>
            <m:sSub>
              <m:sSubPr>
                <m:ctrlPr>
                  <w:rPr>
                    <w:rStyle w:val="Label"/>
                    <w:rFonts w:ascii="Cambria Math" w:hAnsi="Cambria Math"/>
                  </w:rPr>
                </m:ctrlPr>
              </m:sSubPr>
              <m:e>
                <m:r>
                  <m:rPr>
                    <m:sty m:val="bi"/>
                  </m:rPr>
                  <w:rPr>
                    <w:rStyle w:val="Label"/>
                    <w:rFonts w:ascii="Cambria Math" w:hAnsi="Cambria Math"/>
                  </w:rPr>
                  <m:t>n</m:t>
                </m:r>
              </m:e>
              <m:sub>
                <m:r>
                  <m:rPr>
                    <m:nor/>
                  </m:rPr>
                  <w:rPr>
                    <w:rStyle w:val="Label"/>
                  </w:rPr>
                  <m:t>samples</m:t>
                </m:r>
              </m:sub>
            </m:sSub>
          </m:den>
        </m:f>
        <m:nary>
          <m:naryPr>
            <m:chr m:val="∑"/>
            <m:limLoc m:val="undOvr"/>
            <m:grow m:val="1"/>
            <m:ctrlPr>
              <w:rPr>
                <w:rStyle w:val="Label"/>
                <w:rFonts w:ascii="Cambria Math" w:hAnsi="Cambria Math"/>
              </w:rPr>
            </m:ctrlPr>
          </m:naryPr>
          <m:sub>
            <m:r>
              <m:rPr>
                <m:sty m:val="bi"/>
              </m:rPr>
              <w:rPr>
                <w:rStyle w:val="Label"/>
                <w:rFonts w:ascii="Cambria Math" w:hAnsi="Cambria Math"/>
              </w:rPr>
              <m:t>i</m:t>
            </m:r>
            <m:r>
              <m:rPr>
                <m:sty m:val="bi"/>
              </m:rPr>
              <w:rPr>
                <w:rStyle w:val="Label"/>
                <w:rFonts w:ascii="Cambria Math" w:hAnsi="Cambria Math"/>
              </w:rPr>
              <m:t>=0</m:t>
            </m:r>
          </m:sub>
          <m:sup>
            <m:sSub>
              <m:sSubPr>
                <m:ctrlPr>
                  <w:rPr>
                    <w:rStyle w:val="Label"/>
                    <w:rFonts w:ascii="Cambria Math" w:hAnsi="Cambria Math"/>
                  </w:rPr>
                </m:ctrlPr>
              </m:sSubPr>
              <m:e>
                <m:r>
                  <m:rPr>
                    <m:sty m:val="bi"/>
                  </m:rPr>
                  <w:rPr>
                    <w:rStyle w:val="Label"/>
                    <w:rFonts w:ascii="Cambria Math" w:hAnsi="Cambria Math"/>
                  </w:rPr>
                  <m:t>n</m:t>
                </m:r>
              </m:e>
              <m:sub>
                <m:r>
                  <m:rPr>
                    <m:nor/>
                  </m:rPr>
                  <w:rPr>
                    <w:rStyle w:val="Label"/>
                  </w:rPr>
                  <m:t>samples</m:t>
                </m:r>
              </m:sub>
            </m:sSub>
            <m:r>
              <m:rPr>
                <m:sty m:val="bi"/>
              </m:rPr>
              <w:rPr>
                <w:rStyle w:val="Label"/>
                <w:rFonts w:ascii="Cambria Math" w:hAnsi="Cambria Math"/>
              </w:rPr>
              <m:t>-1</m:t>
            </m:r>
          </m:sup>
          <m:e/>
        </m:nary>
        <m:r>
          <m:rPr>
            <m:sty m:val="bi"/>
          </m:rPr>
          <w:rPr>
            <w:rStyle w:val="Label"/>
            <w:rFonts w:ascii="Cambria Math" w:hAnsi="Cambria Math"/>
          </w:rPr>
          <m:t>1(</m:t>
        </m:r>
        <m:sSub>
          <m:sSubPr>
            <m:ctrlPr>
              <w:rPr>
                <w:rStyle w:val="Label"/>
                <w:rFonts w:ascii="Cambria Math" w:hAnsi="Cambria Math"/>
              </w:rPr>
            </m:ctrlPr>
          </m:sSubPr>
          <m:e>
            <m:limUpp>
              <m:limUppPr>
                <m:ctrlPr>
                  <w:rPr>
                    <w:rStyle w:val="Label"/>
                    <w:rFonts w:ascii="Cambria Math" w:hAnsi="Cambria Math"/>
                  </w:rPr>
                </m:ctrlPr>
              </m:limUppPr>
              <m:e>
                <m:r>
                  <m:rPr>
                    <m:sty m:val="bi"/>
                  </m:rPr>
                  <w:rPr>
                    <w:rStyle w:val="Label"/>
                    <w:rFonts w:ascii="Cambria Math" w:hAnsi="Cambria Math"/>
                  </w:rPr>
                  <m:t>y</m:t>
                </m:r>
              </m:e>
              <m:lim>
                <m:r>
                  <m:rPr>
                    <m:sty m:val="bi"/>
                  </m:rPr>
                  <w:rPr>
                    <w:rStyle w:val="Label"/>
                    <w:rFonts w:ascii="Cambria Math" w:hAnsi="Cambria Math"/>
                  </w:rPr>
                  <m:t>^</m:t>
                </m:r>
              </m:lim>
            </m:limUpp>
          </m:e>
          <m:sub>
            <m:r>
              <m:rPr>
                <m:sty m:val="bi"/>
              </m:rPr>
              <w:rPr>
                <w:rStyle w:val="Label"/>
                <w:rFonts w:ascii="Cambria Math" w:hAnsi="Cambria Math"/>
              </w:rPr>
              <m:t>i</m:t>
            </m:r>
          </m:sub>
        </m:sSub>
        <m:r>
          <m:rPr>
            <m:sty m:val="bi"/>
          </m:rPr>
          <w:rPr>
            <w:rStyle w:val="Label"/>
            <w:rFonts w:ascii="Cambria Math" w:hAnsi="Cambria Math"/>
          </w:rPr>
          <m:t>=</m:t>
        </m:r>
        <m:sSub>
          <m:sSubPr>
            <m:ctrlPr>
              <w:rPr>
                <w:rStyle w:val="Label"/>
                <w:rFonts w:ascii="Cambria Math" w:hAnsi="Cambria Math"/>
              </w:rPr>
            </m:ctrlPr>
          </m:sSubPr>
          <m:e>
            <m:r>
              <m:rPr>
                <m:sty m:val="bi"/>
              </m:rPr>
              <w:rPr>
                <w:rStyle w:val="Label"/>
                <w:rFonts w:ascii="Cambria Math" w:hAnsi="Cambria Math"/>
              </w:rPr>
              <m:t>y</m:t>
            </m:r>
          </m:e>
          <m:sub>
            <m:r>
              <m:rPr>
                <m:sty m:val="bi"/>
              </m:rPr>
              <w:rPr>
                <w:rStyle w:val="Label"/>
                <w:rFonts w:ascii="Cambria Math" w:hAnsi="Cambria Math"/>
              </w:rPr>
              <m:t>i</m:t>
            </m:r>
          </m:sub>
        </m:sSub>
        <m:r>
          <m:rPr>
            <m:sty m:val="bi"/>
          </m:rPr>
          <w:rPr>
            <w:rStyle w:val="Label"/>
            <w:rFonts w:ascii="Cambria Math" w:hAnsi="Cambria Math"/>
          </w:rPr>
          <m:t>)</m:t>
        </m:r>
      </m:oMath>
      <w:r>
        <w:rPr>
          <w:rStyle w:val="Label"/>
          <w:b w:val="0"/>
        </w:rPr>
        <w:t xml:space="preserve"> </w:t>
      </w:r>
      <w:r w:rsidRPr="009027AE">
        <w:rPr>
          <w:rStyle w:val="Label"/>
        </w:rPr>
        <w:t>[4]</w:t>
      </w:r>
    </w:p>
    <w:p w:rsidR="006F2516" w:rsidRPr="000B4576" w:rsidRDefault="006F2516" w:rsidP="006F2516">
      <w:pPr>
        <w:pStyle w:val="TableCaption"/>
        <w:rPr>
          <w:rStyle w:val="Label"/>
          <w:b w:val="0"/>
        </w:rPr>
      </w:pPr>
      <w:r w:rsidRPr="008E0951">
        <w:rPr>
          <w:rStyle w:val="Label"/>
          <w:b w:val="0"/>
        </w:rPr>
        <w:t>The mean and standard deviation of the accuracy of the three algorithms has been stated in the table below</w:t>
      </w:r>
      <w:r>
        <w:rPr>
          <w:rStyle w:val="Label"/>
        </w:rPr>
        <w:t>.</w:t>
      </w:r>
    </w:p>
    <w:p w:rsidR="006F2516" w:rsidRPr="008E0951" w:rsidRDefault="006F2516" w:rsidP="006F2516">
      <w:pPr>
        <w:pStyle w:val="TableCaption"/>
      </w:pPr>
      <w:r w:rsidRPr="008E0951">
        <w:rPr>
          <w:rStyle w:val="Label"/>
        </w:rPr>
        <w:t>Table 1:</w:t>
      </w:r>
      <w:r w:rsidRPr="008E0951">
        <w:t xml:space="preserve"> </w:t>
      </w:r>
      <w:r w:rsidRPr="0041557F">
        <w:rPr>
          <w:b/>
        </w:rPr>
        <w:t>Mean and deviations of accuracies</w:t>
      </w:r>
    </w:p>
    <w:tbl>
      <w:tblPr>
        <w:tblW w:w="3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auto"/>
        <w:tblLayout w:type="fixed"/>
        <w:tblLook w:val="0000" w:firstRow="0" w:lastRow="0" w:firstColumn="0" w:lastColumn="0" w:noHBand="0" w:noVBand="0"/>
      </w:tblPr>
      <w:tblGrid>
        <w:gridCol w:w="985"/>
        <w:gridCol w:w="1085"/>
        <w:gridCol w:w="1080"/>
        <w:gridCol w:w="810"/>
      </w:tblGrid>
      <w:tr w:rsidR="006F2516" w:rsidRPr="00A62B50" w:rsidTr="0021568D">
        <w:trPr>
          <w:jc w:val="center"/>
        </w:trPr>
        <w:tc>
          <w:tcPr>
            <w:tcW w:w="985" w:type="dxa"/>
            <w:shd w:val="clear" w:color="000000" w:fill="auto"/>
          </w:tcPr>
          <w:p w:rsidR="006F2516" w:rsidRDefault="006F2516" w:rsidP="0021568D">
            <w:pPr>
              <w:spacing w:line="240" w:lineRule="auto"/>
              <w:ind w:firstLine="0"/>
              <w:jc w:val="left"/>
              <w:rPr>
                <w:rFonts w:cs="Linux Libertine"/>
                <w14:ligatures w14:val="standard"/>
              </w:rPr>
            </w:pPr>
          </w:p>
        </w:tc>
        <w:tc>
          <w:tcPr>
            <w:tcW w:w="1085" w:type="dxa"/>
            <w:shd w:val="clear" w:color="000000" w:fill="auto"/>
          </w:tcPr>
          <w:p w:rsidR="006F2516" w:rsidRPr="00A62B50" w:rsidRDefault="006F2516" w:rsidP="0021568D">
            <w:pPr>
              <w:spacing w:line="240" w:lineRule="auto"/>
              <w:ind w:firstLine="0"/>
              <w:jc w:val="left"/>
              <w:rPr>
                <w:rFonts w:cs="Linux Libertine"/>
                <w14:ligatures w14:val="standard"/>
              </w:rPr>
            </w:pPr>
            <w:r>
              <w:rPr>
                <w:rFonts w:cs="Linux Libertine"/>
                <w14:ligatures w14:val="standard"/>
              </w:rPr>
              <w:t>Random  Forest</w:t>
            </w:r>
          </w:p>
        </w:tc>
        <w:tc>
          <w:tcPr>
            <w:tcW w:w="1080" w:type="dxa"/>
            <w:shd w:val="clear" w:color="000000" w:fill="auto"/>
          </w:tcPr>
          <w:p w:rsidR="006F2516" w:rsidRPr="00A62B50" w:rsidRDefault="006F2516" w:rsidP="0021568D">
            <w:pPr>
              <w:spacing w:line="240" w:lineRule="auto"/>
              <w:ind w:firstLine="0"/>
              <w:jc w:val="left"/>
              <w:rPr>
                <w:rFonts w:cs="Linux Libertine"/>
                <w14:ligatures w14:val="standard"/>
              </w:rPr>
            </w:pPr>
            <w:r>
              <w:rPr>
                <w:rFonts w:cs="Linux Libertine"/>
                <w14:ligatures w14:val="standard"/>
              </w:rPr>
              <w:t>Logistic Regression</w:t>
            </w:r>
          </w:p>
        </w:tc>
        <w:tc>
          <w:tcPr>
            <w:tcW w:w="810" w:type="dxa"/>
            <w:shd w:val="clear" w:color="000000" w:fill="auto"/>
          </w:tcPr>
          <w:p w:rsidR="006F2516" w:rsidRPr="00A62B50" w:rsidRDefault="006F2516" w:rsidP="0021568D">
            <w:pPr>
              <w:spacing w:line="240" w:lineRule="auto"/>
              <w:ind w:firstLine="0"/>
              <w:jc w:val="left"/>
              <w:rPr>
                <w:rFonts w:cs="Linux Libertine"/>
                <w14:ligatures w14:val="standard"/>
              </w:rPr>
            </w:pPr>
            <w:r>
              <w:rPr>
                <w:rFonts w:cs="Linux Libertine"/>
                <w14:ligatures w14:val="standard"/>
              </w:rPr>
              <w:t>SVC</w:t>
            </w:r>
          </w:p>
        </w:tc>
      </w:tr>
      <w:tr w:rsidR="006F2516" w:rsidRPr="00A62B50" w:rsidTr="0021568D">
        <w:trPr>
          <w:jc w:val="center"/>
        </w:trPr>
        <w:tc>
          <w:tcPr>
            <w:tcW w:w="985" w:type="dxa"/>
            <w:shd w:val="clear" w:color="000000" w:fill="auto"/>
          </w:tcPr>
          <w:p w:rsidR="006F2516" w:rsidRPr="00A62B50" w:rsidRDefault="006F2516" w:rsidP="0021568D">
            <w:pPr>
              <w:spacing w:line="240" w:lineRule="auto"/>
              <w:ind w:firstLine="0"/>
              <w:jc w:val="left"/>
              <w:rPr>
                <w:rFonts w:cs="Linux Libertine"/>
                <w14:ligatures w14:val="standard"/>
              </w:rPr>
            </w:pPr>
            <w:r>
              <w:rPr>
                <w:rFonts w:cs="Linux Libertine"/>
                <w14:ligatures w14:val="standard"/>
              </w:rPr>
              <w:t>Mean (%)</w:t>
            </w:r>
          </w:p>
        </w:tc>
        <w:tc>
          <w:tcPr>
            <w:tcW w:w="1085" w:type="dxa"/>
            <w:shd w:val="clear" w:color="000000" w:fill="auto"/>
          </w:tcPr>
          <w:p w:rsidR="006F2516" w:rsidRPr="00A62B50" w:rsidRDefault="006F2516" w:rsidP="0021568D">
            <w:pPr>
              <w:spacing w:line="240" w:lineRule="auto"/>
              <w:ind w:firstLine="0"/>
              <w:jc w:val="left"/>
              <w:rPr>
                <w:rFonts w:cs="Linux Libertine"/>
                <w14:ligatures w14:val="standard"/>
              </w:rPr>
            </w:pPr>
            <w:r>
              <w:rPr>
                <w:rFonts w:cs="Linux Libertine"/>
                <w14:ligatures w14:val="standard"/>
              </w:rPr>
              <w:t>71.99</w:t>
            </w:r>
          </w:p>
        </w:tc>
        <w:tc>
          <w:tcPr>
            <w:tcW w:w="1080" w:type="dxa"/>
            <w:shd w:val="clear" w:color="000000" w:fill="auto"/>
          </w:tcPr>
          <w:p w:rsidR="006F2516" w:rsidRPr="00A62B50" w:rsidRDefault="006F2516" w:rsidP="0021568D">
            <w:pPr>
              <w:spacing w:line="240" w:lineRule="auto"/>
              <w:ind w:firstLine="0"/>
              <w:jc w:val="left"/>
              <w:rPr>
                <w:rFonts w:cs="Linux Libertine"/>
                <w14:ligatures w14:val="standard"/>
              </w:rPr>
            </w:pPr>
            <w:r>
              <w:rPr>
                <w:rFonts w:cs="Linux Libertine"/>
                <w14:ligatures w14:val="standard"/>
              </w:rPr>
              <w:t>66.79</w:t>
            </w:r>
          </w:p>
        </w:tc>
        <w:tc>
          <w:tcPr>
            <w:tcW w:w="810" w:type="dxa"/>
            <w:shd w:val="clear" w:color="000000" w:fill="auto"/>
          </w:tcPr>
          <w:p w:rsidR="006F2516" w:rsidRPr="00A62B50" w:rsidRDefault="006F2516" w:rsidP="0021568D">
            <w:pPr>
              <w:spacing w:line="240" w:lineRule="auto"/>
              <w:ind w:firstLine="0"/>
              <w:jc w:val="left"/>
              <w:rPr>
                <w:rFonts w:cs="Linux Libertine"/>
                <w14:ligatures w14:val="standard"/>
              </w:rPr>
            </w:pPr>
            <w:r>
              <w:rPr>
                <w:rFonts w:cs="Linux Libertine"/>
                <w14:ligatures w14:val="standard"/>
              </w:rPr>
              <w:t>64.86</w:t>
            </w:r>
          </w:p>
        </w:tc>
      </w:tr>
      <w:tr w:rsidR="006F2516" w:rsidRPr="00A62B50" w:rsidTr="0021568D">
        <w:trPr>
          <w:jc w:val="center"/>
        </w:trPr>
        <w:tc>
          <w:tcPr>
            <w:tcW w:w="985" w:type="dxa"/>
            <w:shd w:val="clear" w:color="000000" w:fill="auto"/>
          </w:tcPr>
          <w:p w:rsidR="006F2516" w:rsidRPr="00A62B50" w:rsidRDefault="006F2516" w:rsidP="0021568D">
            <w:pPr>
              <w:spacing w:line="240" w:lineRule="auto"/>
              <w:ind w:firstLine="0"/>
              <w:jc w:val="left"/>
              <w:rPr>
                <w:rFonts w:cs="Linux Libertine"/>
                <w14:ligatures w14:val="standard"/>
              </w:rPr>
            </w:pPr>
            <w:r>
              <w:rPr>
                <w:rFonts w:cs="Linux Libertine"/>
                <w14:ligatures w14:val="standard"/>
              </w:rPr>
              <w:t>Standard Deviation</w:t>
            </w:r>
          </w:p>
        </w:tc>
        <w:tc>
          <w:tcPr>
            <w:tcW w:w="1085" w:type="dxa"/>
            <w:shd w:val="clear" w:color="000000" w:fill="auto"/>
          </w:tcPr>
          <w:p w:rsidR="006F2516" w:rsidRPr="002643EA" w:rsidRDefault="006F2516" w:rsidP="0021568D">
            <w:pPr>
              <w:spacing w:line="240" w:lineRule="auto"/>
              <w:ind w:firstLine="0"/>
              <w:jc w:val="left"/>
              <w:rPr>
                <w:rFonts w:ascii="Calibri" w:eastAsia="Times New Roman" w:hAnsi="Calibri" w:cs="Calibri"/>
                <w:color w:val="000000"/>
                <w:sz w:val="22"/>
              </w:rPr>
            </w:pPr>
            <w:r>
              <w:rPr>
                <w:rFonts w:cs="Linux Libertine"/>
                <w14:ligatures w14:val="standard"/>
              </w:rPr>
              <w:t>1.55</w:t>
            </w:r>
          </w:p>
        </w:tc>
        <w:tc>
          <w:tcPr>
            <w:tcW w:w="1080" w:type="dxa"/>
            <w:shd w:val="clear" w:color="000000" w:fill="auto"/>
          </w:tcPr>
          <w:p w:rsidR="006F2516" w:rsidRPr="00A62B50" w:rsidRDefault="006F2516" w:rsidP="0021568D">
            <w:pPr>
              <w:spacing w:line="240" w:lineRule="auto"/>
              <w:ind w:firstLine="0"/>
              <w:jc w:val="left"/>
              <w:rPr>
                <w:rFonts w:cs="Linux Libertine"/>
                <w14:ligatures w14:val="standard"/>
              </w:rPr>
            </w:pPr>
            <w:r>
              <w:rPr>
                <w:rFonts w:cs="Linux Libertine"/>
                <w14:ligatures w14:val="standard"/>
              </w:rPr>
              <w:t>1.39</w:t>
            </w:r>
          </w:p>
        </w:tc>
        <w:tc>
          <w:tcPr>
            <w:tcW w:w="810" w:type="dxa"/>
            <w:shd w:val="clear" w:color="000000" w:fill="auto"/>
          </w:tcPr>
          <w:p w:rsidR="006F2516" w:rsidRPr="00A62B50" w:rsidRDefault="006F2516" w:rsidP="0021568D">
            <w:pPr>
              <w:spacing w:line="240" w:lineRule="auto"/>
              <w:ind w:firstLine="0"/>
              <w:jc w:val="left"/>
              <w:rPr>
                <w:rFonts w:cs="Linux Libertine"/>
                <w14:ligatures w14:val="standard"/>
              </w:rPr>
            </w:pPr>
            <w:r>
              <w:rPr>
                <w:rFonts w:cs="Linux Libertine"/>
                <w14:ligatures w14:val="standard"/>
              </w:rPr>
              <w:t>1.46</w:t>
            </w:r>
          </w:p>
        </w:tc>
      </w:tr>
    </w:tbl>
    <w:p w:rsidR="006F2516" w:rsidRPr="006A4CDC" w:rsidRDefault="006F2516" w:rsidP="006F2516">
      <w:pPr>
        <w:pStyle w:val="TableCaption"/>
      </w:pPr>
      <w:r w:rsidRPr="006A4CDC">
        <w:rPr>
          <w:i/>
        </w:rPr>
        <w:t>4.2.2</w:t>
      </w:r>
      <w:r w:rsidRPr="000B4576">
        <w:rPr>
          <w:i/>
        </w:rPr>
        <w:t> </w:t>
      </w:r>
      <w:r w:rsidRPr="006A4CDC">
        <w:rPr>
          <w:i/>
        </w:rPr>
        <w:t>F1-Score</w:t>
      </w:r>
      <w:r w:rsidRPr="000B4576">
        <w:rPr>
          <w:i/>
        </w:rPr>
        <w:t xml:space="preserve">.   </w:t>
      </w:r>
      <w:r w:rsidRPr="006A4CDC">
        <w:t xml:space="preserve">We selected this metric to strike a balance between precision and recall. For </w:t>
      </w:r>
      <m:oMath>
        <m:r>
          <w:rPr>
            <w:rFonts w:ascii="Cambria Math" w:hAnsi="Cambria Math"/>
          </w:rPr>
          <m:t>β</m:t>
        </m:r>
      </m:oMath>
      <w:r w:rsidRPr="006A4CDC">
        <w:t>=1, F1 is derived from</w:t>
      </w:r>
      <w:r>
        <w:t>:</w:t>
      </w:r>
    </w:p>
    <w:p w:rsidR="006F2516" w:rsidRPr="000B4576" w:rsidRDefault="006F2516" w:rsidP="006F2516">
      <w:pPr>
        <w:pStyle w:val="TableCaption"/>
        <w:rPr>
          <w:rStyle w:val="Label"/>
          <w:b w:val="0"/>
        </w:rPr>
      </w:pPr>
      <m:oMathPara>
        <m:oMath>
          <m:sSub>
            <m:sSubPr>
              <m:ctrlPr>
                <w:rPr>
                  <w:rStyle w:val="Label"/>
                  <w:rFonts w:ascii="Cambria Math" w:hAnsi="Cambria Math"/>
                </w:rPr>
              </m:ctrlPr>
            </m:sSubPr>
            <m:e>
              <m:r>
                <m:rPr>
                  <m:sty m:val="bi"/>
                </m:rPr>
                <w:rPr>
                  <w:rStyle w:val="Label"/>
                  <w:rFonts w:ascii="Cambria Math" w:hAnsi="Cambria Math"/>
                </w:rPr>
                <m:t>F</m:t>
              </m:r>
            </m:e>
            <m:sub>
              <m:r>
                <m:rPr>
                  <m:sty m:val="bi"/>
                </m:rPr>
                <w:rPr>
                  <w:rStyle w:val="Label"/>
                  <w:rFonts w:ascii="Cambria Math" w:hAnsi="Cambria Math"/>
                </w:rPr>
                <m:t>β</m:t>
              </m:r>
            </m:sub>
          </m:sSub>
          <m:r>
            <m:rPr>
              <m:sty m:val="bi"/>
            </m:rPr>
            <w:rPr>
              <w:rStyle w:val="Label"/>
              <w:rFonts w:ascii="Cambria Math" w:hAnsi="Cambria Math"/>
            </w:rPr>
            <m:t>=(1+</m:t>
          </m:r>
          <m:sSup>
            <m:sSupPr>
              <m:ctrlPr>
                <w:rPr>
                  <w:rStyle w:val="Label"/>
                  <w:rFonts w:ascii="Cambria Math" w:hAnsi="Cambria Math"/>
                </w:rPr>
              </m:ctrlPr>
            </m:sSupPr>
            <m:e>
              <m:r>
                <m:rPr>
                  <m:sty m:val="bi"/>
                </m:rPr>
                <w:rPr>
                  <w:rStyle w:val="Label"/>
                  <w:rFonts w:ascii="Cambria Math" w:hAnsi="Cambria Math"/>
                </w:rPr>
                <m:t>β</m:t>
              </m:r>
            </m:e>
            <m:sup>
              <m:r>
                <m:rPr>
                  <m:sty m:val="bi"/>
                </m:rPr>
                <w:rPr>
                  <w:rStyle w:val="Label"/>
                  <w:rFonts w:ascii="Cambria Math" w:hAnsi="Cambria Math"/>
                </w:rPr>
                <m:t>2</m:t>
              </m:r>
            </m:sup>
          </m:sSup>
          <m:r>
            <m:rPr>
              <m:sty m:val="bi"/>
            </m:rPr>
            <w:rPr>
              <w:rStyle w:val="Label"/>
              <w:rFonts w:ascii="Cambria Math" w:hAnsi="Cambria Math"/>
            </w:rPr>
            <m:t>)</m:t>
          </m:r>
          <m:f>
            <m:fPr>
              <m:ctrlPr>
                <w:rPr>
                  <w:rStyle w:val="Label"/>
                  <w:rFonts w:ascii="Cambria Math" w:hAnsi="Cambria Math"/>
                </w:rPr>
              </m:ctrlPr>
            </m:fPr>
            <m:num>
              <m:r>
                <m:rPr>
                  <m:nor/>
                </m:rPr>
                <w:rPr>
                  <w:rStyle w:val="Label"/>
                </w:rPr>
                <m:t>precision</m:t>
              </m:r>
              <m:r>
                <m:rPr>
                  <m:sty m:val="bi"/>
                </m:rPr>
                <w:rPr>
                  <w:rStyle w:val="Label"/>
                  <w:rFonts w:ascii="Cambria Math" w:hAnsi="Cambria Math"/>
                </w:rPr>
                <m:t>×</m:t>
              </m:r>
              <m:r>
                <m:rPr>
                  <m:nor/>
                </m:rPr>
                <w:rPr>
                  <w:rStyle w:val="Label"/>
                </w:rPr>
                <m:t>recall</m:t>
              </m:r>
            </m:num>
            <m:den>
              <m:sSup>
                <m:sSupPr>
                  <m:ctrlPr>
                    <w:rPr>
                      <w:rStyle w:val="Label"/>
                      <w:rFonts w:ascii="Cambria Math" w:hAnsi="Cambria Math"/>
                    </w:rPr>
                  </m:ctrlPr>
                </m:sSupPr>
                <m:e>
                  <m:r>
                    <m:rPr>
                      <m:sty m:val="bi"/>
                    </m:rPr>
                    <w:rPr>
                      <w:rStyle w:val="Label"/>
                      <w:rFonts w:ascii="Cambria Math" w:hAnsi="Cambria Math"/>
                    </w:rPr>
                    <m:t>β</m:t>
                  </m:r>
                </m:e>
                <m:sup>
                  <m:r>
                    <m:rPr>
                      <m:sty m:val="bi"/>
                    </m:rPr>
                    <w:rPr>
                      <w:rStyle w:val="Label"/>
                      <w:rFonts w:ascii="Cambria Math" w:hAnsi="Cambria Math"/>
                    </w:rPr>
                    <m:t>2</m:t>
                  </m:r>
                </m:sup>
              </m:sSup>
              <m:r>
                <m:rPr>
                  <m:nor/>
                </m:rPr>
                <w:rPr>
                  <w:rStyle w:val="Label"/>
                </w:rPr>
                <m:t>precision</m:t>
              </m:r>
              <m:r>
                <m:rPr>
                  <m:sty m:val="bi"/>
                </m:rPr>
                <w:rPr>
                  <w:rStyle w:val="Label"/>
                  <w:rFonts w:ascii="Cambria Math" w:hAnsi="Cambria Math"/>
                </w:rPr>
                <m:t>+</m:t>
              </m:r>
              <m:r>
                <m:rPr>
                  <m:nor/>
                </m:rPr>
                <w:rPr>
                  <w:rStyle w:val="Label"/>
                </w:rPr>
                <m:t>recall</m:t>
              </m:r>
            </m:den>
          </m:f>
          <m:r>
            <m:rPr>
              <m:sty m:val="bi"/>
            </m:rPr>
            <w:rPr>
              <w:rStyle w:val="Label"/>
              <w:rFonts w:ascii="Cambria Math" w:hAnsi="Cambria Math"/>
            </w:rPr>
            <m:t>.</m:t>
          </m:r>
        </m:oMath>
      </m:oMathPara>
    </w:p>
    <w:p w:rsidR="006F2516" w:rsidRPr="008E0951" w:rsidRDefault="006F2516" w:rsidP="006F2516">
      <w:pPr>
        <w:pStyle w:val="TableCaption"/>
        <w:rPr>
          <w:rStyle w:val="Label"/>
          <w:b w:val="0"/>
        </w:rPr>
      </w:pPr>
      <w:r w:rsidRPr="008E0951">
        <w:rPr>
          <w:rStyle w:val="Label"/>
          <w:b w:val="0"/>
        </w:rPr>
        <w:t>The mean and standard deviation of F1 scores for the three algorithms have been mentioned in the table.</w:t>
      </w:r>
    </w:p>
    <w:p w:rsidR="006F2516" w:rsidRPr="008E0951" w:rsidRDefault="006F2516" w:rsidP="006F2516">
      <w:pPr>
        <w:pStyle w:val="TableCaption"/>
      </w:pPr>
      <w:r w:rsidRPr="008E0951">
        <w:rPr>
          <w:rStyle w:val="Label"/>
        </w:rPr>
        <w:t>Table 2:</w:t>
      </w:r>
      <w:r w:rsidRPr="008E0951">
        <w:t xml:space="preserve"> </w:t>
      </w:r>
      <w:r w:rsidRPr="0041557F">
        <w:rPr>
          <w:b/>
        </w:rPr>
        <w:t>Mean and deviations of F1 score</w:t>
      </w:r>
    </w:p>
    <w:tbl>
      <w:tblPr>
        <w:tblW w:w="3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auto"/>
        <w:tblLayout w:type="fixed"/>
        <w:tblLook w:val="0000" w:firstRow="0" w:lastRow="0" w:firstColumn="0" w:lastColumn="0" w:noHBand="0" w:noVBand="0"/>
      </w:tblPr>
      <w:tblGrid>
        <w:gridCol w:w="985"/>
        <w:gridCol w:w="1085"/>
        <w:gridCol w:w="1080"/>
        <w:gridCol w:w="810"/>
      </w:tblGrid>
      <w:tr w:rsidR="006F2516" w:rsidRPr="00A62B50" w:rsidTr="0021568D">
        <w:trPr>
          <w:jc w:val="center"/>
        </w:trPr>
        <w:tc>
          <w:tcPr>
            <w:tcW w:w="985" w:type="dxa"/>
            <w:shd w:val="clear" w:color="000000" w:fill="auto"/>
          </w:tcPr>
          <w:p w:rsidR="006F2516" w:rsidRDefault="006F2516" w:rsidP="0021568D">
            <w:pPr>
              <w:spacing w:line="240" w:lineRule="auto"/>
              <w:ind w:firstLine="0"/>
              <w:jc w:val="left"/>
              <w:rPr>
                <w:rFonts w:cs="Linux Libertine"/>
                <w14:ligatures w14:val="standard"/>
              </w:rPr>
            </w:pPr>
          </w:p>
        </w:tc>
        <w:tc>
          <w:tcPr>
            <w:tcW w:w="1085" w:type="dxa"/>
            <w:shd w:val="clear" w:color="000000" w:fill="auto"/>
          </w:tcPr>
          <w:p w:rsidR="006F2516" w:rsidRPr="00A62B50" w:rsidRDefault="006F2516" w:rsidP="0021568D">
            <w:pPr>
              <w:spacing w:line="240" w:lineRule="auto"/>
              <w:ind w:firstLine="0"/>
              <w:jc w:val="left"/>
              <w:rPr>
                <w:rFonts w:cs="Linux Libertine"/>
                <w14:ligatures w14:val="standard"/>
              </w:rPr>
            </w:pPr>
            <w:r>
              <w:rPr>
                <w:rFonts w:cs="Linux Libertine"/>
                <w14:ligatures w14:val="standard"/>
              </w:rPr>
              <w:t>Random  Forest</w:t>
            </w:r>
          </w:p>
        </w:tc>
        <w:tc>
          <w:tcPr>
            <w:tcW w:w="1080" w:type="dxa"/>
            <w:shd w:val="clear" w:color="000000" w:fill="auto"/>
          </w:tcPr>
          <w:p w:rsidR="006F2516" w:rsidRPr="00A62B50" w:rsidRDefault="006F2516" w:rsidP="0021568D">
            <w:pPr>
              <w:spacing w:line="240" w:lineRule="auto"/>
              <w:ind w:firstLine="0"/>
              <w:jc w:val="left"/>
              <w:rPr>
                <w:rFonts w:cs="Linux Libertine"/>
                <w14:ligatures w14:val="standard"/>
              </w:rPr>
            </w:pPr>
            <w:r>
              <w:rPr>
                <w:rFonts w:cs="Linux Libertine"/>
                <w14:ligatures w14:val="standard"/>
              </w:rPr>
              <w:t>Logistic Regression</w:t>
            </w:r>
          </w:p>
        </w:tc>
        <w:tc>
          <w:tcPr>
            <w:tcW w:w="810" w:type="dxa"/>
            <w:shd w:val="clear" w:color="000000" w:fill="auto"/>
          </w:tcPr>
          <w:p w:rsidR="006F2516" w:rsidRPr="00A62B50" w:rsidRDefault="006F2516" w:rsidP="0021568D">
            <w:pPr>
              <w:spacing w:line="240" w:lineRule="auto"/>
              <w:ind w:firstLine="0"/>
              <w:jc w:val="left"/>
              <w:rPr>
                <w:rFonts w:cs="Linux Libertine"/>
                <w14:ligatures w14:val="standard"/>
              </w:rPr>
            </w:pPr>
            <w:r>
              <w:rPr>
                <w:rFonts w:cs="Linux Libertine"/>
                <w14:ligatures w14:val="standard"/>
              </w:rPr>
              <w:t>SVC</w:t>
            </w:r>
          </w:p>
        </w:tc>
      </w:tr>
      <w:tr w:rsidR="006F2516" w:rsidRPr="00A62B50" w:rsidTr="0021568D">
        <w:trPr>
          <w:jc w:val="center"/>
        </w:trPr>
        <w:tc>
          <w:tcPr>
            <w:tcW w:w="985" w:type="dxa"/>
            <w:shd w:val="clear" w:color="000000" w:fill="auto"/>
          </w:tcPr>
          <w:p w:rsidR="006F2516" w:rsidRPr="00A62B50" w:rsidRDefault="006F2516" w:rsidP="0021568D">
            <w:pPr>
              <w:spacing w:line="240" w:lineRule="auto"/>
              <w:ind w:firstLine="0"/>
              <w:jc w:val="left"/>
              <w:rPr>
                <w:rFonts w:cs="Linux Libertine"/>
                <w14:ligatures w14:val="standard"/>
              </w:rPr>
            </w:pPr>
            <w:r>
              <w:rPr>
                <w:rFonts w:cs="Linux Libertine"/>
                <w14:ligatures w14:val="standard"/>
              </w:rPr>
              <w:t>Mean</w:t>
            </w:r>
          </w:p>
        </w:tc>
        <w:tc>
          <w:tcPr>
            <w:tcW w:w="1085" w:type="dxa"/>
            <w:shd w:val="clear" w:color="000000" w:fill="auto"/>
          </w:tcPr>
          <w:p w:rsidR="006F2516" w:rsidRPr="00A62B50" w:rsidRDefault="006F2516" w:rsidP="0021568D">
            <w:pPr>
              <w:spacing w:line="240" w:lineRule="auto"/>
              <w:ind w:firstLine="0"/>
              <w:jc w:val="left"/>
              <w:rPr>
                <w:rFonts w:cs="Linux Libertine"/>
                <w14:ligatures w14:val="standard"/>
              </w:rPr>
            </w:pPr>
            <w:r>
              <w:rPr>
                <w:rFonts w:cs="Linux Libertine"/>
                <w14:ligatures w14:val="standard"/>
              </w:rPr>
              <w:t>0,70</w:t>
            </w:r>
          </w:p>
        </w:tc>
        <w:tc>
          <w:tcPr>
            <w:tcW w:w="1080" w:type="dxa"/>
            <w:shd w:val="clear" w:color="000000" w:fill="auto"/>
          </w:tcPr>
          <w:p w:rsidR="006F2516" w:rsidRPr="00A62B50" w:rsidRDefault="006F2516" w:rsidP="0021568D">
            <w:pPr>
              <w:spacing w:line="240" w:lineRule="auto"/>
              <w:ind w:firstLine="0"/>
              <w:jc w:val="left"/>
              <w:rPr>
                <w:rFonts w:cs="Linux Libertine"/>
                <w14:ligatures w14:val="standard"/>
              </w:rPr>
            </w:pPr>
            <w:r>
              <w:rPr>
                <w:rFonts w:cs="Linux Libertine"/>
                <w14:ligatures w14:val="standard"/>
              </w:rPr>
              <w:t>0.63</w:t>
            </w:r>
          </w:p>
        </w:tc>
        <w:tc>
          <w:tcPr>
            <w:tcW w:w="810" w:type="dxa"/>
            <w:shd w:val="clear" w:color="000000" w:fill="auto"/>
          </w:tcPr>
          <w:p w:rsidR="006F2516" w:rsidRPr="00A62B50" w:rsidRDefault="006F2516" w:rsidP="0021568D">
            <w:pPr>
              <w:spacing w:line="240" w:lineRule="auto"/>
              <w:ind w:firstLine="0"/>
              <w:jc w:val="left"/>
              <w:rPr>
                <w:rFonts w:cs="Linux Libertine"/>
                <w14:ligatures w14:val="standard"/>
              </w:rPr>
            </w:pPr>
            <w:r>
              <w:rPr>
                <w:rFonts w:cs="Linux Libertine"/>
                <w14:ligatures w14:val="standard"/>
              </w:rPr>
              <w:t>0.58</w:t>
            </w:r>
          </w:p>
        </w:tc>
      </w:tr>
      <w:tr w:rsidR="006F2516" w:rsidRPr="00A62B50" w:rsidTr="0021568D">
        <w:trPr>
          <w:jc w:val="center"/>
        </w:trPr>
        <w:tc>
          <w:tcPr>
            <w:tcW w:w="985" w:type="dxa"/>
            <w:shd w:val="clear" w:color="000000" w:fill="auto"/>
          </w:tcPr>
          <w:p w:rsidR="006F2516" w:rsidRPr="00A62B50" w:rsidRDefault="006F2516" w:rsidP="0021568D">
            <w:pPr>
              <w:spacing w:line="240" w:lineRule="auto"/>
              <w:ind w:firstLine="0"/>
              <w:jc w:val="left"/>
              <w:rPr>
                <w:rFonts w:cs="Linux Libertine"/>
                <w14:ligatures w14:val="standard"/>
              </w:rPr>
            </w:pPr>
            <w:r>
              <w:rPr>
                <w:rFonts w:cs="Linux Libertine"/>
                <w14:ligatures w14:val="standard"/>
              </w:rPr>
              <w:t>Standard Deviation</w:t>
            </w:r>
          </w:p>
        </w:tc>
        <w:tc>
          <w:tcPr>
            <w:tcW w:w="1085" w:type="dxa"/>
            <w:shd w:val="clear" w:color="000000" w:fill="auto"/>
          </w:tcPr>
          <w:p w:rsidR="006F2516" w:rsidRPr="002643EA" w:rsidRDefault="006F2516" w:rsidP="0021568D">
            <w:pPr>
              <w:spacing w:line="240" w:lineRule="auto"/>
              <w:ind w:firstLine="0"/>
              <w:jc w:val="left"/>
              <w:rPr>
                <w:rFonts w:ascii="Calibri" w:eastAsia="Times New Roman" w:hAnsi="Calibri" w:cs="Calibri"/>
                <w:color w:val="000000"/>
                <w:sz w:val="22"/>
              </w:rPr>
            </w:pPr>
            <w:r>
              <w:rPr>
                <w:rFonts w:cs="Linux Libertine"/>
                <w14:ligatures w14:val="standard"/>
              </w:rPr>
              <w:t>0.02</w:t>
            </w:r>
          </w:p>
        </w:tc>
        <w:tc>
          <w:tcPr>
            <w:tcW w:w="1080" w:type="dxa"/>
            <w:shd w:val="clear" w:color="000000" w:fill="auto"/>
          </w:tcPr>
          <w:p w:rsidR="006F2516" w:rsidRPr="00A62B50" w:rsidRDefault="006F2516" w:rsidP="0021568D">
            <w:pPr>
              <w:spacing w:line="240" w:lineRule="auto"/>
              <w:ind w:firstLine="0"/>
              <w:jc w:val="left"/>
              <w:rPr>
                <w:rFonts w:cs="Linux Libertine"/>
                <w14:ligatures w14:val="standard"/>
              </w:rPr>
            </w:pPr>
            <w:r>
              <w:rPr>
                <w:rFonts w:cs="Linux Libertine"/>
                <w14:ligatures w14:val="standard"/>
              </w:rPr>
              <w:t>0.02</w:t>
            </w:r>
          </w:p>
        </w:tc>
        <w:tc>
          <w:tcPr>
            <w:tcW w:w="810" w:type="dxa"/>
            <w:shd w:val="clear" w:color="000000" w:fill="auto"/>
          </w:tcPr>
          <w:p w:rsidR="006F2516" w:rsidRPr="00A62B50" w:rsidRDefault="006F2516" w:rsidP="0021568D">
            <w:pPr>
              <w:spacing w:line="240" w:lineRule="auto"/>
              <w:ind w:firstLine="0"/>
              <w:jc w:val="left"/>
              <w:rPr>
                <w:rFonts w:cs="Linux Libertine"/>
                <w14:ligatures w14:val="standard"/>
              </w:rPr>
            </w:pPr>
            <w:r>
              <w:rPr>
                <w:rFonts w:cs="Linux Libertine"/>
                <w14:ligatures w14:val="standard"/>
              </w:rPr>
              <w:t>0.02</w:t>
            </w:r>
          </w:p>
        </w:tc>
      </w:tr>
    </w:tbl>
    <w:p w:rsidR="006F2516" w:rsidRDefault="006F2516" w:rsidP="006F2516">
      <w:pPr>
        <w:pStyle w:val="Heading2"/>
      </w:pPr>
      <w:r>
        <w:t>Discussion</w:t>
      </w:r>
    </w:p>
    <w:p w:rsidR="006F2516" w:rsidRDefault="006F2516" w:rsidP="006F2516">
      <w:pPr>
        <w:ind w:firstLine="0"/>
      </w:pPr>
      <w:r>
        <w:t>We ran 20 iterations on the dataset to check how the three algorithms responded with each iteration. For the 0</w:t>
      </w:r>
      <w:r w:rsidRPr="00910642">
        <w:rPr>
          <w:vertAlign w:val="superscript"/>
        </w:rPr>
        <w:t>th</w:t>
      </w:r>
      <w:r>
        <w:t xml:space="preserve"> iteration, the dataset was unpruned and random forest responded the best. We used the metric measures to determine algorithm statistics and performance. For 2</w:t>
      </w:r>
      <w:r>
        <w:rPr>
          <w:vertAlign w:val="superscript"/>
        </w:rPr>
        <w:t>nd</w:t>
      </w:r>
      <w:r>
        <w:t xml:space="preserve"> iteration, the accuracy decreased for random forest while it increased for logistic regression and decreased for SVM; however the rankings remained unchanged. On the other hand, for its 6</w:t>
      </w:r>
      <w:r w:rsidRPr="00CC3F29">
        <w:rPr>
          <w:vertAlign w:val="superscript"/>
        </w:rPr>
        <w:t>th</w:t>
      </w:r>
      <w:r>
        <w:t xml:space="preserve"> iteration, the accuracy for random forest increased by 3% when compared to its original accuracy, logistic regression show negligible increase whereas SVM showed 3% decrease in its accuracy. On the whole, fluctuations were seen in their respective accuracies with each iteration.</w:t>
      </w:r>
    </w:p>
    <w:p w:rsidR="006F2516" w:rsidRPr="00724233" w:rsidRDefault="006F2516" w:rsidP="006F2516">
      <w:pPr>
        <w:ind w:firstLine="0"/>
      </w:pPr>
    </w:p>
    <w:p w:rsidR="006F2516" w:rsidRDefault="006F2516" w:rsidP="006F2516">
      <w:pPr>
        <w:pStyle w:val="Heading2"/>
      </w:pPr>
      <w:r>
        <w:t>Results</w:t>
      </w:r>
    </w:p>
    <w:p w:rsidR="006F2516" w:rsidRDefault="006F2516" w:rsidP="006F2516">
      <w:pPr>
        <w:ind w:firstLine="0"/>
      </w:pPr>
      <w:r>
        <w:t xml:space="preserve">Some related literary works on movie datasets were mostly centred on random forest decision trees while some focused improving SVM accuracy. We ran unbiased analysis on the three algorithms and observed that random forest performed </w:t>
      </w:r>
      <w:r>
        <w:lastRenderedPageBreak/>
        <w:t xml:space="preserve">the best followed by logistic regression and SVM. Their rankings remain unchanged on unpruned and pruned datasets across two metric measures. However, several iterations showed some fluctuations in terms of their accuracies. To conclude, pruning of datasets didn’t affect algorithm rankings. </w:t>
      </w:r>
    </w:p>
    <w:p w:rsidR="001926F7" w:rsidRDefault="001926F7">
      <w:bookmarkStart w:id="0" w:name="_GoBack"/>
      <w:bookmarkEnd w:id="0"/>
    </w:p>
    <w:sectPr w:rsidR="00192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nux Libertine">
    <w:altName w:val="Cambria"/>
    <w:charset w:val="00"/>
    <w:family w:val="auto"/>
    <w:pitch w:val="variable"/>
    <w:sig w:usb0="E0000AFF" w:usb1="5200E5FB" w:usb2="02000020" w:usb3="00000000" w:csb0="000001BF" w:csb1="00000000"/>
  </w:font>
  <w:font w:name="Linux Biolinum">
    <w:altName w:val="Calibri"/>
    <w:charset w:val="00"/>
    <w:family w:val="auto"/>
    <w:pitch w:val="variable"/>
    <w:sig w:usb0="E0000AFF" w:usb1="5000E5FB" w:usb2="00000020" w:usb3="00000000" w:csb0="000001B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DE6928"/>
    <w:multiLevelType w:val="multilevel"/>
    <w:tmpl w:val="8932CE08"/>
    <w:lvl w:ilvl="0">
      <w:start w:val="1"/>
      <w:numFmt w:val="decimal"/>
      <w:pStyle w:val="Heading1"/>
      <w:lvlText w:val="%1"/>
      <w:lvlJc w:val="left"/>
      <w:pPr>
        <w:ind w:left="61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516"/>
    <w:rsid w:val="001926F7"/>
    <w:rsid w:val="006F2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64F4DB-8338-4DF4-AC75-3FF531C64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2516"/>
    <w:pPr>
      <w:spacing w:after="0" w:line="264" w:lineRule="auto"/>
      <w:ind w:firstLine="288"/>
      <w:jc w:val="both"/>
    </w:pPr>
    <w:rPr>
      <w:rFonts w:ascii="Linux Libertine" w:hAnsi="Linux Libertine"/>
      <w:sz w:val="18"/>
    </w:rPr>
  </w:style>
  <w:style w:type="paragraph" w:styleId="Heading1">
    <w:name w:val="heading 1"/>
    <w:basedOn w:val="Normal"/>
    <w:next w:val="Normal"/>
    <w:link w:val="Heading1Char"/>
    <w:autoRedefine/>
    <w:uiPriority w:val="9"/>
    <w:qFormat/>
    <w:rsid w:val="006F2516"/>
    <w:pPr>
      <w:keepNext/>
      <w:keepLines/>
      <w:numPr>
        <w:numId w:val="1"/>
      </w:numPr>
      <w:spacing w:before="220" w:after="80" w:line="240" w:lineRule="auto"/>
      <w:ind w:left="274" w:hanging="274"/>
      <w:jc w:val="left"/>
      <w:outlineLvl w:val="0"/>
    </w:pPr>
    <w:rPr>
      <w:rFonts w:eastAsiaTheme="majorEastAsia" w:cstheme="majorBidi"/>
      <w:b/>
      <w:bCs/>
      <w:caps/>
      <w:sz w:val="22"/>
      <w:szCs w:val="28"/>
    </w:rPr>
  </w:style>
  <w:style w:type="paragraph" w:styleId="Heading2">
    <w:name w:val="heading 2"/>
    <w:basedOn w:val="Normal"/>
    <w:next w:val="Normal"/>
    <w:link w:val="Heading2Char"/>
    <w:uiPriority w:val="9"/>
    <w:unhideWhenUsed/>
    <w:qFormat/>
    <w:rsid w:val="006F2516"/>
    <w:pPr>
      <w:keepNext/>
      <w:keepLines/>
      <w:numPr>
        <w:ilvl w:val="1"/>
        <w:numId w:val="1"/>
      </w:numPr>
      <w:spacing w:before="180" w:after="80" w:line="240" w:lineRule="auto"/>
      <w:ind w:left="446" w:hanging="446"/>
      <w:jc w:val="left"/>
      <w:outlineLvl w:val="1"/>
    </w:pPr>
    <w:rPr>
      <w:rFonts w:eastAsiaTheme="majorEastAsia" w:cstheme="majorBidi"/>
      <w:b/>
      <w:bCs/>
      <w:sz w:val="22"/>
      <w:szCs w:val="26"/>
    </w:rPr>
  </w:style>
  <w:style w:type="paragraph" w:styleId="Heading3">
    <w:name w:val="heading 3"/>
    <w:basedOn w:val="Normal"/>
    <w:next w:val="Normal"/>
    <w:link w:val="Heading3Char"/>
    <w:uiPriority w:val="9"/>
    <w:unhideWhenUsed/>
    <w:qFormat/>
    <w:rsid w:val="006F2516"/>
    <w:pPr>
      <w:keepNext/>
      <w:keepLines/>
      <w:numPr>
        <w:ilvl w:val="2"/>
        <w:numId w:val="1"/>
      </w:numPr>
      <w:spacing w:before="200"/>
      <w:ind w:left="446" w:hanging="446"/>
      <w:jc w:val="left"/>
      <w:outlineLvl w:val="2"/>
    </w:pPr>
    <w:rPr>
      <w:rFonts w:ascii="Linux Biolinum" w:eastAsiaTheme="majorEastAsia" w:hAnsi="Linux Biolinum" w:cstheme="majorBidi"/>
      <w:bCs/>
      <w:i/>
    </w:rPr>
  </w:style>
  <w:style w:type="paragraph" w:styleId="Heading4">
    <w:name w:val="heading 4"/>
    <w:basedOn w:val="Normal"/>
    <w:next w:val="Normal"/>
    <w:link w:val="Heading4Char"/>
    <w:uiPriority w:val="9"/>
    <w:unhideWhenUsed/>
    <w:qFormat/>
    <w:rsid w:val="006F2516"/>
    <w:pPr>
      <w:keepNext/>
      <w:keepLines/>
      <w:numPr>
        <w:ilvl w:val="3"/>
        <w:numId w:val="1"/>
      </w:numPr>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6F2516"/>
    <w:pPr>
      <w:keepNext/>
      <w:keepLines/>
      <w:numPr>
        <w:ilvl w:val="4"/>
        <w:numId w:val="1"/>
      </w:numPr>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6F2516"/>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rsid w:val="006F2516"/>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rsid w:val="006F2516"/>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rsid w:val="006F2516"/>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516"/>
    <w:rPr>
      <w:rFonts w:ascii="Linux Libertine" w:eastAsiaTheme="majorEastAsia" w:hAnsi="Linux Libertine" w:cstheme="majorBidi"/>
      <w:b/>
      <w:bCs/>
      <w:caps/>
      <w:szCs w:val="28"/>
    </w:rPr>
  </w:style>
  <w:style w:type="character" w:customStyle="1" w:styleId="Heading2Char">
    <w:name w:val="Heading 2 Char"/>
    <w:basedOn w:val="DefaultParagraphFont"/>
    <w:link w:val="Heading2"/>
    <w:uiPriority w:val="9"/>
    <w:rsid w:val="006F2516"/>
    <w:rPr>
      <w:rFonts w:ascii="Linux Libertine" w:eastAsiaTheme="majorEastAsia" w:hAnsi="Linux Libertine" w:cstheme="majorBidi"/>
      <w:b/>
      <w:bCs/>
      <w:szCs w:val="26"/>
    </w:rPr>
  </w:style>
  <w:style w:type="character" w:customStyle="1" w:styleId="Heading3Char">
    <w:name w:val="Heading 3 Char"/>
    <w:basedOn w:val="DefaultParagraphFont"/>
    <w:link w:val="Heading3"/>
    <w:uiPriority w:val="9"/>
    <w:rsid w:val="006F2516"/>
    <w:rPr>
      <w:rFonts w:ascii="Linux Biolinum" w:eastAsiaTheme="majorEastAsia" w:hAnsi="Linux Biolinum" w:cstheme="majorBidi"/>
      <w:bCs/>
      <w:i/>
      <w:sz w:val="18"/>
    </w:rPr>
  </w:style>
  <w:style w:type="character" w:customStyle="1" w:styleId="Heading4Char">
    <w:name w:val="Heading 4 Char"/>
    <w:basedOn w:val="DefaultParagraphFont"/>
    <w:link w:val="Heading4"/>
    <w:uiPriority w:val="9"/>
    <w:rsid w:val="006F2516"/>
    <w:rPr>
      <w:rFonts w:asciiTheme="majorHAnsi" w:eastAsiaTheme="majorEastAsia" w:hAnsiTheme="majorHAnsi" w:cstheme="majorBidi"/>
      <w:bCs/>
      <w:i/>
      <w:iCs/>
      <w:color w:val="C45911" w:themeColor="accent2" w:themeShade="BF"/>
      <w:sz w:val="18"/>
    </w:rPr>
  </w:style>
  <w:style w:type="character" w:customStyle="1" w:styleId="Heading5Char">
    <w:name w:val="Heading 5 Char"/>
    <w:basedOn w:val="DefaultParagraphFont"/>
    <w:link w:val="Heading5"/>
    <w:uiPriority w:val="9"/>
    <w:rsid w:val="006F2516"/>
    <w:rPr>
      <w:rFonts w:asciiTheme="majorHAnsi" w:eastAsiaTheme="majorEastAsia" w:hAnsiTheme="majorHAnsi" w:cstheme="majorBidi"/>
      <w:b/>
      <w:color w:val="525252" w:themeColor="accent3" w:themeShade="80"/>
      <w:sz w:val="20"/>
    </w:rPr>
  </w:style>
  <w:style w:type="character" w:customStyle="1" w:styleId="Heading6Char">
    <w:name w:val="Heading 6 Char"/>
    <w:basedOn w:val="DefaultParagraphFont"/>
    <w:link w:val="Heading6"/>
    <w:rsid w:val="006F2516"/>
    <w:rPr>
      <w:rFonts w:ascii="Times New Roman" w:eastAsia="Times New Roman" w:hAnsi="Times New Roman"/>
      <w:bCs/>
      <w:sz w:val="24"/>
      <w:lang w:val="en-GB" w:bidi="ar-DZ"/>
    </w:rPr>
  </w:style>
  <w:style w:type="character" w:customStyle="1" w:styleId="Heading7Char">
    <w:name w:val="Heading 7 Char"/>
    <w:basedOn w:val="DefaultParagraphFont"/>
    <w:link w:val="Heading7"/>
    <w:rsid w:val="006F2516"/>
    <w:rPr>
      <w:rFonts w:ascii="Times New Roman" w:eastAsia="Times New Roman" w:hAnsi="Times New Roman"/>
      <w:b/>
      <w:sz w:val="24"/>
      <w:szCs w:val="24"/>
      <w:lang w:val="en-GB" w:bidi="ar-DZ"/>
    </w:rPr>
  </w:style>
  <w:style w:type="character" w:customStyle="1" w:styleId="Heading8Char">
    <w:name w:val="Heading 8 Char"/>
    <w:basedOn w:val="DefaultParagraphFont"/>
    <w:link w:val="Heading8"/>
    <w:rsid w:val="006F2516"/>
    <w:rPr>
      <w:rFonts w:ascii="Times New Roman" w:eastAsia="Times New Roman" w:hAnsi="Times New Roman"/>
      <w:b/>
      <w:i/>
      <w:iCs/>
      <w:sz w:val="24"/>
      <w:szCs w:val="24"/>
      <w:lang w:val="en-GB" w:bidi="ar-DZ"/>
    </w:rPr>
  </w:style>
  <w:style w:type="character" w:customStyle="1" w:styleId="Heading9Char">
    <w:name w:val="Heading 9 Char"/>
    <w:basedOn w:val="DefaultParagraphFont"/>
    <w:link w:val="Heading9"/>
    <w:rsid w:val="006F2516"/>
    <w:rPr>
      <w:rFonts w:ascii="Times New Roman" w:eastAsia="Times New Roman" w:hAnsi="Times New Roman" w:cs="Arial"/>
      <w:i/>
      <w:sz w:val="24"/>
      <w:lang w:val="en-GB" w:bidi="ar-DZ"/>
    </w:rPr>
  </w:style>
  <w:style w:type="character" w:customStyle="1" w:styleId="Label">
    <w:name w:val="Label"/>
    <w:basedOn w:val="DefaultParagraphFont"/>
    <w:uiPriority w:val="1"/>
    <w:qFormat/>
    <w:rsid w:val="006F2516"/>
    <w:rPr>
      <w:rFonts w:ascii="Linux Biolinum" w:hAnsi="Linux Biolinum"/>
      <w:b/>
      <w:color w:val="auto"/>
      <w:sz w:val="18"/>
    </w:rPr>
  </w:style>
  <w:style w:type="paragraph" w:customStyle="1" w:styleId="TableCaption">
    <w:name w:val="TableCaption"/>
    <w:link w:val="TableCaptionChar"/>
    <w:autoRedefine/>
    <w:qFormat/>
    <w:rsid w:val="006F2516"/>
    <w:pPr>
      <w:spacing w:before="360" w:after="280" w:line="240" w:lineRule="auto"/>
      <w:jc w:val="both"/>
    </w:pPr>
    <w:rPr>
      <w:rFonts w:ascii="Linux Libertine" w:eastAsiaTheme="minorEastAsia" w:hAnsi="Linux Libertine" w:cs="Linux Biolinum"/>
      <w:sz w:val="18"/>
      <w14:ligatures w14:val="standard"/>
    </w:rPr>
  </w:style>
  <w:style w:type="character" w:customStyle="1" w:styleId="TableCaptionChar">
    <w:name w:val="TableCaption Char"/>
    <w:basedOn w:val="DefaultParagraphFont"/>
    <w:link w:val="TableCaption"/>
    <w:rsid w:val="006F2516"/>
    <w:rPr>
      <w:rFonts w:ascii="Linux Libertine" w:eastAsiaTheme="minorEastAsia" w:hAnsi="Linux Libertine" w:cs="Linux Biolinum"/>
      <w:sz w:val="18"/>
      <w14:ligatures w14:val="standar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80F067EB</Template>
  <TotalTime>1</TotalTime>
  <Pages>2</Pages>
  <Words>375</Words>
  <Characters>2140</Characters>
  <Application>Microsoft Office Word</Application>
  <DocSecurity>0</DocSecurity>
  <Lines>17</Lines>
  <Paragraphs>5</Paragraphs>
  <ScaleCrop>false</ScaleCrop>
  <Company>Microsoft</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Aneek Barman Roy</dc:creator>
  <cp:keywords/>
  <dc:description/>
  <cp:lastModifiedBy>Aneek Barman Roy</cp:lastModifiedBy>
  <cp:revision>1</cp:revision>
  <dcterms:created xsi:type="dcterms:W3CDTF">2018-10-28T21:04:00Z</dcterms:created>
  <dcterms:modified xsi:type="dcterms:W3CDTF">2018-10-28T21:05:00Z</dcterms:modified>
</cp:coreProperties>
</file>