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1 Report: Visualization of Revenue and Ratings by Genre (2006-2015)</w:t>
      </w:r>
    </w:p>
    <w:p>
      <w:pPr>
        <w:pStyle w:val="Heading2"/>
      </w:pPr>
      <w:r>
        <w:t>Introduction</w:t>
      </w:r>
    </w:p>
    <w:p>
      <w:r>
        <w:t>The goal of this project was to build a visualization that effectively represents the relationship between movie genres, their revenue, and average audience ratings for two time periods (2006-2010 and 2011-2015). Using the analysis framework of data-task-idiom, we trace the pathway from data selection to visualization design to achieve an engaging, accurate, and informative end-state.</w:t>
      </w:r>
    </w:p>
    <w:p>
      <w:pPr>
        <w:pStyle w:val="Heading2"/>
      </w:pPr>
      <w:r>
        <w:t>Analysis Framework</w:t>
      </w:r>
    </w:p>
    <w:p>
      <w:pPr>
        <w:pStyle w:val="Heading3"/>
      </w:pPr>
      <w:r>
        <w:t>1. Data</w:t>
      </w:r>
    </w:p>
    <w:p>
      <w:r>
        <w:t>- Type:</w:t>
        <w:br/>
        <w:t xml:space="preserve">  - Categorical data: Movie genres (e.g., Action, Comedy, Animation, etc.).</w:t>
        <w:br/>
        <w:t xml:space="preserve">  - Quantitative data: Revenue (in millions) and average ratings (on a scale of 1-10).</w:t>
        <w:br/>
        <w:t>- Source: The dataset was pre-processed to include total revenue and average ratings for each genre during the specified time periods.</w:t>
        <w:br/>
        <w:t>- Preparation: Data was reshaped into a long format to enable effective visualization of trends across both metrics.</w:t>
      </w:r>
    </w:p>
    <w:p>
      <w:pPr>
        <w:pStyle w:val="Heading3"/>
      </w:pPr>
      <w:r>
        <w:t>2. Task</w:t>
      </w:r>
    </w:p>
    <w:p>
      <w:r>
        <w:t>- Primary Goal:</w:t>
        <w:br/>
        <w:t xml:space="preserve">  - Compare revenue growth across genres between the two periods.</w:t>
        <w:br/>
        <w:t xml:space="preserve">  - Analyze the stability or variation in average ratings for genres over time.</w:t>
        <w:br/>
        <w:t>- User Intent: Understand which genres are the most commercially successful and critically acclaimed during each time frame. This can inform trends in audience preferences and guide production strategies.</w:t>
      </w:r>
    </w:p>
    <w:p>
      <w:pPr>
        <w:pStyle w:val="Heading3"/>
      </w:pPr>
      <w:r>
        <w:t>3. Idiom</w:t>
      </w:r>
    </w:p>
    <w:p>
      <w:r>
        <w:t>- Selected Visual Encoding:</w:t>
        <w:br/>
        <w:t xml:space="preserve">  - Bar Chart: Represents revenue for each genre (facilitates comparison).</w:t>
        <w:br/>
        <w:t xml:space="preserve">  - Line Chart: Depicts average ratings over time on the same axis, scaled to align with revenue for dual comparison.</w:t>
        <w:br/>
        <w:t>- Design Characteristics:</w:t>
        <w:br/>
        <w:t xml:space="preserve">  - Axes: Revenue on the primary y-axis (left), average rating on the secondary y-axis (right), and genres grouped by time periods on the x-axis.</w:t>
        <w:br/>
        <w:t xml:space="preserve">  - Color Palette: Distinct colors for each genre using a colorblind-friendly palette (brewer 'Set2').</w:t>
        <w:br/>
        <w:t xml:space="preserve">  - Annotations: Numerical labels for both revenue and ratings to improve clarity.</w:t>
        <w:br/>
        <w:t xml:space="preserve">  - Layout: Strategic placement of information (e.g., grouping genres by time periods) to emphasize comparisons.</w:t>
      </w:r>
    </w:p>
    <w:p>
      <w:pPr>
        <w:pStyle w:val="Heading2"/>
      </w:pPr>
      <w:r>
        <w:t>Design Justification</w:t>
      </w:r>
    </w:p>
    <w:p>
      <w:r>
        <w:t>The visualization was designed with reference to principles discussed in class lectures and readings, including:</w:t>
      </w:r>
    </w:p>
    <w:p>
      <w:r>
        <w:t>1. Channel Selection:</w:t>
        <w:br/>
        <w:t>- Bar height was chosen for revenue to exploit the accurate quantitative perception of length.</w:t>
        <w:br/>
        <w:t>- Line and point markers for ratings ensure continuity and trend analysis over time.</w:t>
      </w:r>
    </w:p>
    <w:p>
      <w:r>
        <w:t>2. Data-Ink Ratio:</w:t>
        <w:br/>
        <w:t>- Superfluous grid lines were minimized.</w:t>
        <w:br/>
        <w:t>- Only essential labels and titles were included to reduce visual clutter.</w:t>
      </w:r>
    </w:p>
    <w:p>
      <w:r>
        <w:t>3. Color Palette:</w:t>
        <w:br/>
        <w:t>- Brewer's 'Set2' palette ensures clear distinction between genres while being accessible to those with color vision deficiencies.</w:t>
      </w:r>
    </w:p>
    <w:p>
      <w:r>
        <w:t>4. Dashboard Design:</w:t>
        <w:br/>
        <w:t>- Dual axes allow simultaneous focus on two metrics (revenue and ratings).</w:t>
        <w:br/>
        <w:t>- Genres are grouped into periods (2006-2010 and 2011-2015) for easy comparison.</w:t>
      </w:r>
    </w:p>
    <w:p>
      <w:pPr>
        <w:pStyle w:val="Heading2"/>
      </w:pPr>
      <w:r>
        <w:t>Insights from the Visualization</w:t>
      </w:r>
    </w:p>
    <w:p>
      <w:r>
        <w:t>- Revenue Trends:</w:t>
        <w:br/>
        <w:t xml:space="preserve">  - Action and Comedy genres showed significant revenue growth between the two periods, reflecting their increasing commercial appeal.</w:t>
        <w:br/>
        <w:t xml:space="preserve">  - Genres like Biography and Crime generated relatively low revenues, remaining niche markets.</w:t>
        <w:br/>
        <w:t>- Ratings Stability:</w:t>
        <w:br/>
        <w:t xml:space="preserve">  - Animation consistently maintained higher average ratings, suggesting consistent audience satisfaction.</w:t>
        <w:br/>
        <w:t xml:space="preserve">  - Ratings for other genres, such as Comedy and Action, remained stable despite revenue increases, indicating no correlation between revenue and ratings.</w:t>
      </w:r>
    </w:p>
    <w:p>
      <w:pPr>
        <w:pStyle w:val="Heading2"/>
      </w:pPr>
      <w:r>
        <w:t>Conclusion</w:t>
      </w:r>
    </w:p>
    <w:p>
      <w:r>
        <w:t>This visualization effectively communicates the commercial and critical performance of movie genres over time. The combination of bar and line charts, coupled with thoughtful design choices, enhances its readability and interpretability. Future iterations could incorporate interactive elements to allow users to explore sub-genres or geographic distributions.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