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481F" w14:textId="4C52754D" w:rsidR="00E941E0" w:rsidRPr="00E941E0" w:rsidRDefault="00E941E0" w:rsidP="00E941E0">
      <w:pPr>
        <w:spacing w:after="0"/>
        <w:jc w:val="center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E941E0">
        <w:rPr>
          <w:rFonts w:asciiTheme="minorHAnsi" w:hAnsiTheme="minorHAnsi" w:cstheme="minorHAnsi"/>
          <w:i/>
          <w:iCs/>
          <w:color w:val="262626" w:themeColor="text1" w:themeTint="D9"/>
          <w:sz w:val="24"/>
          <w:szCs w:val="28"/>
        </w:rPr>
        <w:t xml:space="preserve">Over </w:t>
      </w:r>
      <w:r w:rsidRPr="00E941E0">
        <w:rPr>
          <w:rFonts w:asciiTheme="minorHAnsi" w:hAnsiTheme="minorHAnsi" w:cstheme="minorHAnsi"/>
          <w:b/>
          <w:bCs/>
          <w:i/>
          <w:iCs/>
          <w:color w:val="262626" w:themeColor="text1" w:themeTint="D9"/>
          <w:sz w:val="24"/>
          <w:szCs w:val="28"/>
        </w:rPr>
        <w:t xml:space="preserve">15 years </w:t>
      </w:r>
      <w:r w:rsidRPr="00E941E0">
        <w:rPr>
          <w:rFonts w:asciiTheme="minorHAnsi" w:hAnsiTheme="minorHAnsi" w:cstheme="minorHAnsi"/>
          <w:i/>
          <w:iCs/>
          <w:color w:val="262626" w:themeColor="text1" w:themeTint="D9"/>
          <w:sz w:val="24"/>
          <w:szCs w:val="28"/>
        </w:rPr>
        <w:t xml:space="preserve">of expertise in </w:t>
      </w:r>
      <w:r w:rsidRPr="00E941E0">
        <w:rPr>
          <w:rFonts w:asciiTheme="minorHAnsi" w:hAnsiTheme="minorHAnsi" w:cstheme="minorHAnsi"/>
          <w:b/>
          <w:bCs/>
          <w:i/>
          <w:iCs/>
          <w:color w:val="262626" w:themeColor="text1" w:themeTint="D9"/>
          <w:sz w:val="24"/>
          <w:szCs w:val="28"/>
        </w:rPr>
        <w:t xml:space="preserve">product </w:t>
      </w:r>
      <w:r w:rsidRPr="00E941E0">
        <w:rPr>
          <w:rFonts w:asciiTheme="minorHAnsi" w:hAnsiTheme="minorHAnsi" w:cstheme="minorHAnsi"/>
          <w:i/>
          <w:iCs/>
          <w:color w:val="262626" w:themeColor="text1" w:themeTint="D9"/>
          <w:sz w:val="24"/>
          <w:szCs w:val="28"/>
        </w:rPr>
        <w:t>development within e-commerce, startups, managed marketplaces, and generative AI (RAG, multi-agents) spanning retail, consumer goods, AI and FinTech sectors.</w:t>
      </w:r>
    </w:p>
    <w:p w14:paraId="32B2560E" w14:textId="77777777" w:rsidR="00E941E0" w:rsidRDefault="00E941E0">
      <w:pPr>
        <w:rPr>
          <w:rFonts w:asciiTheme="minorHAnsi" w:hAnsiTheme="minorHAnsi" w:cstheme="minorHAnsi"/>
          <w:color w:val="262626" w:themeColor="text1" w:themeTint="D9"/>
        </w:rPr>
      </w:pPr>
    </w:p>
    <w:p w14:paraId="5E9CF2E0" w14:textId="3F837554" w:rsidR="00E941E0" w:rsidRPr="007846E8" w:rsidRDefault="00E941E0">
      <w:pPr>
        <w:rPr>
          <w:rFonts w:asciiTheme="minorHAnsi" w:hAnsiTheme="minorHAnsi" w:cstheme="minorHAnsi"/>
          <w:b/>
          <w:bCs/>
          <w:color w:val="262626" w:themeColor="text1" w:themeTint="D9"/>
          <w:sz w:val="32"/>
          <w:szCs w:val="36"/>
        </w:rPr>
      </w:pP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32"/>
          <w:szCs w:val="36"/>
        </w:rPr>
        <w:t>WORK EXPERIENCE</w:t>
      </w: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E941E0" w:rsidRPr="00E941E0" w14:paraId="3C31F064" w14:textId="77777777" w:rsidTr="00E941E0">
        <w:trPr>
          <w:trHeight w:val="269"/>
        </w:trPr>
        <w:tc>
          <w:tcPr>
            <w:tcW w:w="3372" w:type="dxa"/>
          </w:tcPr>
          <w:p w14:paraId="38D895B8" w14:textId="4C981968" w:rsidR="00E941E0" w:rsidRPr="007846E8" w:rsidRDefault="00E941E0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Director of Product</w:t>
            </w:r>
          </w:p>
        </w:tc>
        <w:tc>
          <w:tcPr>
            <w:tcW w:w="3885" w:type="dxa"/>
          </w:tcPr>
          <w:p w14:paraId="67F4764E" w14:textId="372E730F" w:rsidR="00E941E0" w:rsidRPr="007846E8" w:rsidRDefault="00E941E0" w:rsidP="00E941E0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Fractal.ai | Dublin</w:t>
            </w:r>
          </w:p>
        </w:tc>
        <w:tc>
          <w:tcPr>
            <w:tcW w:w="3485" w:type="dxa"/>
          </w:tcPr>
          <w:p w14:paraId="286B6C99" w14:textId="0DE2A428" w:rsidR="00E941E0" w:rsidRPr="007846E8" w:rsidRDefault="00E941E0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May 2022 - Present</w:t>
            </w:r>
          </w:p>
        </w:tc>
      </w:tr>
    </w:tbl>
    <w:p w14:paraId="2005EA41" w14:textId="77777777" w:rsidR="007E7080" w:rsidRPr="007E7080" w:rsidRDefault="007E7080" w:rsidP="0040416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Led development of a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multi-agent AI SaaS platform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using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TaskWeaver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to integrate structured and unstructured data, BI systems, and enterprise apps—building LLM-powered automation, reasoning agents, and extensible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master-agent controls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to power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co-pilots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, alerting systems, and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decision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automations.</w:t>
      </w:r>
    </w:p>
    <w:p w14:paraId="616C539E" w14:textId="325E9C61" w:rsidR="007E7080" w:rsidRPr="007E7080" w:rsidRDefault="007E7080" w:rsidP="0040416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Built and scaled</w:t>
      </w:r>
      <w:r w:rsidR="007A04E2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an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AI-driven e-commerce product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—with co-pilots, forecasting agents, simulators, and optimizers—achieving 2–4%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profitability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lift, 50–150 bps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CM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improvement, 20–35%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reduction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in stockouts, 1–3%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revenue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uplift, and 8–15%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iROAS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gains</w:t>
      </w:r>
      <w:r w:rsidR="007A04E2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for brands</w:t>
      </w:r>
      <w:r w:rsidR="00EC42A3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.</w:t>
      </w:r>
    </w:p>
    <w:p w14:paraId="2A180586" w14:textId="6741B882" w:rsidR="00E118B1" w:rsidRPr="00E118B1" w:rsidRDefault="00B825DC" w:rsidP="0040416C">
      <w:pPr>
        <w:pStyle w:val="ListParagraph"/>
        <w:numPr>
          <w:ilvl w:val="0"/>
          <w:numId w:val="4"/>
        </w:numPr>
        <w:jc w:val="both"/>
        <w:rPr>
          <w:rFonts w:cs="Open Sans"/>
          <w:color w:val="000000" w:themeColor="text1"/>
        </w:rPr>
      </w:pPr>
      <w:r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Built a SaaS AI solution powered by </w:t>
      </w:r>
      <w:r w:rsidRPr="00B825DC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multi-LLM orchestration</w:t>
      </w:r>
      <w:r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, offering tools for chat and </w:t>
      </w:r>
      <w:r w:rsidR="0040416C" w:rsidRPr="0040416C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image/ PPT</w:t>
      </w:r>
      <w:r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generation</w:t>
      </w:r>
    </w:p>
    <w:p w14:paraId="021D1DE0" w14:textId="6D4BCF0F" w:rsidR="00B825DC" w:rsidRPr="00B825DC" w:rsidRDefault="00E118B1" w:rsidP="0040416C">
      <w:pPr>
        <w:pStyle w:val="ListParagraph"/>
        <w:numPr>
          <w:ilvl w:val="0"/>
          <w:numId w:val="4"/>
        </w:numPr>
        <w:jc w:val="both"/>
        <w:rPr>
          <w:rFonts w:cs="Open Sans"/>
          <w:color w:val="000000" w:themeColor="text1"/>
        </w:rPr>
      </w:pPr>
      <w:r>
        <w:rPr>
          <w:rFonts w:asciiTheme="minorHAnsi" w:hAnsiTheme="minorHAnsi" w:cstheme="minorHAnsi"/>
          <w:color w:val="262626" w:themeColor="text1" w:themeTint="D9"/>
          <w:sz w:val="22"/>
          <w:szCs w:val="24"/>
        </w:rPr>
        <w:t>De</w:t>
      </w:r>
      <w:r w:rsidR="00B825DC"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livered </w:t>
      </w:r>
      <w:r>
        <w:rPr>
          <w:rFonts w:asciiTheme="minorHAnsi" w:hAnsiTheme="minorHAnsi" w:cstheme="minorHAnsi"/>
          <w:color w:val="262626" w:themeColor="text1" w:themeTint="D9"/>
          <w:sz w:val="22"/>
          <w:szCs w:val="24"/>
        </w:rPr>
        <w:t>a</w:t>
      </w:r>
      <w:r w:rsidR="00B825DC"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</w:t>
      </w:r>
      <w:r w:rsidR="00B825DC" w:rsidRPr="00B825DC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B2C</w:t>
      </w:r>
      <w:r w:rsidR="00B825DC"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app </w:t>
      </w:r>
      <w:r w:rsidR="00B825DC" w:rsidRPr="00B825DC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MarshallGoldsmith.ai</w:t>
      </w:r>
      <w:r w:rsidR="00B825DC"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using </w:t>
      </w:r>
      <w:r w:rsidR="00B825DC" w:rsidRPr="00B825DC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prompt management</w:t>
      </w:r>
      <w:r w:rsidR="00B825DC"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, feedback, and lifelike </w:t>
      </w:r>
      <w:r w:rsidR="00B825DC" w:rsidRPr="00B825DC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digital</w:t>
      </w:r>
      <w:r w:rsidR="00B825DC"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avatars with authentic voice, tone, character, and real-time video—with a strong commitment to </w:t>
      </w:r>
      <w:r w:rsidR="00B825DC" w:rsidRPr="00EC42A3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Ethical</w:t>
      </w:r>
      <w:r w:rsidR="00B825DC" w:rsidRPr="00B825DC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 xml:space="preserve"> AI</w:t>
      </w:r>
      <w:r w:rsidR="00B825DC" w:rsidRPr="00B825DC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principles.</w:t>
      </w:r>
    </w:p>
    <w:p w14:paraId="4D6F543C" w14:textId="42DBB78B" w:rsidR="003122A9" w:rsidRPr="00E118B1" w:rsidRDefault="007E7080" w:rsidP="0040416C">
      <w:pPr>
        <w:pStyle w:val="ListParagraph"/>
        <w:numPr>
          <w:ilvl w:val="0"/>
          <w:numId w:val="4"/>
        </w:numPr>
        <w:jc w:val="both"/>
        <w:rPr>
          <w:rFonts w:cs="Open Sans"/>
          <w:color w:val="000000" w:themeColor="text1"/>
        </w:rPr>
      </w:pP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Developed a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payment-enabled B2C AI avatar platform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with context memory,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guardrails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, predictive suggestions,</w:t>
      </w:r>
      <w:r w:rsidR="00571E7E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citations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, and speech/video generation—supporting continuous feedback, learning loops, and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observability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.</w:t>
      </w:r>
    </w:p>
    <w:p w14:paraId="03BCBF5F" w14:textId="17CE6A0A" w:rsidR="00E118B1" w:rsidRPr="00E118B1" w:rsidRDefault="00E118B1" w:rsidP="0040416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Executed rapid POCs with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LangChain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and </w:t>
      </w:r>
      <w:r w:rsidRPr="00571E7E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OpenAI Automations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, shaping agent architectures and </w:t>
      </w:r>
      <w:r w:rsidR="002948C7" w:rsidRPr="002948C7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Product led growth</w:t>
      </w:r>
      <w:r w:rsidRPr="007E7080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-driven product experiences with minimal developer dependency.</w:t>
      </w: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7846E8" w:rsidRPr="00E941E0" w14:paraId="0B593467" w14:textId="77777777" w:rsidTr="00645B98">
        <w:trPr>
          <w:trHeight w:val="269"/>
        </w:trPr>
        <w:tc>
          <w:tcPr>
            <w:tcW w:w="3372" w:type="dxa"/>
          </w:tcPr>
          <w:p w14:paraId="2E1330AB" w14:textId="4FABB67D" w:rsidR="007846E8" w:rsidRPr="007846E8" w:rsidRDefault="007846E8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Co-Founder</w:t>
            </w:r>
          </w:p>
        </w:tc>
        <w:tc>
          <w:tcPr>
            <w:tcW w:w="3885" w:type="dxa"/>
          </w:tcPr>
          <w:p w14:paraId="313ECADE" w14:textId="629745F9" w:rsidR="007846E8" w:rsidRPr="007846E8" w:rsidRDefault="007846E8" w:rsidP="00645B98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buydarjeeling.com | India</w:t>
            </w:r>
          </w:p>
        </w:tc>
        <w:tc>
          <w:tcPr>
            <w:tcW w:w="3485" w:type="dxa"/>
          </w:tcPr>
          <w:p w14:paraId="50F969B5" w14:textId="101D35B7" w:rsidR="007846E8" w:rsidRPr="007846E8" w:rsidRDefault="007846E8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Mar 2021 - May 2022</w:t>
            </w:r>
          </w:p>
        </w:tc>
      </w:tr>
    </w:tbl>
    <w:p w14:paraId="33CD5CA4" w14:textId="77777777" w:rsidR="007846E8" w:rsidRPr="007846E8" w:rsidRDefault="007846E8" w:rsidP="000224FE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Built a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 xml:space="preserve">full-stack marketplace platform 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integrating payments, OMS, logistics APIs, and vendor workflows; supported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5K+ monthly sessions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with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95% delivery success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using optimized UX and workflow automation.</w:t>
      </w:r>
    </w:p>
    <w:p w14:paraId="6867DB37" w14:textId="77777777" w:rsidR="007846E8" w:rsidRPr="007846E8" w:rsidRDefault="007846E8" w:rsidP="000224FE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Owned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GTM strategy, pricing, P&amp;L, customer acquisition, and growth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, improving channel efficiency through data-driven, multi-channel marketing that reduced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CAC by 25–30%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and improved conversion and profitability.</w:t>
      </w:r>
    </w:p>
    <w:p w14:paraId="7351AC70" w14:textId="77777777" w:rsidR="007846E8" w:rsidRPr="007846E8" w:rsidRDefault="007846E8" w:rsidP="000224FE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Implemented structured supply-chain workflows and SLAs that reduced order processing time by 30–40% and improved on-time deliveries by 20%.</w:t>
      </w:r>
    </w:p>
    <w:p w14:paraId="1F512E44" w14:textId="77777777" w:rsidR="007846E8" w:rsidRPr="007846E8" w:rsidRDefault="007846E8" w:rsidP="000224FE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Onboarded 50+ sellers, enabling 2–3× GMV growth via platform tools, analytics, and assisted onboarding.</w:t>
      </w: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7846E8" w:rsidRPr="00E941E0" w14:paraId="0D97D9A9" w14:textId="77777777" w:rsidTr="00645B98">
        <w:trPr>
          <w:trHeight w:val="269"/>
        </w:trPr>
        <w:tc>
          <w:tcPr>
            <w:tcW w:w="3372" w:type="dxa"/>
          </w:tcPr>
          <w:p w14:paraId="7BCFAEE2" w14:textId="4BCAAE1D" w:rsidR="007846E8" w:rsidRPr="007846E8" w:rsidRDefault="007846E8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Product Consultant</w:t>
            </w:r>
          </w:p>
        </w:tc>
        <w:tc>
          <w:tcPr>
            <w:tcW w:w="3885" w:type="dxa"/>
          </w:tcPr>
          <w:p w14:paraId="697519EC" w14:textId="190F75C7" w:rsidR="007846E8" w:rsidRPr="007846E8" w:rsidRDefault="007846E8" w:rsidP="00645B98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Live History India | India</w:t>
            </w:r>
          </w:p>
        </w:tc>
        <w:tc>
          <w:tcPr>
            <w:tcW w:w="3485" w:type="dxa"/>
          </w:tcPr>
          <w:p w14:paraId="4C705C75" w14:textId="260D6C8B" w:rsidR="007846E8" w:rsidRPr="007846E8" w:rsidRDefault="007846E8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Mar 2021 - Mar 2022</w:t>
            </w:r>
          </w:p>
        </w:tc>
      </w:tr>
    </w:tbl>
    <w:p w14:paraId="6BDCA5C3" w14:textId="77777777" w:rsidR="007846E8" w:rsidRPr="007846E8" w:rsidRDefault="007846E8" w:rsidP="000224FE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Built an e-commerce platform - handling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10K+ monthly users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with 95% fulfilment accuracy.</w:t>
      </w:r>
    </w:p>
    <w:p w14:paraId="0AD00A5A" w14:textId="77777777" w:rsidR="007846E8" w:rsidRPr="007846E8" w:rsidRDefault="007846E8" w:rsidP="000224FE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Launched a subscription-driven engagement model for live shows and history content, scaling to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5,000+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subscribers within six months of MVP launch.</w:t>
      </w:r>
    </w:p>
    <w:p w14:paraId="612BB6C2" w14:textId="74145E0D" w:rsidR="007846E8" w:rsidRPr="003122A9" w:rsidRDefault="007846E8" w:rsidP="000224FE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Created India’s first live commerce marketplace, enabling real-time artisan–customer interactions and driving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3–4X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engagement and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20–25% higher conversions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during live sessions.</w:t>
      </w: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7846E8" w:rsidRPr="00E941E0" w14:paraId="29DC4A73" w14:textId="77777777" w:rsidTr="00645B98">
        <w:trPr>
          <w:trHeight w:val="269"/>
        </w:trPr>
        <w:tc>
          <w:tcPr>
            <w:tcW w:w="3372" w:type="dxa"/>
          </w:tcPr>
          <w:p w14:paraId="075844F5" w14:textId="78237C0B" w:rsidR="007846E8" w:rsidRPr="007846E8" w:rsidRDefault="007846E8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DGM, Product</w:t>
            </w:r>
          </w:p>
        </w:tc>
        <w:tc>
          <w:tcPr>
            <w:tcW w:w="3885" w:type="dxa"/>
          </w:tcPr>
          <w:p w14:paraId="605A1E7A" w14:textId="63CD330C" w:rsidR="007846E8" w:rsidRPr="007846E8" w:rsidRDefault="007846E8" w:rsidP="00645B98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Indiabulls Consumer Finance</w:t>
            </w:r>
          </w:p>
        </w:tc>
        <w:tc>
          <w:tcPr>
            <w:tcW w:w="3485" w:type="dxa"/>
          </w:tcPr>
          <w:p w14:paraId="7C50265A" w14:textId="386BC2AC" w:rsidR="007846E8" w:rsidRPr="007846E8" w:rsidRDefault="007846E8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Aug 2019 - Mar 2021</w:t>
            </w:r>
          </w:p>
        </w:tc>
      </w:tr>
    </w:tbl>
    <w:p w14:paraId="1C68D968" w14:textId="26DEB807" w:rsidR="007846E8" w:rsidRPr="007846E8" w:rsidRDefault="007846E8" w:rsidP="000224FE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Led the launch of a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digital credit-line App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allowing users to convert monthly transactions into instant loans linked to a physical payment card accepted at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3M+ merchants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. Drove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40%+ month-on-month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card transaction growth, expanded credit-line adoption, and accelerated ecosystem usage across payments and commerce.</w:t>
      </w:r>
    </w:p>
    <w:p w14:paraId="7D692AB1" w14:textId="4946BE9B" w:rsidR="007846E8" w:rsidRPr="007846E8" w:rsidRDefault="007846E8" w:rsidP="000224FE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Spearheaded the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Dhani Doctor App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during COVID-19, integrating teleconsultation, pharmacy, digital payments, and credit into a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 xml:space="preserve">unified 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health-finance ecosystem. Delivered real-time loan authorization (&lt;5 seconds) and flexible repayment plans, resulting in a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3x increase in daily consultations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</w:t>
      </w:r>
    </w:p>
    <w:p w14:paraId="4697C62E" w14:textId="77777777" w:rsidR="007846E8" w:rsidRPr="007846E8" w:rsidRDefault="007846E8" w:rsidP="000224FE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262626" w:themeColor="text1" w:themeTint="D9"/>
          <w:sz w:val="22"/>
          <w:szCs w:val="24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Built and scaled the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 xml:space="preserve">Payments 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Module within the Dhani ecosystem (travel, recharges, gift cards, utilities, daily commerce), enabling seamless payments with loyalty integration. Designed reward frameworks that increased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>DAUs by 25–30%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 xml:space="preserve"> and MAUs by ~40%, significantly improving user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2"/>
          <w:szCs w:val="24"/>
        </w:rPr>
        <w:t xml:space="preserve">retention </w:t>
      </w:r>
      <w:r w:rsidRPr="007846E8">
        <w:rPr>
          <w:rFonts w:asciiTheme="minorHAnsi" w:hAnsiTheme="minorHAnsi" w:cstheme="minorHAnsi"/>
          <w:color w:val="262626" w:themeColor="text1" w:themeTint="D9"/>
          <w:sz w:val="22"/>
          <w:szCs w:val="24"/>
        </w:rPr>
        <w:t>and product stickiness.</w:t>
      </w:r>
    </w:p>
    <w:p w14:paraId="43FE2182" w14:textId="77777777" w:rsidR="007846E8" w:rsidRDefault="007846E8">
      <w:pPr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</w:pP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7846E8" w:rsidRPr="00E941E0" w14:paraId="3CEAFD1B" w14:textId="77777777" w:rsidTr="00645B98">
        <w:trPr>
          <w:trHeight w:val="269"/>
        </w:trPr>
        <w:tc>
          <w:tcPr>
            <w:tcW w:w="3372" w:type="dxa"/>
          </w:tcPr>
          <w:p w14:paraId="49F3DDC5" w14:textId="45B8CC16" w:rsidR="007846E8" w:rsidRPr="007846E8" w:rsidRDefault="007846E8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lastRenderedPageBreak/>
              <w:t>Senior Product Manager</w:t>
            </w:r>
          </w:p>
        </w:tc>
        <w:tc>
          <w:tcPr>
            <w:tcW w:w="3885" w:type="dxa"/>
          </w:tcPr>
          <w:p w14:paraId="2B8F9FCA" w14:textId="175D2A76" w:rsidR="007846E8" w:rsidRPr="007846E8" w:rsidRDefault="007846E8" w:rsidP="00645B98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Lumina Datamatics | India</w:t>
            </w:r>
          </w:p>
        </w:tc>
        <w:tc>
          <w:tcPr>
            <w:tcW w:w="3485" w:type="dxa"/>
          </w:tcPr>
          <w:p w14:paraId="3FF1DE53" w14:textId="7D2D54BD" w:rsidR="007846E8" w:rsidRPr="007846E8" w:rsidRDefault="007846E8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Oct 2017 - Aug 2019</w:t>
            </w:r>
          </w:p>
        </w:tc>
      </w:tr>
    </w:tbl>
    <w:p w14:paraId="1A3CFC94" w14:textId="77777777" w:rsidR="007846E8" w:rsidRPr="007846E8" w:rsidRDefault="007846E8" w:rsidP="000224FE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>Start-up of India's First On-Demand Flexible Work Community | leading end-to-end product strategy, customer and seller research, GTM planning, activation and retention initiatives, vendor management, customer care set-up and digital marketing strategies</w:t>
      </w:r>
    </w:p>
    <w:p w14:paraId="30B2866B" w14:textId="77777777" w:rsidR="007846E8" w:rsidRPr="007846E8" w:rsidRDefault="007846E8" w:rsidP="000224FE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Spearheaded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website and app development</w:t>
      </w: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 while collaborating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cross-functionally</w:t>
      </w: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 with Marketing, Tech, QA, Legal, Risk, Leadership, and third-party vendors</w:t>
      </w:r>
    </w:p>
    <w:p w14:paraId="73503A2A" w14:textId="5B4068C0" w:rsidR="007846E8" w:rsidRDefault="007846E8" w:rsidP="007846E8">
      <w:pPr>
        <w:pStyle w:val="ListParagraph"/>
        <w:ind w:left="360"/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</w:pP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7846E8" w:rsidRPr="00E941E0" w14:paraId="029C6A4C" w14:textId="77777777" w:rsidTr="00645B98">
        <w:trPr>
          <w:trHeight w:val="269"/>
        </w:trPr>
        <w:tc>
          <w:tcPr>
            <w:tcW w:w="3372" w:type="dxa"/>
          </w:tcPr>
          <w:p w14:paraId="721889AA" w14:textId="28FA834E" w:rsidR="007846E8" w:rsidRPr="007846E8" w:rsidRDefault="007846E8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Product Manager</w:t>
            </w:r>
          </w:p>
        </w:tc>
        <w:tc>
          <w:tcPr>
            <w:tcW w:w="3885" w:type="dxa"/>
          </w:tcPr>
          <w:p w14:paraId="326645A1" w14:textId="43A0E2E1" w:rsidR="007846E8" w:rsidRPr="007846E8" w:rsidRDefault="007846E8" w:rsidP="00645B98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Pepperfry.com | India</w:t>
            </w:r>
          </w:p>
        </w:tc>
        <w:tc>
          <w:tcPr>
            <w:tcW w:w="3485" w:type="dxa"/>
          </w:tcPr>
          <w:p w14:paraId="188A0988" w14:textId="08F87134" w:rsidR="007846E8" w:rsidRPr="007846E8" w:rsidRDefault="007846E8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May 2016 - Sep 2017</w:t>
            </w:r>
          </w:p>
        </w:tc>
      </w:tr>
    </w:tbl>
    <w:p w14:paraId="0FD31651" w14:textId="77777777" w:rsidR="007846E8" w:rsidRPr="007846E8" w:rsidRDefault="007846E8" w:rsidP="000224FE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Developed an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internal CRM</w:t>
      </w: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 tool to replace Microsoft CRM, tailored to business-specific workflows and improving operational efficiency across teams</w:t>
      </w:r>
    </w:p>
    <w:p w14:paraId="546E8B7F" w14:textId="77777777" w:rsidR="007846E8" w:rsidRPr="007846E8" w:rsidRDefault="007846E8" w:rsidP="000224FE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Built a custom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Merchant Panel</w:t>
      </w: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 and Quality Control (QC) Module to streamline vendor management, order tracking, and product quality oversight, enhancing partner experience</w:t>
      </w:r>
    </w:p>
    <w:p w14:paraId="2FEA7B5A" w14:textId="77777777" w:rsidR="007846E8" w:rsidRPr="007846E8" w:rsidRDefault="007846E8" w:rsidP="000224FE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Led the development of a </w:t>
      </w:r>
      <w:r w:rsidRPr="007846E8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Last-Mile Delivery Runner App</w:t>
      </w:r>
      <w:r w:rsidRPr="007846E8">
        <w:rPr>
          <w:rFonts w:asciiTheme="minorHAnsi" w:hAnsiTheme="minorHAnsi" w:cstheme="minorHAnsi"/>
          <w:color w:val="262626" w:themeColor="text1" w:themeTint="D9"/>
          <w:sz w:val="24"/>
          <w:szCs w:val="28"/>
        </w:rPr>
        <w:t>, enabling efficient item scanning and tracking at merchant locations, improving delivery accuracy and reducing turnaround time</w:t>
      </w:r>
    </w:p>
    <w:p w14:paraId="3171B424" w14:textId="77777777" w:rsidR="007846E8" w:rsidRDefault="007846E8" w:rsidP="007846E8">
      <w:pPr>
        <w:pStyle w:val="ListParagraph"/>
        <w:ind w:left="360"/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</w:pP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7846E8" w:rsidRPr="00E941E0" w14:paraId="6587C6CA" w14:textId="77777777" w:rsidTr="00645B98">
        <w:trPr>
          <w:trHeight w:val="269"/>
        </w:trPr>
        <w:tc>
          <w:tcPr>
            <w:tcW w:w="3372" w:type="dxa"/>
          </w:tcPr>
          <w:p w14:paraId="6F021BA4" w14:textId="04662102" w:rsidR="007846E8" w:rsidRPr="007846E8" w:rsidRDefault="007846E8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Manager, Strategy</w:t>
            </w:r>
          </w:p>
        </w:tc>
        <w:tc>
          <w:tcPr>
            <w:tcW w:w="3885" w:type="dxa"/>
          </w:tcPr>
          <w:p w14:paraId="3EEB4290" w14:textId="6E737815" w:rsidR="007846E8" w:rsidRPr="007846E8" w:rsidRDefault="007846E8" w:rsidP="00645B98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Sutherland Global Services</w:t>
            </w:r>
          </w:p>
        </w:tc>
        <w:tc>
          <w:tcPr>
            <w:tcW w:w="3485" w:type="dxa"/>
          </w:tcPr>
          <w:p w14:paraId="62655C03" w14:textId="3F190373" w:rsidR="007846E8" w:rsidRPr="007846E8" w:rsidRDefault="007846E8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846E8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May 2013 - May 2016</w:t>
            </w:r>
          </w:p>
        </w:tc>
      </w:tr>
    </w:tbl>
    <w:p w14:paraId="17FCE5D7" w14:textId="77777777" w:rsidR="00742A02" w:rsidRPr="00742A02" w:rsidRDefault="00742A02" w:rsidP="000224F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Led strategic initiatives across </w:t>
      </w:r>
      <w:r w:rsidRPr="00742A02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Product Management, Financial Optimization</w:t>
      </w: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>,</w:t>
      </w:r>
      <w:r w:rsidRPr="00742A02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 xml:space="preserve"> Six Sigma applications</w:t>
      </w: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>, and PMO functions as part of the APAC leadership team</w:t>
      </w:r>
    </w:p>
    <w:p w14:paraId="5C0A36F4" w14:textId="0950DE90" w:rsidR="00742A02" w:rsidRPr="00742A02" w:rsidRDefault="00742A02" w:rsidP="000224F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Worked </w:t>
      </w:r>
      <w:r w:rsidRPr="00742A02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directly with the Country Head</w:t>
      </w: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 as part of the India Strategy &amp; Operations team, driving short- and long-term initiatives focused on financial performance, </w:t>
      </w:r>
      <w:r w:rsidR="00965B03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and </w:t>
      </w: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>operational efficiency</w:t>
      </w:r>
    </w:p>
    <w:p w14:paraId="0EEB2448" w14:textId="77777777" w:rsidR="00742A02" w:rsidRPr="00742A02" w:rsidRDefault="00742A02" w:rsidP="000224F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Spearheaded cross-functional programs to deliver measurable improvements in cost, quality, and productivity using Lean </w:t>
      </w:r>
      <w:r w:rsidRPr="00742A02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Six Sigma methodologies</w:t>
      </w:r>
    </w:p>
    <w:p w14:paraId="78D3C38E" w14:textId="77777777" w:rsidR="007846E8" w:rsidRDefault="007846E8" w:rsidP="007846E8">
      <w:pPr>
        <w:pStyle w:val="ListParagraph"/>
        <w:ind w:left="360"/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</w:pPr>
    </w:p>
    <w:tbl>
      <w:tblPr>
        <w:tblStyle w:val="TableGrid"/>
        <w:tblW w:w="107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3885"/>
        <w:gridCol w:w="3485"/>
      </w:tblGrid>
      <w:tr w:rsidR="00742A02" w:rsidRPr="00E941E0" w14:paraId="184E27F1" w14:textId="77777777" w:rsidTr="00645B98">
        <w:trPr>
          <w:trHeight w:val="269"/>
        </w:trPr>
        <w:tc>
          <w:tcPr>
            <w:tcW w:w="3372" w:type="dxa"/>
          </w:tcPr>
          <w:p w14:paraId="3BFC1CF2" w14:textId="4287406B" w:rsidR="00742A02" w:rsidRPr="007846E8" w:rsidRDefault="00742A02" w:rsidP="00645B98">
            <w:pPr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42A02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Software Engineer</w:t>
            </w:r>
          </w:p>
        </w:tc>
        <w:tc>
          <w:tcPr>
            <w:tcW w:w="3885" w:type="dxa"/>
          </w:tcPr>
          <w:p w14:paraId="51EF48B4" w14:textId="6058897F" w:rsidR="00742A02" w:rsidRPr="007846E8" w:rsidRDefault="00742A02" w:rsidP="00645B98">
            <w:pPr>
              <w:jc w:val="center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42A02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Key Management Group | India</w:t>
            </w:r>
          </w:p>
        </w:tc>
        <w:tc>
          <w:tcPr>
            <w:tcW w:w="3485" w:type="dxa"/>
          </w:tcPr>
          <w:p w14:paraId="63C50498" w14:textId="09354B56" w:rsidR="00742A02" w:rsidRPr="007846E8" w:rsidRDefault="00742A02" w:rsidP="00645B98">
            <w:pPr>
              <w:jc w:val="right"/>
              <w:rPr>
                <w:rFonts w:asciiTheme="minorHAnsi" w:hAnsiTheme="minorHAnsi" w:cstheme="minorHAnsi"/>
                <w:color w:val="262626" w:themeColor="text1" w:themeTint="D9"/>
                <w:sz w:val="28"/>
                <w:szCs w:val="28"/>
              </w:rPr>
            </w:pPr>
            <w:r w:rsidRPr="00742A02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28"/>
              </w:rPr>
              <w:t>July 2007 - July 2010</w:t>
            </w:r>
          </w:p>
        </w:tc>
      </w:tr>
    </w:tbl>
    <w:p w14:paraId="547DC45A" w14:textId="77777777" w:rsidR="00742A02" w:rsidRPr="00742A02" w:rsidRDefault="00742A02" w:rsidP="000224FE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Developed enterprise software solutions using the </w:t>
      </w:r>
      <w:r w:rsidRPr="00742A02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  <w:t>.NET platform (C#, ASP.NET), JavaScript, XML, APIs, and Microsoft SQL Server</w:t>
      </w: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 xml:space="preserve"> to support critical business operations</w:t>
      </w:r>
    </w:p>
    <w:p w14:paraId="77E2A069" w14:textId="1C4855B5" w:rsidR="00742A02" w:rsidRDefault="00742A02" w:rsidP="000224FE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  <w:r w:rsidRPr="00742A02">
        <w:rPr>
          <w:rFonts w:asciiTheme="minorHAnsi" w:hAnsiTheme="minorHAnsi" w:cstheme="minorHAnsi"/>
          <w:color w:val="262626" w:themeColor="text1" w:themeTint="D9"/>
          <w:sz w:val="24"/>
          <w:szCs w:val="28"/>
        </w:rPr>
        <w:t>Built and maintained systems across Vendor Management, Point of Sale (POS), Transport Management, and Customer Management, enabling end-to-end operational automation and data flow</w:t>
      </w:r>
    </w:p>
    <w:p w14:paraId="3173A83D" w14:textId="77777777" w:rsidR="00965B03" w:rsidRDefault="00965B03" w:rsidP="006B6A2A">
      <w:pPr>
        <w:pStyle w:val="ListParagraph"/>
        <w:ind w:left="360"/>
        <w:jc w:val="center"/>
        <w:rPr>
          <w:rFonts w:asciiTheme="minorHAnsi" w:hAnsiTheme="minorHAnsi" w:cstheme="minorHAnsi"/>
          <w:color w:val="262626" w:themeColor="text1" w:themeTint="D9"/>
          <w:sz w:val="24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7"/>
        <w:gridCol w:w="273"/>
        <w:gridCol w:w="242"/>
        <w:gridCol w:w="1489"/>
        <w:gridCol w:w="1477"/>
        <w:gridCol w:w="1561"/>
        <w:gridCol w:w="1477"/>
      </w:tblGrid>
      <w:tr w:rsidR="00324C6C" w14:paraId="1971CC6A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7A394667" w14:textId="098BC5DA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  <w:r w:rsidRPr="00742A02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32"/>
                <w:szCs w:val="36"/>
              </w:rPr>
              <w:t>EDUCATION</w:t>
            </w:r>
          </w:p>
        </w:tc>
        <w:tc>
          <w:tcPr>
            <w:tcW w:w="273" w:type="dxa"/>
          </w:tcPr>
          <w:p w14:paraId="024EDE4C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26B2CD46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89" w:type="dxa"/>
            <w:tcBorders>
              <w:bottom w:val="single" w:sz="4" w:space="0" w:color="auto"/>
            </w:tcBorders>
          </w:tcPr>
          <w:p w14:paraId="3479AABC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3038" w:type="dxa"/>
            <w:gridSpan w:val="2"/>
            <w:tcBorders>
              <w:bottom w:val="single" w:sz="4" w:space="0" w:color="auto"/>
            </w:tcBorders>
          </w:tcPr>
          <w:p w14:paraId="685C411F" w14:textId="7FAB4CCB" w:rsidR="00324C6C" w:rsidRDefault="00324C6C" w:rsidP="00324C6C">
            <w:pPr>
              <w:jc w:val="center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  <w:r w:rsidRPr="00324C6C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32"/>
                <w:szCs w:val="36"/>
              </w:rPr>
              <w:t>SKILLS</w:t>
            </w:r>
          </w:p>
        </w:tc>
        <w:tc>
          <w:tcPr>
            <w:tcW w:w="1477" w:type="dxa"/>
            <w:tcBorders>
              <w:bottom w:val="single" w:sz="4" w:space="0" w:color="auto"/>
            </w:tcBorders>
          </w:tcPr>
          <w:p w14:paraId="363B3BCC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</w:tr>
      <w:tr w:rsidR="00742A02" w14:paraId="40509E4C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6C6B6A57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73" w:type="dxa"/>
          </w:tcPr>
          <w:p w14:paraId="6FDB6F08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503F879B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89" w:type="dxa"/>
            <w:tcBorders>
              <w:top w:val="single" w:sz="4" w:space="0" w:color="auto"/>
            </w:tcBorders>
          </w:tcPr>
          <w:p w14:paraId="30422F55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77" w:type="dxa"/>
            <w:tcBorders>
              <w:top w:val="single" w:sz="4" w:space="0" w:color="auto"/>
            </w:tcBorders>
          </w:tcPr>
          <w:p w14:paraId="761EAA8A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561" w:type="dxa"/>
            <w:tcBorders>
              <w:top w:val="single" w:sz="4" w:space="0" w:color="auto"/>
            </w:tcBorders>
          </w:tcPr>
          <w:p w14:paraId="11816819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77" w:type="dxa"/>
            <w:tcBorders>
              <w:top w:val="single" w:sz="4" w:space="0" w:color="auto"/>
            </w:tcBorders>
          </w:tcPr>
          <w:p w14:paraId="2C833337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</w:tr>
      <w:tr w:rsidR="00324C6C" w14:paraId="14775A79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3DBBC70A" w14:textId="5108A5A0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  <w:t>B. Tech, Computer Engineering</w:t>
            </w:r>
          </w:p>
        </w:tc>
        <w:tc>
          <w:tcPr>
            <w:tcW w:w="273" w:type="dxa"/>
          </w:tcPr>
          <w:p w14:paraId="67CF9DE0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22E89303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89" w:type="dxa"/>
          </w:tcPr>
          <w:p w14:paraId="4F5C9E80" w14:textId="27176FBB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  <w:r w:rsidRPr="00324C6C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32"/>
              </w:rPr>
              <w:t>Analytics</w:t>
            </w:r>
          </w:p>
        </w:tc>
        <w:tc>
          <w:tcPr>
            <w:tcW w:w="1477" w:type="dxa"/>
          </w:tcPr>
          <w:p w14:paraId="2F39681F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3038" w:type="dxa"/>
            <w:gridSpan w:val="2"/>
          </w:tcPr>
          <w:p w14:paraId="15771543" w14:textId="0B920010" w:rsidR="00324C6C" w:rsidRP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32"/>
              </w:rPr>
            </w:pPr>
            <w:r w:rsidRPr="00324C6C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32"/>
              </w:rPr>
              <w:t>Agile Collaboration</w:t>
            </w:r>
          </w:p>
        </w:tc>
      </w:tr>
      <w:tr w:rsidR="008931E3" w14:paraId="45BAAD97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41D69119" w14:textId="11840AD9" w:rsidR="008931E3" w:rsidRPr="00324C6C" w:rsidRDefault="008931E3" w:rsidP="00742A02">
            <w:pPr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</w:pPr>
            <w:r w:rsidRPr="00324C6C"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  <w:t>Delhi College of Engineering</w:t>
            </w:r>
          </w:p>
        </w:tc>
        <w:tc>
          <w:tcPr>
            <w:tcW w:w="273" w:type="dxa"/>
          </w:tcPr>
          <w:p w14:paraId="5F894E50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318E31EC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966" w:type="dxa"/>
            <w:gridSpan w:val="2"/>
          </w:tcPr>
          <w:p w14:paraId="15630FEC" w14:textId="091BB1DA" w:rsidR="008931E3" w:rsidRPr="00C011D0" w:rsidRDefault="008931E3" w:rsidP="00742A02">
            <w:pPr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</w:pPr>
            <w:r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 xml:space="preserve">SQL, Forecasting, </w:t>
            </w:r>
          </w:p>
        </w:tc>
        <w:tc>
          <w:tcPr>
            <w:tcW w:w="3038" w:type="dxa"/>
            <w:gridSpan w:val="2"/>
          </w:tcPr>
          <w:p w14:paraId="3DF04603" w14:textId="60C17D7E" w:rsidR="008931E3" w:rsidRPr="00C011D0" w:rsidRDefault="008931E3" w:rsidP="00742A02">
            <w:pPr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</w:pPr>
            <w:r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>JIRA, Confluence,</w:t>
            </w:r>
          </w:p>
        </w:tc>
      </w:tr>
      <w:tr w:rsidR="008931E3" w14:paraId="34595C17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25A26528" w14:textId="67AC5E2E" w:rsidR="008931E3" w:rsidRPr="00324C6C" w:rsidRDefault="008931E3" w:rsidP="00742A02">
            <w:pPr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</w:pPr>
            <w:r w:rsidRPr="00324C6C"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  <w:t>2007, Delhi</w:t>
            </w:r>
          </w:p>
        </w:tc>
        <w:tc>
          <w:tcPr>
            <w:tcW w:w="273" w:type="dxa"/>
          </w:tcPr>
          <w:p w14:paraId="620F6734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03F70E29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966" w:type="dxa"/>
            <w:gridSpan w:val="2"/>
          </w:tcPr>
          <w:p w14:paraId="312B45FF" w14:textId="0682B9F3" w:rsidR="008931E3" w:rsidRPr="00C011D0" w:rsidRDefault="008931E3" w:rsidP="00742A02">
            <w:pPr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</w:pPr>
            <w:r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>Modeling, Mixpanel</w:t>
            </w:r>
          </w:p>
        </w:tc>
        <w:tc>
          <w:tcPr>
            <w:tcW w:w="3038" w:type="dxa"/>
            <w:gridSpan w:val="2"/>
          </w:tcPr>
          <w:p w14:paraId="160AB89F" w14:textId="70E600F3" w:rsidR="008931E3" w:rsidRPr="00C011D0" w:rsidRDefault="008931E3" w:rsidP="00742A02">
            <w:pPr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</w:pPr>
            <w:r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>Asana, Figma</w:t>
            </w:r>
          </w:p>
        </w:tc>
      </w:tr>
      <w:tr w:rsidR="00742A02" w14:paraId="34252860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632EBE43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73" w:type="dxa"/>
          </w:tcPr>
          <w:p w14:paraId="1345FD5D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7F159746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89" w:type="dxa"/>
          </w:tcPr>
          <w:p w14:paraId="7A5944FF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77" w:type="dxa"/>
          </w:tcPr>
          <w:p w14:paraId="4DB8F27B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561" w:type="dxa"/>
          </w:tcPr>
          <w:p w14:paraId="4B3B3EA9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1477" w:type="dxa"/>
          </w:tcPr>
          <w:p w14:paraId="3ADFBB67" w14:textId="77777777" w:rsidR="00742A02" w:rsidRDefault="00742A02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</w:tr>
      <w:tr w:rsidR="00324C6C" w14:paraId="00EE9FCD" w14:textId="77777777" w:rsidTr="00997D9D">
        <w:trPr>
          <w:trHeight w:val="296"/>
        </w:trPr>
        <w:tc>
          <w:tcPr>
            <w:tcW w:w="3937" w:type="dxa"/>
            <w:shd w:val="clear" w:color="auto" w:fill="F2F2F2" w:themeFill="background1" w:themeFillShade="F2"/>
          </w:tcPr>
          <w:p w14:paraId="108AA912" w14:textId="75539CDA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  <w:r w:rsidRPr="00742A02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  <w:t>MBA</w:t>
            </w:r>
          </w:p>
        </w:tc>
        <w:tc>
          <w:tcPr>
            <w:tcW w:w="273" w:type="dxa"/>
          </w:tcPr>
          <w:p w14:paraId="3284C1E0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2A0E79E8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966" w:type="dxa"/>
            <w:gridSpan w:val="2"/>
          </w:tcPr>
          <w:p w14:paraId="034E19F2" w14:textId="6D59BEBD" w:rsidR="00324C6C" w:rsidRPr="00324C6C" w:rsidRDefault="00324C6C" w:rsidP="00324C6C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32"/>
              </w:rPr>
            </w:pPr>
            <w:r w:rsidRPr="00324C6C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32"/>
              </w:rPr>
              <w:t>Statistical Tools</w:t>
            </w:r>
          </w:p>
        </w:tc>
        <w:tc>
          <w:tcPr>
            <w:tcW w:w="1561" w:type="dxa"/>
          </w:tcPr>
          <w:p w14:paraId="664605F2" w14:textId="4E3B1DD9" w:rsidR="00324C6C" w:rsidRP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32"/>
              </w:rPr>
            </w:pPr>
            <w:r w:rsidRPr="00324C6C"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8"/>
                <w:szCs w:val="32"/>
              </w:rPr>
              <w:t>Technology</w:t>
            </w:r>
          </w:p>
        </w:tc>
        <w:tc>
          <w:tcPr>
            <w:tcW w:w="1477" w:type="dxa"/>
          </w:tcPr>
          <w:p w14:paraId="275EF520" w14:textId="77777777" w:rsidR="00324C6C" w:rsidRDefault="00324C6C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</w:tr>
      <w:tr w:rsidR="008931E3" w14:paraId="35F008B8" w14:textId="77777777" w:rsidTr="00997D9D">
        <w:trPr>
          <w:trHeight w:val="296"/>
        </w:trPr>
        <w:tc>
          <w:tcPr>
            <w:tcW w:w="3937" w:type="dxa"/>
            <w:shd w:val="clear" w:color="auto" w:fill="F2F2F2" w:themeFill="background1" w:themeFillShade="F2"/>
          </w:tcPr>
          <w:p w14:paraId="06E50AA4" w14:textId="1477CC78" w:rsidR="008931E3" w:rsidRPr="00324C6C" w:rsidRDefault="008931E3" w:rsidP="00742A02">
            <w:pPr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</w:pPr>
            <w:r w:rsidRPr="00742A02"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  <w:t>Indian Institute of Management</w:t>
            </w:r>
          </w:p>
        </w:tc>
        <w:tc>
          <w:tcPr>
            <w:tcW w:w="273" w:type="dxa"/>
          </w:tcPr>
          <w:p w14:paraId="1BD5EFCD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795D441E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966" w:type="dxa"/>
            <w:gridSpan w:val="2"/>
            <w:vMerge w:val="restart"/>
          </w:tcPr>
          <w:p w14:paraId="69256121" w14:textId="77777777" w:rsidR="008931E3" w:rsidRPr="00C011D0" w:rsidRDefault="008931E3" w:rsidP="008931E3">
            <w:pPr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</w:pPr>
            <w:r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 xml:space="preserve">Minitab, SPSS, Tableau, </w:t>
            </w:r>
          </w:p>
          <w:p w14:paraId="66CBEB32" w14:textId="5A0C102B" w:rsidR="008931E3" w:rsidRDefault="008931E3" w:rsidP="008931E3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  <w:r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>Firebase, A/B Testing</w:t>
            </w:r>
          </w:p>
        </w:tc>
        <w:tc>
          <w:tcPr>
            <w:tcW w:w="3038" w:type="dxa"/>
            <w:gridSpan w:val="2"/>
            <w:vMerge w:val="restart"/>
          </w:tcPr>
          <w:p w14:paraId="1148EE70" w14:textId="3142B711" w:rsidR="008931E3" w:rsidRPr="00C011D0" w:rsidRDefault="000224FE" w:rsidP="00742A02">
            <w:pPr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>TaskWeaver</w:t>
            </w:r>
            <w:r w:rsidR="008931E3"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 xml:space="preserve">, </w:t>
            </w:r>
            <w:r w:rsidR="00CC6353" w:rsidRPr="00C011D0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>LangChain, OpenAI</w:t>
            </w:r>
            <w:r w:rsidR="00B65664">
              <w:rPr>
                <w:rFonts w:asciiTheme="minorHAnsi" w:hAnsiTheme="minorHAnsi" w:cstheme="minorHAnsi"/>
                <w:color w:val="262626" w:themeColor="text1" w:themeTint="D9"/>
                <w:sz w:val="24"/>
                <w:szCs w:val="28"/>
              </w:rPr>
              <w:t xml:space="preserve"> Automations</w:t>
            </w:r>
          </w:p>
        </w:tc>
      </w:tr>
      <w:tr w:rsidR="008931E3" w14:paraId="40BA895B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548B4000" w14:textId="23B55DB2" w:rsidR="008931E3" w:rsidRPr="00324C6C" w:rsidRDefault="008931E3" w:rsidP="00742A02">
            <w:pPr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</w:pPr>
            <w:r w:rsidRPr="00742A02">
              <w:rPr>
                <w:rFonts w:asciiTheme="minorHAnsi" w:hAnsiTheme="minorHAnsi" w:cstheme="minorHAnsi"/>
                <w:b/>
                <w:bCs/>
                <w:color w:val="595959" w:themeColor="text1" w:themeTint="A6"/>
                <w:sz w:val="24"/>
                <w:szCs w:val="28"/>
              </w:rPr>
              <w:t>2013, Bangalore</w:t>
            </w:r>
          </w:p>
        </w:tc>
        <w:tc>
          <w:tcPr>
            <w:tcW w:w="273" w:type="dxa"/>
          </w:tcPr>
          <w:p w14:paraId="7D2332F0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4A661374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966" w:type="dxa"/>
            <w:gridSpan w:val="2"/>
            <w:vMerge/>
          </w:tcPr>
          <w:p w14:paraId="65218898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3038" w:type="dxa"/>
            <w:gridSpan w:val="2"/>
            <w:vMerge/>
          </w:tcPr>
          <w:p w14:paraId="6614A2E8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</w:tr>
      <w:tr w:rsidR="008931E3" w14:paraId="5FE7ED6B" w14:textId="77777777" w:rsidTr="00997D9D">
        <w:tc>
          <w:tcPr>
            <w:tcW w:w="3937" w:type="dxa"/>
            <w:shd w:val="clear" w:color="auto" w:fill="F2F2F2" w:themeFill="background1" w:themeFillShade="F2"/>
          </w:tcPr>
          <w:p w14:paraId="4F343130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73" w:type="dxa"/>
          </w:tcPr>
          <w:p w14:paraId="204FE312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42" w:type="dxa"/>
          </w:tcPr>
          <w:p w14:paraId="33C6DAD8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2966" w:type="dxa"/>
            <w:gridSpan w:val="2"/>
            <w:vMerge/>
          </w:tcPr>
          <w:p w14:paraId="4A260A2F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  <w:tc>
          <w:tcPr>
            <w:tcW w:w="3038" w:type="dxa"/>
            <w:gridSpan w:val="2"/>
            <w:vMerge/>
          </w:tcPr>
          <w:p w14:paraId="2AE2F544" w14:textId="77777777" w:rsidR="008931E3" w:rsidRDefault="008931E3" w:rsidP="00742A02">
            <w:pPr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4"/>
                <w:szCs w:val="28"/>
              </w:rPr>
            </w:pPr>
          </w:p>
        </w:tc>
      </w:tr>
    </w:tbl>
    <w:p w14:paraId="629F6F4E" w14:textId="77777777" w:rsidR="009B243F" w:rsidRPr="00742A02" w:rsidRDefault="009B243F" w:rsidP="008931E3">
      <w:pPr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8"/>
        </w:rPr>
      </w:pPr>
    </w:p>
    <w:sectPr w:rsidR="009B243F" w:rsidRPr="00742A02" w:rsidSect="00E941E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17E5" w14:textId="77777777" w:rsidR="00940E97" w:rsidRDefault="00940E97" w:rsidP="008931E3">
      <w:pPr>
        <w:spacing w:after="0" w:line="240" w:lineRule="auto"/>
      </w:pPr>
      <w:r>
        <w:separator/>
      </w:r>
    </w:p>
  </w:endnote>
  <w:endnote w:type="continuationSeparator" w:id="0">
    <w:p w14:paraId="54C247D8" w14:textId="77777777" w:rsidR="00940E97" w:rsidRDefault="00940E97" w:rsidP="00893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8"/>
      <w:gridCol w:w="5228"/>
    </w:tblGrid>
    <w:tr w:rsidR="00685967" w14:paraId="0ADDCC2C" w14:textId="77777777" w:rsidTr="00685967">
      <w:tc>
        <w:tcPr>
          <w:tcW w:w="5228" w:type="dxa"/>
        </w:tcPr>
        <w:p w14:paraId="52AB43D9" w14:textId="07176289" w:rsidR="00685967" w:rsidRDefault="00685967">
          <w:pPr>
            <w:pStyle w:val="Footer"/>
          </w:pPr>
          <w:hyperlink r:id="rId1" w:tgtFrame="_blank" w:history="1">
            <w:r w:rsidRPr="00685967">
              <w:rPr>
                <w:rStyle w:val="Hyperlink"/>
              </w:rPr>
              <w:t>www.linkedin.com/in/chhedup-lama/</w:t>
            </w:r>
          </w:hyperlink>
        </w:p>
      </w:tc>
      <w:tc>
        <w:tcPr>
          <w:tcW w:w="5228" w:type="dxa"/>
        </w:tcPr>
        <w:p w14:paraId="0F56AAA9" w14:textId="5E311C7D" w:rsidR="00685967" w:rsidRDefault="00685967" w:rsidP="00685967">
          <w:pPr>
            <w:pStyle w:val="Footer"/>
            <w:jc w:val="right"/>
          </w:pPr>
          <w:r w:rsidRPr="00685967">
            <w:t>Swords, Dublin, Ireland</w:t>
          </w:r>
        </w:p>
      </w:tc>
    </w:tr>
  </w:tbl>
  <w:p w14:paraId="527386A8" w14:textId="279E27BE" w:rsidR="00685967" w:rsidRDefault="00685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2022" w14:textId="77777777" w:rsidR="00940E97" w:rsidRDefault="00940E97" w:rsidP="008931E3">
      <w:pPr>
        <w:spacing w:after="0" w:line="240" w:lineRule="auto"/>
      </w:pPr>
      <w:r>
        <w:separator/>
      </w:r>
    </w:p>
  </w:footnote>
  <w:footnote w:type="continuationSeparator" w:id="0">
    <w:p w14:paraId="7CC0D548" w14:textId="77777777" w:rsidR="00940E97" w:rsidRDefault="00940E97" w:rsidP="00893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3372"/>
      <w:gridCol w:w="3885"/>
      <w:gridCol w:w="3485"/>
    </w:tblGrid>
    <w:tr w:rsidR="00997D9D" w:rsidRPr="00997D9D" w14:paraId="2F6CD31C" w14:textId="77777777" w:rsidTr="00997D9D">
      <w:trPr>
        <w:trHeight w:val="269"/>
      </w:trPr>
      <w:tc>
        <w:tcPr>
          <w:tcW w:w="3372" w:type="dxa"/>
          <w:vMerge w:val="restart"/>
          <w:shd w:val="clear" w:color="auto" w:fill="D9D9D9" w:themeFill="background1" w:themeFillShade="D9"/>
        </w:tcPr>
        <w:p w14:paraId="0B0492A8" w14:textId="77777777" w:rsidR="00997D9D" w:rsidRPr="00997D9D" w:rsidRDefault="00997D9D" w:rsidP="00997D9D">
          <w:pPr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997D9D">
            <w:rPr>
              <w:rFonts w:asciiTheme="minorHAnsi" w:hAnsiTheme="minorHAnsi" w:cstheme="minorHAnsi"/>
              <w:b/>
              <w:bCs/>
              <w:color w:val="000000" w:themeColor="text1"/>
              <w:sz w:val="32"/>
              <w:szCs w:val="36"/>
            </w:rPr>
            <w:t>Chhedup Lama</w:t>
          </w:r>
        </w:p>
      </w:tc>
      <w:tc>
        <w:tcPr>
          <w:tcW w:w="3885" w:type="dxa"/>
          <w:shd w:val="clear" w:color="auto" w:fill="D9D9D9" w:themeFill="background1" w:themeFillShade="D9"/>
        </w:tcPr>
        <w:p w14:paraId="497AFAD7" w14:textId="77777777" w:rsidR="00997D9D" w:rsidRPr="00997D9D" w:rsidRDefault="00997D9D" w:rsidP="00997D9D">
          <w:pPr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</w:pPr>
          <w:r w:rsidRPr="00997D9D"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  <w:t>Director of Product, Generative AI</w:t>
          </w:r>
        </w:p>
      </w:tc>
      <w:tc>
        <w:tcPr>
          <w:tcW w:w="3485" w:type="dxa"/>
          <w:shd w:val="clear" w:color="auto" w:fill="D9D9D9" w:themeFill="background1" w:themeFillShade="D9"/>
        </w:tcPr>
        <w:p w14:paraId="0DF5F2B5" w14:textId="77777777" w:rsidR="00997D9D" w:rsidRPr="00997D9D" w:rsidRDefault="00997D9D" w:rsidP="00997D9D">
          <w:pPr>
            <w:jc w:val="right"/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</w:pPr>
          <w:r w:rsidRPr="00997D9D"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  <w:t>+353 899678861</w:t>
          </w:r>
        </w:p>
      </w:tc>
    </w:tr>
    <w:tr w:rsidR="00997D9D" w:rsidRPr="00997D9D" w14:paraId="7496108E" w14:textId="77777777" w:rsidTr="00997D9D">
      <w:trPr>
        <w:trHeight w:val="296"/>
      </w:trPr>
      <w:tc>
        <w:tcPr>
          <w:tcW w:w="3372" w:type="dxa"/>
          <w:vMerge/>
          <w:shd w:val="clear" w:color="auto" w:fill="D9D9D9" w:themeFill="background1" w:themeFillShade="D9"/>
        </w:tcPr>
        <w:p w14:paraId="7CEBAC57" w14:textId="77777777" w:rsidR="00997D9D" w:rsidRPr="00997D9D" w:rsidRDefault="00997D9D" w:rsidP="00997D9D">
          <w:pPr>
            <w:rPr>
              <w:rFonts w:asciiTheme="minorHAnsi" w:hAnsiTheme="minorHAnsi" w:cstheme="minorHAnsi"/>
              <w:b/>
              <w:bCs/>
              <w:color w:val="000000" w:themeColor="text1"/>
            </w:rPr>
          </w:pPr>
        </w:p>
      </w:tc>
      <w:tc>
        <w:tcPr>
          <w:tcW w:w="3885" w:type="dxa"/>
          <w:shd w:val="clear" w:color="auto" w:fill="D9D9D9" w:themeFill="background1" w:themeFillShade="D9"/>
        </w:tcPr>
        <w:p w14:paraId="783F7745" w14:textId="77777777" w:rsidR="00997D9D" w:rsidRPr="00997D9D" w:rsidRDefault="00997D9D" w:rsidP="00997D9D">
          <w:pPr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</w:pPr>
          <w:r w:rsidRPr="00997D9D"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  <w:t>Co-Founder, e-Commerce Start-up</w:t>
          </w:r>
        </w:p>
      </w:tc>
      <w:tc>
        <w:tcPr>
          <w:tcW w:w="3485" w:type="dxa"/>
          <w:shd w:val="clear" w:color="auto" w:fill="D9D9D9" w:themeFill="background1" w:themeFillShade="D9"/>
        </w:tcPr>
        <w:p w14:paraId="35CF8109" w14:textId="77777777" w:rsidR="00997D9D" w:rsidRPr="00997D9D" w:rsidRDefault="00997D9D" w:rsidP="00997D9D">
          <w:pPr>
            <w:jc w:val="right"/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</w:pPr>
          <w:r w:rsidRPr="00997D9D"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4"/>
            </w:rPr>
            <w:t>chhedup.lama@gmail.com</w:t>
          </w:r>
        </w:p>
      </w:tc>
    </w:tr>
  </w:tbl>
  <w:p w14:paraId="363232EC" w14:textId="77777777" w:rsidR="00997D9D" w:rsidRPr="00997D9D" w:rsidRDefault="00997D9D" w:rsidP="00997D9D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FE0"/>
    <w:multiLevelType w:val="multilevel"/>
    <w:tmpl w:val="4D1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4C4A"/>
    <w:multiLevelType w:val="multilevel"/>
    <w:tmpl w:val="F6FCE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97A16"/>
    <w:multiLevelType w:val="multilevel"/>
    <w:tmpl w:val="DC6E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2977"/>
    <w:multiLevelType w:val="multilevel"/>
    <w:tmpl w:val="DA8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9D7"/>
    <w:multiLevelType w:val="multilevel"/>
    <w:tmpl w:val="466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23F1B"/>
    <w:multiLevelType w:val="hybridMultilevel"/>
    <w:tmpl w:val="737851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2B2B32"/>
    <w:multiLevelType w:val="multilevel"/>
    <w:tmpl w:val="C0A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35716"/>
    <w:multiLevelType w:val="hybridMultilevel"/>
    <w:tmpl w:val="3D4CFA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040D28"/>
    <w:multiLevelType w:val="hybridMultilevel"/>
    <w:tmpl w:val="A5563D0C"/>
    <w:lvl w:ilvl="0" w:tplc="2D76625A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A71173"/>
    <w:multiLevelType w:val="multilevel"/>
    <w:tmpl w:val="3C3638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66DF3"/>
    <w:multiLevelType w:val="multilevel"/>
    <w:tmpl w:val="975C4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614DF"/>
    <w:multiLevelType w:val="hybridMultilevel"/>
    <w:tmpl w:val="DED05D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5C4C34"/>
    <w:multiLevelType w:val="hybridMultilevel"/>
    <w:tmpl w:val="76B8CE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B66E43"/>
    <w:multiLevelType w:val="multilevel"/>
    <w:tmpl w:val="9DC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F3600"/>
    <w:multiLevelType w:val="hybridMultilevel"/>
    <w:tmpl w:val="C42C5C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2387994">
    <w:abstractNumId w:val="13"/>
  </w:num>
  <w:num w:numId="2" w16cid:durableId="958947645">
    <w:abstractNumId w:val="5"/>
  </w:num>
  <w:num w:numId="3" w16cid:durableId="1652441693">
    <w:abstractNumId w:val="2"/>
  </w:num>
  <w:num w:numId="4" w16cid:durableId="756051120">
    <w:abstractNumId w:val="12"/>
  </w:num>
  <w:num w:numId="5" w16cid:durableId="1968469768">
    <w:abstractNumId w:val="6"/>
  </w:num>
  <w:num w:numId="6" w16cid:durableId="1823768333">
    <w:abstractNumId w:val="14"/>
  </w:num>
  <w:num w:numId="7" w16cid:durableId="301424685">
    <w:abstractNumId w:val="3"/>
  </w:num>
  <w:num w:numId="8" w16cid:durableId="1987927137">
    <w:abstractNumId w:val="7"/>
  </w:num>
  <w:num w:numId="9" w16cid:durableId="1983079513">
    <w:abstractNumId w:val="4"/>
  </w:num>
  <w:num w:numId="10" w16cid:durableId="1504315056">
    <w:abstractNumId w:val="10"/>
  </w:num>
  <w:num w:numId="11" w16cid:durableId="1162697945">
    <w:abstractNumId w:val="1"/>
  </w:num>
  <w:num w:numId="12" w16cid:durableId="2105107836">
    <w:abstractNumId w:val="9"/>
  </w:num>
  <w:num w:numId="13" w16cid:durableId="1839661479">
    <w:abstractNumId w:val="0"/>
  </w:num>
  <w:num w:numId="14" w16cid:durableId="300891499">
    <w:abstractNumId w:val="11"/>
  </w:num>
  <w:num w:numId="15" w16cid:durableId="1147042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01"/>
    <w:rsid w:val="000224FE"/>
    <w:rsid w:val="00062B1C"/>
    <w:rsid w:val="002351B3"/>
    <w:rsid w:val="00235801"/>
    <w:rsid w:val="002948C7"/>
    <w:rsid w:val="003122A9"/>
    <w:rsid w:val="00324C6C"/>
    <w:rsid w:val="00360063"/>
    <w:rsid w:val="00381720"/>
    <w:rsid w:val="003975F6"/>
    <w:rsid w:val="0040416C"/>
    <w:rsid w:val="0048493A"/>
    <w:rsid w:val="004F1B69"/>
    <w:rsid w:val="00571E7E"/>
    <w:rsid w:val="005B6DD4"/>
    <w:rsid w:val="006422B1"/>
    <w:rsid w:val="00685967"/>
    <w:rsid w:val="00693B6C"/>
    <w:rsid w:val="006B6A2A"/>
    <w:rsid w:val="007249E7"/>
    <w:rsid w:val="00742A02"/>
    <w:rsid w:val="007846E8"/>
    <w:rsid w:val="007910F4"/>
    <w:rsid w:val="007A04E2"/>
    <w:rsid w:val="007E7080"/>
    <w:rsid w:val="00847F29"/>
    <w:rsid w:val="008931E3"/>
    <w:rsid w:val="009014FE"/>
    <w:rsid w:val="00915AD8"/>
    <w:rsid w:val="009277E1"/>
    <w:rsid w:val="00940E97"/>
    <w:rsid w:val="00965B03"/>
    <w:rsid w:val="00997D9D"/>
    <w:rsid w:val="009B243F"/>
    <w:rsid w:val="009C0096"/>
    <w:rsid w:val="00B608F7"/>
    <w:rsid w:val="00B65664"/>
    <w:rsid w:val="00B825DC"/>
    <w:rsid w:val="00BA6989"/>
    <w:rsid w:val="00BC277C"/>
    <w:rsid w:val="00BC77B7"/>
    <w:rsid w:val="00BE6BCB"/>
    <w:rsid w:val="00C011D0"/>
    <w:rsid w:val="00C27A98"/>
    <w:rsid w:val="00C56925"/>
    <w:rsid w:val="00C60241"/>
    <w:rsid w:val="00C91D80"/>
    <w:rsid w:val="00CC6353"/>
    <w:rsid w:val="00E118B1"/>
    <w:rsid w:val="00E941E0"/>
    <w:rsid w:val="00EC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5802"/>
  <w15:chartTrackingRefBased/>
  <w15:docId w15:val="{A290BD50-AC45-4331-8F29-0146490B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720"/>
    <w:rPr>
      <w:rFonts w:ascii="Open Sans" w:hAnsi="Open Sans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49E7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49E7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4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9E7"/>
    <w:rPr>
      <w:rFonts w:ascii="Open Sans" w:eastAsiaTheme="majorEastAsia" w:hAnsi="Open Sans" w:cstheme="majorBidi"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9E7"/>
    <w:rPr>
      <w:rFonts w:ascii="Open Sans" w:eastAsiaTheme="majorEastAsia" w:hAnsi="Open Sans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49E7"/>
    <w:rPr>
      <w:rFonts w:ascii="Open Sans" w:eastAsiaTheme="majorEastAsia" w:hAnsi="Open Sans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01"/>
    <w:rPr>
      <w:rFonts w:eastAsiaTheme="majorEastAsia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01"/>
    <w:rPr>
      <w:rFonts w:eastAsiaTheme="majorEastAsia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01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01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01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01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3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01"/>
    <w:rPr>
      <w:rFonts w:ascii="Open Sans" w:hAnsi="Open Sans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23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01"/>
    <w:rPr>
      <w:rFonts w:ascii="Open Sans" w:hAnsi="Open Sans"/>
      <w:i/>
      <w:iCs/>
      <w:color w:val="2F5496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2358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5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3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E3"/>
    <w:rPr>
      <w:rFonts w:ascii="Open Sans" w:hAnsi="Open Sans"/>
      <w:sz w:val="20"/>
    </w:rPr>
  </w:style>
  <w:style w:type="paragraph" w:styleId="Footer">
    <w:name w:val="footer"/>
    <w:basedOn w:val="Normal"/>
    <w:link w:val="FooterChar"/>
    <w:uiPriority w:val="99"/>
    <w:unhideWhenUsed/>
    <w:rsid w:val="00893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E3"/>
    <w:rPr>
      <w:rFonts w:ascii="Open Sans" w:hAnsi="Open Sans"/>
      <w:sz w:val="20"/>
    </w:rPr>
  </w:style>
  <w:style w:type="character" w:styleId="Hyperlink">
    <w:name w:val="Hyperlink"/>
    <w:basedOn w:val="DefaultParagraphFont"/>
    <w:uiPriority w:val="99"/>
    <w:unhideWhenUsed/>
    <w:rsid w:val="00685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9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E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chhedup-la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chhedup lama</dc:creator>
  <cp:keywords/>
  <dc:description/>
  <cp:lastModifiedBy>chhedup lama</cp:lastModifiedBy>
  <cp:revision>37</cp:revision>
  <dcterms:created xsi:type="dcterms:W3CDTF">2025-11-21T17:43:00Z</dcterms:created>
  <dcterms:modified xsi:type="dcterms:W3CDTF">2025-11-24T18:20:00Z</dcterms:modified>
</cp:coreProperties>
</file>