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F766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D58F26C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859086D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6AA52CB7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DB150A1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66F1CC2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FAF2A6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DF96DEF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4FB212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1327E0D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US"/>
          <w14:ligatures w14:val="standardContextual"/>
        </w:rPr>
      </w:pPr>
      <w:bookmarkStart w:id="0" w:name="_Toc154679675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6"/>
          <w:szCs w:val="36"/>
          <w:lang w:val="en-US"/>
          <w14:ligatures w14:val="standardContextual"/>
        </w:rPr>
        <w:t>Chapter 2</w:t>
      </w:r>
      <w:bookmarkEnd w:id="0"/>
    </w:p>
    <w:p w14:paraId="791A7FC0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" w:name="_Toc151201498"/>
      <w:bookmarkStart w:id="2" w:name="_Toc15467967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Software Requirement Specification</w:t>
      </w:r>
      <w:bookmarkEnd w:id="1"/>
      <w:bookmarkEnd w:id="2"/>
    </w:p>
    <w:p w14:paraId="08A3F073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144C1D75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4712D564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8912689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33801B01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5498C8E8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4605A6E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7F79E1E2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01DB9696" w14:textId="77777777" w:rsidR="00C93435" w:rsidRPr="00C93435" w:rsidRDefault="00C93435" w:rsidP="00C93435">
      <w:pPr>
        <w:keepNext/>
        <w:keepLines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</w:p>
    <w:p w14:paraId="602CB927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EC80402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bookmarkStart w:id="3" w:name="_Toc15467967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lastRenderedPageBreak/>
        <w:t>2.1</w:t>
      </w: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ab/>
        <w:t>Introduction</w:t>
      </w:r>
      <w:bookmarkEnd w:id="3"/>
    </w:p>
    <w:p w14:paraId="42B7F36E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4" w:name="_Toc154679678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Purpose</w:t>
      </w:r>
      <w:bookmarkEnd w:id="4"/>
    </w:p>
    <w:p w14:paraId="4634973B" w14:textId="4EF555CA" w:rsidR="00C93435" w:rsidRPr="00C93435" w:rsidRDefault="00C93435" w:rsidP="00C117B3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Arial"/>
          <w:color w:val="000000"/>
          <w:kern w:val="2"/>
          <w:sz w:val="24"/>
          <w:szCs w:val="24"/>
          <w:shd w:val="clear" w:color="auto" w:fill="FFFFFF"/>
          <w:lang w:val="en-US"/>
          <w14:ligatures w14:val="standardContextual"/>
        </w:rPr>
        <w:t>The</w:t>
      </w:r>
      <w:r w:rsidR="00C117B3">
        <w:rPr>
          <w:rFonts w:ascii="Times New Roman" w:hAnsi="Times New Roman" w:cs="Arial"/>
          <w:color w:val="000000"/>
          <w:kern w:val="2"/>
          <w:sz w:val="24"/>
          <w:szCs w:val="24"/>
          <w:shd w:val="clear" w:color="auto" w:fill="FFFFFF"/>
          <w:lang w:val="en-US"/>
          <w14:ligatures w14:val="standardContextual"/>
        </w:rPr>
        <w:t xml:space="preserve"> </w:t>
      </w:r>
      <w:r w:rsidR="00C117B3" w:rsidRPr="00C117B3">
        <w:rPr>
          <w:rFonts w:ascii="Times New Roman" w:hAnsi="Times New Roman"/>
          <w:kern w:val="2"/>
          <w:sz w:val="24"/>
          <w:szCs w:val="24"/>
          <w14:ligatures w14:val="standardContextual"/>
        </w:rPr>
        <w:t>purpose of this Software Requirement Specification (SRS) document is to provide a comprehensive understanding of the Sign-Language Transcription application. It outlines the functional and non-functional requirements, design constraints, and interfaces necessary for the successful development and implementation of the application.</w:t>
      </w:r>
    </w:p>
    <w:p w14:paraId="6A9A7FD5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Intended Audience</w:t>
      </w:r>
    </w:p>
    <w:p w14:paraId="44270092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intended audience for this Software Requirement Specification includes, but is not limited to:</w:t>
      </w:r>
    </w:p>
    <w:p w14:paraId="274DB3FD" w14:textId="478498ED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Development Team: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Software engineers, programmers, and designers who will be involved in the development and implementation of the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system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AFEA74E" w14:textId="77777777" w:rsidR="00C93435" w:rsidRPr="00300AAA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00AAA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Testing Team:</w:t>
      </w:r>
      <w:r w:rsidRP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Quality assurance professionals responsible for validating and verifying that the system meets the specified requirements.</w:t>
      </w:r>
    </w:p>
    <w:p w14:paraId="46655698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ab/>
      </w: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Project Managers: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Individuals overseeing the planning, execution, and monitoring of the project.</w:t>
      </w:r>
    </w:p>
    <w:p w14:paraId="38B7D76A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 </w:t>
      </w:r>
    </w:p>
    <w:p w14:paraId="7FCFE14F" w14:textId="6821E0F4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Stakeholders: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Investors, sponsors, and any individuals or organizations with a vested interest in the successful development and deployment of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the application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50391CD" w14:textId="77777777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Documentation Team: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Writers responsible for creating user manuals, technical documentation, and other related materials.</w:t>
      </w:r>
    </w:p>
    <w:p w14:paraId="54FD5A49" w14:textId="6DE1EF6C" w:rsidR="00C93435" w:rsidRPr="00C93435" w:rsidRDefault="00C93435" w:rsidP="00C93435">
      <w:pPr>
        <w:spacing w:before="240" w:line="360" w:lineRule="auto"/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End Users: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Individuals who will interact with and benefit from </w:t>
      </w:r>
      <w:r w:rsidR="00300AAA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the 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system, including drivers and administrators.</w:t>
      </w:r>
    </w:p>
    <w:p w14:paraId="167D832E" w14:textId="77777777" w:rsidR="00C93435" w:rsidRPr="00C93435" w:rsidRDefault="00C93435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By addressing the needs of this diverse audience, this SRS aims to ensure a common understanding of the project's objectives, functionalities, and constraints, fostering effective collaboration and successful project outcomes.</w:t>
      </w:r>
    </w:p>
    <w:p w14:paraId="681E3B53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lastRenderedPageBreak/>
        <w:t xml:space="preserve">  </w:t>
      </w:r>
      <w:bookmarkStart w:id="5" w:name="_Toc154679679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Scope</w:t>
      </w:r>
      <w:bookmarkEnd w:id="5"/>
    </w:p>
    <w:p w14:paraId="2E7C6876" w14:textId="18764F30" w:rsidR="00C93435" w:rsidRPr="00C93435" w:rsidRDefault="00AE17AB" w:rsidP="00C93435">
      <w:pPr>
        <w:spacing w:before="240" w:line="360" w:lineRule="auto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AE17AB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scope of this document encompasses the entire software development life cycle, from the conceptualization of the Sign-Language Transcription application to its deployment and maintenance. It serves as a guide for developers, designers, and stakeholders involved in the project.</w:t>
      </w:r>
      <w:bookmarkStart w:id="6" w:name="_GoBack"/>
      <w:bookmarkEnd w:id="6"/>
    </w:p>
    <w:p w14:paraId="75C04E88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7" w:name="_Toc154679680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Definitions, acronyms, and abbreviations</w:t>
      </w:r>
      <w:bookmarkEnd w:id="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</w:t>
      </w:r>
    </w:p>
    <w:p w14:paraId="6D91A52C" w14:textId="77777777" w:rsidR="00C93435" w:rsidRPr="00C93435" w:rsidRDefault="00C93435" w:rsidP="00C93435">
      <w:pPr>
        <w:numPr>
          <w:ilvl w:val="0"/>
          <w:numId w:val="3"/>
        </w:numPr>
        <w:spacing w:before="24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GUI – Graphical user interface</w:t>
      </w:r>
    </w:p>
    <w:p w14:paraId="077A8D3D" w14:textId="77777777" w:rsidR="00C93435" w:rsidRPr="00C93435" w:rsidRDefault="00C93435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DB – Database</w:t>
      </w:r>
    </w:p>
    <w:p w14:paraId="03890134" w14:textId="0DC8A4F4" w:rsidR="00C93435" w:rsidRDefault="00C93435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SRS – Software requirement specification</w:t>
      </w:r>
    </w:p>
    <w:p w14:paraId="656CE72D" w14:textId="707F3BC8" w:rsidR="00AE17AB" w:rsidRDefault="00AE17AB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AI – Artificial Intelligence</w:t>
      </w:r>
    </w:p>
    <w:p w14:paraId="78C31EBD" w14:textId="54FC5741" w:rsidR="00AE17AB" w:rsidRPr="00C93435" w:rsidRDefault="00AE17AB" w:rsidP="00C93435">
      <w:pPr>
        <w:numPr>
          <w:ilvl w:val="0"/>
          <w:numId w:val="3"/>
        </w:numPr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ASL – American Sign-Language </w:t>
      </w:r>
    </w:p>
    <w:p w14:paraId="39FFE987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24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8" w:name="_Toc154679681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References</w:t>
      </w:r>
      <w:bookmarkEnd w:id="8"/>
    </w:p>
    <w:p w14:paraId="5FB67858" w14:textId="0EB66CE7" w:rsidR="00C93435" w:rsidRPr="00C93435" w:rsidRDefault="00AE17AB" w:rsidP="00C93435">
      <w:pPr>
        <w:rPr>
          <w:kern w:val="2"/>
          <w:lang w:val="en-US"/>
          <w14:ligatures w14:val="standardContextual"/>
        </w:rPr>
      </w:pPr>
      <w:r>
        <w:rPr>
          <w:kern w:val="2"/>
          <w:lang w:val="en-US"/>
          <w14:ligatures w14:val="standardContextual"/>
        </w:rPr>
        <w:t>/TODO:</w:t>
      </w:r>
    </w:p>
    <w:p w14:paraId="7633BD14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 xml:space="preserve">  </w:t>
      </w:r>
      <w:bookmarkStart w:id="9" w:name="_Toc154679682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Overview</w:t>
      </w:r>
      <w:bookmarkEnd w:id="9"/>
    </w:p>
    <w:p w14:paraId="39E9A4CC" w14:textId="5F90F3B2" w:rsidR="00C93435" w:rsidRPr="00D1393E" w:rsidRDefault="00AE17AB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AE17AB">
        <w:rPr>
          <w:rFonts w:ascii="Times New Roman" w:hAnsi="Times New Roman"/>
          <w:kern w:val="2"/>
          <w:sz w:val="24"/>
          <w:szCs w:val="24"/>
          <w14:ligatures w14:val="standardContextual"/>
        </w:rPr>
        <w:t>This section provides an overview of the entire Software Requirement Specification, highlighting key chapters and their respective purposes. It aims to offer a quick reference guide for readers navigating through the document.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//</w:t>
      </w:r>
    </w:p>
    <w:p w14:paraId="5363FBC0" w14:textId="77777777" w:rsidR="00C93435" w:rsidRPr="00C93435" w:rsidRDefault="00C93435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DBDE631" w14:textId="77777777" w:rsidR="00C93435" w:rsidRPr="00C93435" w:rsidRDefault="00C93435" w:rsidP="00C93435">
      <w:pPr>
        <w:keepNext/>
        <w:keepLines/>
        <w:numPr>
          <w:ilvl w:val="1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0" w:name="_Toc154679683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Overall description</w:t>
      </w:r>
      <w:bookmarkEnd w:id="10"/>
    </w:p>
    <w:p w14:paraId="3934BFCA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bookmarkStart w:id="11" w:name="_Toc154679684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:lang w:val="en-US"/>
          <w14:ligatures w14:val="standardContextual"/>
        </w:rPr>
        <w:t>Product Perspective</w:t>
      </w:r>
      <w:bookmarkEnd w:id="11"/>
    </w:p>
    <w:p w14:paraId="37AE87FE" w14:textId="401B8B82" w:rsidR="00425FD8" w:rsidRPr="00B23495" w:rsidRDefault="00425FD8" w:rsidP="00425FD8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 xml:space="preserve">The Sign-Language Transcription application is designed to operate as an independent system, employing </w:t>
      </w:r>
      <w:r w:rsidR="008B7F7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advanced </w:t>
      </w: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 xml:space="preserve">AI and machine learning algorithms for real-time sign language recognition. It interfaces with various devices and platforms, </w:t>
      </w:r>
      <w:r w:rsidR="00B2349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striving for </w:t>
      </w:r>
      <w:r w:rsidRPr="00425FD8">
        <w:rPr>
          <w:rFonts w:ascii="Times New Roman" w:hAnsi="Times New Roman"/>
          <w:kern w:val="2"/>
          <w:sz w:val="24"/>
          <w:szCs w:val="24"/>
          <w14:ligatures w14:val="standardContextual"/>
        </w:rPr>
        <w:t>seamless integration into modern communication environments</w:t>
      </w:r>
      <w:r w:rsidR="00B2349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 the future.</w:t>
      </w:r>
    </w:p>
    <w:p w14:paraId="3DA3EC6C" w14:textId="3DECA0BB" w:rsidR="00C93435" w:rsidRPr="00C93435" w:rsidRDefault="00C93435" w:rsidP="00C93435">
      <w:pPr>
        <w:spacing w:before="24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4B1BA35" w14:textId="77777777" w:rsidR="00C93435" w:rsidRPr="00C93435" w:rsidRDefault="00C93435" w:rsidP="00C93435">
      <w:pPr>
        <w:numPr>
          <w:ilvl w:val="0"/>
          <w:numId w:val="5"/>
        </w:numPr>
        <w:contextualSpacing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Admin side</w:t>
      </w:r>
    </w:p>
    <w:p w14:paraId="41416E54" w14:textId="2C08D1E7" w:rsidR="00C93435" w:rsidRPr="00C93435" w:rsidRDefault="00C93435" w:rsidP="00C93435">
      <w:pPr>
        <w:ind w:left="72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used for the administration activities just like approval of user’s accounts, managing 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data for analytics, training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and monitor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ing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063255A6" w14:textId="77777777" w:rsidR="00C93435" w:rsidRPr="00C93435" w:rsidRDefault="00C93435" w:rsidP="00C93435">
      <w:pPr>
        <w:numPr>
          <w:ilvl w:val="0"/>
          <w:numId w:val="5"/>
        </w:numPr>
        <w:contextualSpacing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User side</w:t>
      </w:r>
    </w:p>
    <w:p w14:paraId="540C7F92" w14:textId="001416DA" w:rsidR="00C93435" w:rsidRPr="00C93435" w:rsidRDefault="00C93435" w:rsidP="00C93435">
      <w:pPr>
        <w:ind w:left="720"/>
        <w:contextualSpacing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Used to </w:t>
      </w:r>
      <w:r w:rsidR="00D1393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perform the transcription either</w:t>
      </w:r>
      <w:r w:rsidR="001B0033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video or real-time. </w:t>
      </w:r>
      <w:r w:rsidR="001B0033" w:rsidRPr="001B0033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Users can engage in real-time sign language conversations, with the application accurately transcribing their gestures into text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E86DBB4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16CE0C8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38F822FC" w14:textId="11EB699C" w:rsidR="00C93435" w:rsidRDefault="00C93435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lastRenderedPageBreak/>
        <w:t>System</w:t>
      </w:r>
      <w:r w:rsidR="00390419"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Interfaces</w:t>
      </w:r>
      <w:r w:rsidR="00390419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:</w:t>
      </w:r>
    </w:p>
    <w:p w14:paraId="0F3F3B06" w14:textId="34DCACFA" w:rsidR="00390419" w:rsidRPr="00390419" w:rsidRDefault="00390419" w:rsidP="00F215DC">
      <w:pPr>
        <w:pStyle w:val="ListParagraph"/>
        <w:ind w:left="1080" w:firstLine="283"/>
        <w:jc w:val="both"/>
        <w:rPr>
          <w:rFonts w:ascii="Times New Roman" w:hAnsi="Times New Roman"/>
          <w:bCs/>
          <w:kern w:val="2"/>
          <w:sz w:val="28"/>
          <w:szCs w:val="28"/>
          <w:lang w:val="en-US"/>
          <w14:ligatures w14:val="standardContextual"/>
        </w:rPr>
      </w:pPr>
      <w:r w:rsidRPr="00390419">
        <w:rPr>
          <w:rFonts w:ascii="Times New Roman" w:hAnsi="Times New Roman"/>
          <w:bCs/>
          <w:kern w:val="2"/>
          <w:sz w:val="24"/>
          <w:szCs w:val="28"/>
          <w:lang w:val="en-US"/>
          <w14:ligatures w14:val="standardContextual"/>
        </w:rPr>
        <w:t>Interaction with AI and machine learning components</w:t>
      </w:r>
    </w:p>
    <w:p w14:paraId="4D8382BF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0D7DAE33" w14:textId="40B947F7" w:rsid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User Interfaces:</w:t>
      </w:r>
    </w:p>
    <w:p w14:paraId="442F2A82" w14:textId="77777777" w:rsidR="00390419" w:rsidRPr="00390419" w:rsidRDefault="00390419" w:rsidP="00F215DC">
      <w:pPr>
        <w:pStyle w:val="ListParagraph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User-friendly screens for gesture input and transcription output.</w:t>
      </w:r>
    </w:p>
    <w:p w14:paraId="1F0AAD5E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4BD76B87" w14:textId="30E7B4D9" w:rsidR="00C93435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Hardware Interfaces:</w:t>
      </w:r>
    </w:p>
    <w:p w14:paraId="4411B75B" w14:textId="3ACE2838" w:rsidR="00390419" w:rsidRDefault="00390419" w:rsidP="00F215DC">
      <w:pPr>
        <w:pStyle w:val="ListParagraph"/>
        <w:ind w:left="1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mobile application can be used on android/IOS and web application can be used on any device like laptop, mobile phone as long as it has active internet connection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and is co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mpatib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le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with devices featuring cameras for capturing sign language gestures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11E9BB06" w14:textId="77777777" w:rsidR="00390419" w:rsidRDefault="00390419" w:rsidP="00390419">
      <w:pPr>
        <w:pStyle w:val="ListParagraph"/>
        <w:ind w:left="1080"/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</w:p>
    <w:p w14:paraId="5C63200F" w14:textId="027009D6" w:rsid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Software Interfaces:</w:t>
      </w:r>
    </w:p>
    <w:p w14:paraId="3764CBB5" w14:textId="77777777" w:rsidR="00390419" w:rsidRDefault="00390419" w:rsidP="00F215DC">
      <w:pPr>
        <w:pStyle w:val="ListParagraph"/>
        <w:spacing w:after="0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Software interfaces includes the operating system for mobile, Android or IOS.</w:t>
      </w:r>
    </w:p>
    <w:p w14:paraId="480C297A" w14:textId="34BFA68A" w:rsidR="00390419" w:rsidRPr="00390419" w:rsidRDefault="00390419" w:rsidP="00F215DC">
      <w:pPr>
        <w:pStyle w:val="ListParagraph"/>
        <w:spacing w:after="0"/>
        <w:ind w:left="1000" w:firstLine="363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For web application, it just needs to have a browser and active internet connection.</w:t>
      </w:r>
    </w:p>
    <w:p w14:paraId="1F3609C5" w14:textId="5EEF8680" w:rsidR="00390419" w:rsidRPr="00390419" w:rsidRDefault="00390419" w:rsidP="00390419">
      <w:pPr>
        <w:pStyle w:val="ListParagraph"/>
        <w:ind w:left="1080"/>
        <w:jc w:val="both"/>
        <w:rPr>
          <w:rFonts w:ascii="Times New Roman" w:hAnsi="Times New Roman"/>
          <w:bCs/>
          <w:kern w:val="2"/>
          <w:sz w:val="24"/>
          <w:szCs w:val="28"/>
          <w:lang w:val="en-US"/>
          <w14:ligatures w14:val="standardContextual"/>
        </w:rPr>
      </w:pPr>
    </w:p>
    <w:p w14:paraId="4A80B472" w14:textId="2FC9D905" w:rsidR="00C93435" w:rsidRPr="00390419" w:rsidRDefault="00390419" w:rsidP="00390419">
      <w:pPr>
        <w:pStyle w:val="ListParagraph"/>
        <w:numPr>
          <w:ilvl w:val="3"/>
          <w:numId w:val="4"/>
        </w:numPr>
        <w:jc w:val="both"/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8"/>
          <w:szCs w:val="28"/>
          <w:lang w:val="en-US"/>
          <w14:ligatures w14:val="standardContextual"/>
        </w:rPr>
        <w:t>Memory:</w:t>
      </w:r>
    </w:p>
    <w:p w14:paraId="2E3C86C4" w14:textId="3453E7AB" w:rsidR="00C93435" w:rsidRPr="00C93435" w:rsidRDefault="00390419" w:rsidP="00F215DC">
      <w:pPr>
        <w:ind w:left="643"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Utilization of primary and secondary memory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or database</w:t>
      </w:r>
      <w:r w:rsidRPr="00390419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as required.</w:t>
      </w:r>
    </w:p>
    <w:p w14:paraId="7923BCED" w14:textId="77777777" w:rsidR="00C93435" w:rsidRPr="00C93435" w:rsidRDefault="00C93435" w:rsidP="00C93435">
      <w:pPr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6B13D099" w14:textId="28208BB2" w:rsid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 xml:space="preserve"> </w:t>
      </w:r>
      <w:bookmarkStart w:id="12" w:name="_Toc154679685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Product Functions</w:t>
      </w:r>
      <w:bookmarkEnd w:id="12"/>
    </w:p>
    <w:p w14:paraId="5ADB8560" w14:textId="32988D1E" w:rsidR="00D72CC5" w:rsidRDefault="00D72CC5" w:rsidP="00D72CC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The application performs the following key functions:</w:t>
      </w:r>
    </w:p>
    <w:p w14:paraId="7E6E2C9C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Real-time recognition and transcription of sign language gestures into text.</w:t>
      </w:r>
    </w:p>
    <w:p w14:paraId="63B2663D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User-friendly interface design for both sign language proficient users and those less familiar with sign language.</w:t>
      </w:r>
    </w:p>
    <w:p w14:paraId="4A1B3552" w14:textId="77777777" w:rsidR="00D72CC5" w:rsidRP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Accessibility features, including voice output and customizable font sizes.</w:t>
      </w:r>
    </w:p>
    <w:p w14:paraId="0A968FA2" w14:textId="53D7938A" w:rsidR="00D72CC5" w:rsidRDefault="00D72CC5" w:rsidP="00D72CC5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 w:rsidRPr="00D72CC5"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Continuous improvement based on user feedback and technological</w:t>
      </w:r>
    </w:p>
    <w:p w14:paraId="1043F2CC" w14:textId="6C6F7465" w:rsidR="00F215DC" w:rsidRPr="00F215DC" w:rsidRDefault="00F215DC" w:rsidP="00F215D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kern w:val="2"/>
          <w:sz w:val="24"/>
          <w:szCs w:val="32"/>
          <w:lang w:val="en-US"/>
          <w14:ligatures w14:val="standardContextual"/>
        </w:rPr>
        <w:t>More functions are formally defined in the tables below:</w:t>
      </w:r>
    </w:p>
    <w:p w14:paraId="72366B33" w14:textId="77777777" w:rsidR="00C93435" w:rsidRPr="00C93435" w:rsidRDefault="00C93435" w:rsidP="00C93435">
      <w:pPr>
        <w:rPr>
          <w:b/>
          <w:bCs/>
          <w:kern w:val="2"/>
          <w:lang w:val="en-US"/>
          <w14:ligatures w14:val="standardContextual"/>
        </w:rPr>
      </w:pPr>
    </w:p>
    <w:p w14:paraId="2CBB79D7" w14:textId="77777777" w:rsidR="00C93435" w:rsidRPr="00C93435" w:rsidRDefault="00C93435" w:rsidP="00C93435">
      <w:pPr>
        <w:numPr>
          <w:ilvl w:val="3"/>
          <w:numId w:val="4"/>
        </w:numPr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User functions</w:t>
      </w:r>
    </w:p>
    <w:p w14:paraId="2F3DFFC1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78895000" w14:textId="77777777" w:rsidR="00C93435" w:rsidRPr="00C93435" w:rsidRDefault="00C93435" w:rsidP="00C93435">
      <w:pPr>
        <w:shd w:val="clear" w:color="auto" w:fill="F7F7F8"/>
        <w:spacing w:before="300" w:after="300" w:line="240" w:lineRule="auto"/>
        <w:ind w:left="640"/>
        <w:contextualSpacing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1: User Function -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93"/>
        <w:gridCol w:w="1709"/>
        <w:gridCol w:w="1860"/>
        <w:gridCol w:w="1758"/>
      </w:tblGrid>
      <w:tr w:rsidR="00C93435" w:rsidRPr="00C93435" w14:paraId="31B574B7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46CEF561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0CA85AF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FR_01</w:t>
            </w:r>
          </w:p>
        </w:tc>
      </w:tr>
      <w:tr w:rsidR="00C93435" w:rsidRPr="00C93435" w14:paraId="79EB6C01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194B6DEB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7DC4974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Register/Signup</w:t>
            </w:r>
          </w:p>
        </w:tc>
      </w:tr>
      <w:tr w:rsidR="00C93435" w:rsidRPr="00C93435" w14:paraId="3F2D2B07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579B690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00185B4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4173703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04A3CBC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1ACCD5A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1C7F0624" w14:textId="77777777" w:rsidTr="00F80EBD">
        <w:trPr>
          <w:trHeight w:val="2258"/>
        </w:trPr>
        <w:tc>
          <w:tcPr>
            <w:tcW w:w="1927" w:type="dxa"/>
          </w:tcPr>
          <w:p w14:paraId="42D890B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lastRenderedPageBreak/>
              <w:t>User shall able to register through application</w:t>
            </w:r>
          </w:p>
        </w:tc>
        <w:tc>
          <w:tcPr>
            <w:tcW w:w="1927" w:type="dxa"/>
          </w:tcPr>
          <w:p w14:paraId="0933DEC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Username/email</w:t>
            </w:r>
          </w:p>
          <w:p w14:paraId="637EA733" w14:textId="77777777" w:rsidR="00F80EBD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14:paraId="25F51650" w14:textId="62D3FA6B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C93435" w:rsidRPr="00C93435">
              <w:rPr>
                <w:rFonts w:ascii="Times New Roman" w:hAnsi="Times New Roman"/>
                <w:sz w:val="24"/>
                <w:szCs w:val="24"/>
              </w:rPr>
              <w:t>ull name</w:t>
            </w:r>
          </w:p>
        </w:tc>
        <w:tc>
          <w:tcPr>
            <w:tcW w:w="1928" w:type="dxa"/>
          </w:tcPr>
          <w:p w14:paraId="4665B522" w14:textId="5E52F32C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Creation of a new account</w:t>
            </w:r>
          </w:p>
        </w:tc>
        <w:tc>
          <w:tcPr>
            <w:tcW w:w="1928" w:type="dxa"/>
          </w:tcPr>
          <w:p w14:paraId="46E2AA6D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Database, Internet</w:t>
            </w:r>
          </w:p>
        </w:tc>
        <w:tc>
          <w:tcPr>
            <w:tcW w:w="1928" w:type="dxa"/>
          </w:tcPr>
          <w:p w14:paraId="00B0DF9C" w14:textId="0A88BC3A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Enter these valid inputs for the creation of the account</w:t>
            </w:r>
          </w:p>
        </w:tc>
      </w:tr>
    </w:tbl>
    <w:p w14:paraId="501B5BD6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449EEE08" w14:textId="77777777" w:rsidR="00C93435" w:rsidRPr="00C93435" w:rsidRDefault="00C93435" w:rsidP="00C93435">
      <w:pPr>
        <w:ind w:left="1080"/>
        <w:contextualSpacing/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01E7D6D" w14:textId="77777777" w:rsidR="00C93435" w:rsidRPr="00C93435" w:rsidRDefault="00C93435" w:rsidP="00C93435">
      <w:pPr>
        <w:shd w:val="clear" w:color="auto" w:fill="F7F7F8"/>
        <w:spacing w:before="300" w:after="300" w:line="240" w:lineRule="auto"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2: User Function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890"/>
        <w:gridCol w:w="1736"/>
        <w:gridCol w:w="1855"/>
        <w:gridCol w:w="1747"/>
      </w:tblGrid>
      <w:tr w:rsidR="00C93435" w:rsidRPr="00C93435" w14:paraId="1A2DC2F0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4CBE943E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4649D99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FR_02</w:t>
            </w:r>
          </w:p>
        </w:tc>
      </w:tr>
      <w:tr w:rsidR="00C93435" w:rsidRPr="00C93435" w14:paraId="1782B1EF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689C2A6E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A14B57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C93435" w:rsidRPr="00C93435" w14:paraId="203861C6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0BF0E28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332F6AE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3D24DE2F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4A6C88BD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40C6A86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2940EF26" w14:textId="77777777" w:rsidTr="003A3BC1">
        <w:trPr>
          <w:trHeight w:val="2690"/>
        </w:trPr>
        <w:tc>
          <w:tcPr>
            <w:tcW w:w="1927" w:type="dxa"/>
          </w:tcPr>
          <w:p w14:paraId="2E0BAC4B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 shall be able to login to the application</w:t>
            </w:r>
          </w:p>
        </w:tc>
        <w:tc>
          <w:tcPr>
            <w:tcW w:w="1927" w:type="dxa"/>
          </w:tcPr>
          <w:p w14:paraId="10DD780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Username/email</w:t>
            </w:r>
          </w:p>
          <w:p w14:paraId="1B52D35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928" w:type="dxa"/>
          </w:tcPr>
          <w:p w14:paraId="5382F49E" w14:textId="6CCFD053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Provide access </w:t>
            </w:r>
            <w:r w:rsidR="00F80EBD"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to dashboard</w:t>
            </w: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</w:t>
            </w:r>
            <w:r w:rsidR="00F80EB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upon successful login</w:t>
            </w:r>
          </w:p>
        </w:tc>
        <w:tc>
          <w:tcPr>
            <w:tcW w:w="1928" w:type="dxa"/>
          </w:tcPr>
          <w:p w14:paraId="5D80A42C" w14:textId="77777777" w:rsidR="00C93435" w:rsidRDefault="00F80EBD" w:rsidP="00C93435">
            <w:pP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Input validation</w:t>
            </w:r>
          </w:p>
          <w:p w14:paraId="61EF31D4" w14:textId="19754555" w:rsidR="00F80EBD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verification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Input </w:t>
            </w:r>
          </w:p>
        </w:tc>
        <w:tc>
          <w:tcPr>
            <w:tcW w:w="1928" w:type="dxa"/>
          </w:tcPr>
          <w:p w14:paraId="30578974" w14:textId="46558178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Enter inputs if valid, the system will go to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it’s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dashboard</w:t>
            </w:r>
          </w:p>
        </w:tc>
      </w:tr>
    </w:tbl>
    <w:p w14:paraId="3B234DA3" w14:textId="77777777" w:rsidR="00C93435" w:rsidRPr="00C93435" w:rsidRDefault="00C93435" w:rsidP="00C93435">
      <w:pPr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54662EF8" w14:textId="77777777" w:rsidR="00C93435" w:rsidRPr="00C93435" w:rsidRDefault="00C93435" w:rsidP="00C93435">
      <w:pPr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6F24C83E" w14:textId="2760C7A5" w:rsidR="00C93435" w:rsidRPr="00C93435" w:rsidRDefault="00C93435" w:rsidP="00C93435">
      <w:pPr>
        <w:shd w:val="clear" w:color="auto" w:fill="F7F7F8"/>
        <w:spacing w:before="300" w:after="300" w:line="240" w:lineRule="auto"/>
        <w:jc w:val="center"/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3: User Function - </w:t>
      </w:r>
      <w:r w:rsidR="008F105D" w:rsidRPr="008F105D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Video 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675"/>
        <w:gridCol w:w="1858"/>
        <w:gridCol w:w="1863"/>
        <w:gridCol w:w="1811"/>
      </w:tblGrid>
      <w:tr w:rsidR="00C93435" w:rsidRPr="00C93435" w14:paraId="1D174BF2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7122DECB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61C9FDB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FR_03</w:t>
            </w:r>
          </w:p>
        </w:tc>
      </w:tr>
      <w:tr w:rsidR="00C93435" w:rsidRPr="00C93435" w14:paraId="490EE5A9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21C93D10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038407E" w14:textId="3F5F9522" w:rsidR="00C93435" w:rsidRPr="00C93435" w:rsidRDefault="00F80EB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Video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Transcription</w:t>
            </w:r>
          </w:p>
        </w:tc>
      </w:tr>
      <w:tr w:rsidR="008F105D" w:rsidRPr="00C93435" w14:paraId="708FFD0F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5B8D4D99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56E6D22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701A024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30D565C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05AD9DEB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8F105D" w:rsidRPr="00C93435" w14:paraId="655852CD" w14:textId="77777777" w:rsidTr="003A3BC1">
        <w:trPr>
          <w:trHeight w:val="2690"/>
        </w:trPr>
        <w:tc>
          <w:tcPr>
            <w:tcW w:w="1927" w:type="dxa"/>
          </w:tcPr>
          <w:p w14:paraId="5EEC2D98" w14:textId="618B6383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User </w:t>
            </w:r>
            <w:r w:rsidR="00F80EBD">
              <w:rPr>
                <w:rFonts w:ascii="Times New Roman" w:hAnsi="Times New Roman"/>
                <w:sz w:val="24"/>
                <w:szCs w:val="24"/>
              </w:rPr>
              <w:t xml:space="preserve">shall be able to upload a video for transcription </w:t>
            </w:r>
          </w:p>
        </w:tc>
        <w:tc>
          <w:tcPr>
            <w:tcW w:w="1927" w:type="dxa"/>
          </w:tcPr>
          <w:p w14:paraId="259E17E2" w14:textId="41E0E350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Video of valid format</w:t>
            </w:r>
          </w:p>
        </w:tc>
        <w:tc>
          <w:tcPr>
            <w:tcW w:w="1928" w:type="dxa"/>
          </w:tcPr>
          <w:p w14:paraId="677E1F7A" w14:textId="06C59D5B" w:rsidR="008F105D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video is of acceptable quality/clarity:</w:t>
            </w:r>
          </w:p>
          <w:p w14:paraId="57DF1971" w14:textId="79196356" w:rsidR="008F105D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script,</w:t>
            </w:r>
          </w:p>
          <w:p w14:paraId="3D06EFA6" w14:textId="790F7DC9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error message otherwise </w:t>
            </w:r>
          </w:p>
        </w:tc>
        <w:tc>
          <w:tcPr>
            <w:tcW w:w="1928" w:type="dxa"/>
          </w:tcPr>
          <w:p w14:paraId="4E249622" w14:textId="6A93F570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Internet connectivity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, local storage access</w:t>
            </w:r>
          </w:p>
        </w:tc>
        <w:tc>
          <w:tcPr>
            <w:tcW w:w="1928" w:type="dxa"/>
          </w:tcPr>
          <w:p w14:paraId="6CA08697" w14:textId="05C63B6D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selects the option for video transcription and uploads a video.</w:t>
            </w:r>
          </w:p>
        </w:tc>
      </w:tr>
    </w:tbl>
    <w:p w14:paraId="086D7DBC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6B7D410D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3F3592EC" w14:textId="6D180CF8" w:rsidR="00C93435" w:rsidRPr="00C93435" w:rsidRDefault="00C93435" w:rsidP="00C93435">
      <w:pPr>
        <w:jc w:val="center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 xml:space="preserve">Table 4: User Function </w:t>
      </w:r>
      <w:r w:rsid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–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8F105D">
        <w:rPr>
          <w:rFonts w:ascii="Times New Roman" w:hAnsi="Times New Roman"/>
          <w:i/>
          <w:iCs/>
          <w:kern w:val="2"/>
          <w:sz w:val="24"/>
          <w:szCs w:val="24"/>
          <w:lang w:val="en-US"/>
          <w14:ligatures w14:val="standardContextual"/>
        </w:rPr>
        <w:t>Real-Time Transcription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710"/>
        <w:gridCol w:w="1816"/>
        <w:gridCol w:w="1866"/>
        <w:gridCol w:w="1816"/>
      </w:tblGrid>
      <w:tr w:rsidR="00C93435" w:rsidRPr="00C93435" w14:paraId="1934253C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055243AD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3FFAF27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FR_04</w:t>
            </w:r>
          </w:p>
        </w:tc>
      </w:tr>
      <w:tr w:rsidR="00C93435" w:rsidRPr="00C93435" w14:paraId="02C3EF7B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00852127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0E558B0B" w14:textId="2506FAEE" w:rsidR="00C93435" w:rsidRPr="00C93435" w:rsidRDefault="008F105D" w:rsidP="00C93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0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Real-Time Transcription</w:t>
            </w:r>
          </w:p>
        </w:tc>
      </w:tr>
      <w:tr w:rsidR="00C93435" w:rsidRPr="00C93435" w14:paraId="344702ED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31C6EF6E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37DC117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1096C170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02878E27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256524F1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C93435" w:rsidRPr="00C93435" w14:paraId="3E3F13B8" w14:textId="77777777" w:rsidTr="003A3BC1">
        <w:trPr>
          <w:trHeight w:val="2690"/>
        </w:trPr>
        <w:tc>
          <w:tcPr>
            <w:tcW w:w="1927" w:type="dxa"/>
          </w:tcPr>
          <w:p w14:paraId="2348129E" w14:textId="5C85CCD4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Users shall be able to 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transcribe in real-time</w:t>
            </w:r>
          </w:p>
        </w:tc>
        <w:tc>
          <w:tcPr>
            <w:tcW w:w="1927" w:type="dxa"/>
          </w:tcPr>
          <w:p w14:paraId="39A42A13" w14:textId="33A05039" w:rsidR="00C93435" w:rsidRPr="00C93435" w:rsidRDefault="008F105D" w:rsidP="008F10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Camera stream</w:t>
            </w:r>
          </w:p>
        </w:tc>
        <w:tc>
          <w:tcPr>
            <w:tcW w:w="1928" w:type="dxa"/>
          </w:tcPr>
          <w:p w14:paraId="69EEF4E4" w14:textId="16E5FE00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transcription</w:t>
            </w:r>
          </w:p>
        </w:tc>
        <w:tc>
          <w:tcPr>
            <w:tcW w:w="1928" w:type="dxa"/>
          </w:tcPr>
          <w:p w14:paraId="0F35AE71" w14:textId="3D1D5072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Internet connectivity</w:t>
            </w:r>
            <w:r w:rsidR="008F105D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, camera access</w:t>
            </w:r>
          </w:p>
        </w:tc>
        <w:tc>
          <w:tcPr>
            <w:tcW w:w="1928" w:type="dxa"/>
          </w:tcPr>
          <w:p w14:paraId="1971CFD6" w14:textId="333293BC" w:rsidR="00C93435" w:rsidRPr="00C93435" w:rsidRDefault="008F105D" w:rsidP="00C934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User selects the option for</w:t>
            </w: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 xml:space="preserve"> real-time </w:t>
            </w:r>
            <w:r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transcription</w:t>
            </w:r>
          </w:p>
        </w:tc>
      </w:tr>
    </w:tbl>
    <w:p w14:paraId="14E43E8E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134096B8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FE2CF1C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2B303CD7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49ACB82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17E3E66" w14:textId="77777777" w:rsidR="00C93435" w:rsidRPr="00C93435" w:rsidRDefault="00C93435" w:rsidP="00C93435">
      <w:pPr>
        <w:jc w:val="center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eastAsia="Times New Roman" w:hAnsi="Times New Roman" w:cs="Segoe UI"/>
          <w:i/>
          <w:iCs/>
          <w:color w:val="000000" w:themeColor="text1"/>
          <w:sz w:val="24"/>
          <w:szCs w:val="24"/>
          <w:lang w:val="en-US"/>
        </w:rPr>
        <w:t>Table 5: User Function – Monitor Vehicle’s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772"/>
        <w:gridCol w:w="1764"/>
        <w:gridCol w:w="1864"/>
        <w:gridCol w:w="1809"/>
      </w:tblGrid>
      <w:tr w:rsidR="00C93435" w:rsidRPr="00C93435" w14:paraId="2AC3CA5E" w14:textId="77777777" w:rsidTr="003A3BC1">
        <w:trPr>
          <w:trHeight w:val="611"/>
        </w:trPr>
        <w:tc>
          <w:tcPr>
            <w:tcW w:w="1927" w:type="dxa"/>
            <w:vAlign w:val="center"/>
          </w:tcPr>
          <w:p w14:paraId="132CB8C8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711" w:type="dxa"/>
            <w:gridSpan w:val="4"/>
            <w:vAlign w:val="center"/>
          </w:tcPr>
          <w:p w14:paraId="35B98F86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hAnsi="Times New Roman"/>
                <w:sz w:val="24"/>
                <w:szCs w:val="24"/>
              </w:rPr>
              <w:t>FR_05</w:t>
            </w:r>
          </w:p>
        </w:tc>
      </w:tr>
      <w:tr w:rsidR="00C93435" w:rsidRPr="00C93435" w14:paraId="55B2BC8B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343744F3" w14:textId="77777777" w:rsidR="00C93435" w:rsidRPr="00C93435" w:rsidRDefault="00C93435" w:rsidP="00C93435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435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11" w:type="dxa"/>
            <w:gridSpan w:val="4"/>
            <w:vAlign w:val="center"/>
          </w:tcPr>
          <w:p w14:paraId="475CFF16" w14:textId="6E91F519" w:rsidR="00C93435" w:rsidRPr="00C93435" w:rsidRDefault="00832ACA" w:rsidP="00C93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93435">
              <w:rPr>
                <w:rFonts w:ascii="Times New Roman" w:hAnsi="Times New Roman" w:cs="Times New Roman"/>
                <w:sz w:val="24"/>
                <w:szCs w:val="24"/>
              </w:rPr>
              <w:t xml:space="preserve">rack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istory</w:t>
            </w:r>
          </w:p>
        </w:tc>
      </w:tr>
      <w:tr w:rsidR="00832ACA" w:rsidRPr="00C93435" w14:paraId="06D39BB8" w14:textId="77777777" w:rsidTr="003A3BC1">
        <w:trPr>
          <w:trHeight w:val="620"/>
        </w:trPr>
        <w:tc>
          <w:tcPr>
            <w:tcW w:w="1927" w:type="dxa"/>
            <w:vAlign w:val="center"/>
          </w:tcPr>
          <w:p w14:paraId="44F7FA43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927" w:type="dxa"/>
            <w:vAlign w:val="center"/>
          </w:tcPr>
          <w:p w14:paraId="7848A70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928" w:type="dxa"/>
            <w:vAlign w:val="center"/>
          </w:tcPr>
          <w:p w14:paraId="163D2E82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928" w:type="dxa"/>
            <w:vAlign w:val="center"/>
          </w:tcPr>
          <w:p w14:paraId="442DFF14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1928" w:type="dxa"/>
            <w:vAlign w:val="center"/>
          </w:tcPr>
          <w:p w14:paraId="339F718A" w14:textId="77777777" w:rsidR="00C93435" w:rsidRPr="00C93435" w:rsidRDefault="00C93435" w:rsidP="00C93435">
            <w:pPr>
              <w:rPr>
                <w:rFonts w:ascii="Times New Roman" w:hAnsi="Times New Roman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b/>
                <w:bCs/>
                <w:color w:val="000000" w:themeColor="text1"/>
                <w:sz w:val="24"/>
                <w:szCs w:val="24"/>
              </w:rPr>
              <w:t>Basic Workflow</w:t>
            </w:r>
          </w:p>
        </w:tc>
      </w:tr>
      <w:tr w:rsidR="00832ACA" w:rsidRPr="00C93435" w14:paraId="597BC2AA" w14:textId="77777777" w:rsidTr="003A3BC1">
        <w:trPr>
          <w:trHeight w:val="2690"/>
        </w:trPr>
        <w:tc>
          <w:tcPr>
            <w:tcW w:w="1927" w:type="dxa"/>
          </w:tcPr>
          <w:p w14:paraId="7F099A7C" w14:textId="7728E22D" w:rsidR="00C93435" w:rsidRPr="00C93435" w:rsidRDefault="00C93435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lastRenderedPageBreak/>
              <w:t xml:space="preserve">User shall be able to </w:t>
            </w:r>
            <w:r w:rsidR="00832ACA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look-up past transcripts</w:t>
            </w:r>
          </w:p>
        </w:tc>
        <w:tc>
          <w:tcPr>
            <w:tcW w:w="1927" w:type="dxa"/>
          </w:tcPr>
          <w:p w14:paraId="2E78938A" w14:textId="2BC8E145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Interaction with the history tab/tile</w:t>
            </w:r>
          </w:p>
        </w:tc>
        <w:tc>
          <w:tcPr>
            <w:tcW w:w="1928" w:type="dxa"/>
          </w:tcPr>
          <w:p w14:paraId="62C0DEC9" w14:textId="423168AD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 of past transcripts</w:t>
            </w:r>
          </w:p>
        </w:tc>
        <w:tc>
          <w:tcPr>
            <w:tcW w:w="1928" w:type="dxa"/>
          </w:tcPr>
          <w:p w14:paraId="1C2FB411" w14:textId="77777777" w:rsidR="00C93435" w:rsidRPr="00C93435" w:rsidRDefault="00C93435" w:rsidP="00C9343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435">
              <w:rPr>
                <w:rFonts w:ascii="Times New Roman" w:eastAsia="Times New Roman" w:hAnsi="Times New Roman" w:cs="Segoe UI"/>
                <w:color w:val="000000" w:themeColor="text1"/>
                <w:sz w:val="24"/>
                <w:szCs w:val="24"/>
              </w:rPr>
              <w:t>Data storage</w:t>
            </w:r>
          </w:p>
        </w:tc>
        <w:tc>
          <w:tcPr>
            <w:tcW w:w="1928" w:type="dxa"/>
          </w:tcPr>
          <w:p w14:paraId="6D1BAAFE" w14:textId="6D147019" w:rsidR="00C93435" w:rsidRPr="00C93435" w:rsidRDefault="00832ACA" w:rsidP="00C9343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User would press on the history tab to get a list of past transcriptions</w:t>
            </w:r>
          </w:p>
        </w:tc>
      </w:tr>
    </w:tbl>
    <w:p w14:paraId="7BE7DF47" w14:textId="77777777" w:rsidR="00C93435" w:rsidRPr="00C93435" w:rsidRDefault="00C93435" w:rsidP="00C93435">
      <w:pP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016985D1" w14:textId="77777777" w:rsidR="00C93435" w:rsidRPr="00C93435" w:rsidRDefault="00C93435" w:rsidP="00C93435">
      <w:pPr>
        <w:rPr>
          <w:rFonts w:ascii="Times New Roman" w:hAnsi="Times New Roman"/>
          <w:kern w:val="2"/>
          <w:lang w:val="en-US"/>
          <w14:ligatures w14:val="standardContextual"/>
        </w:rPr>
      </w:pPr>
    </w:p>
    <w:p w14:paraId="6FCD8F99" w14:textId="6A598E14" w:rsidR="008F105D" w:rsidRPr="008F105D" w:rsidRDefault="00C93435" w:rsidP="008F105D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3" w:name="_Toc154679686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User Characteristics</w:t>
      </w:r>
      <w:bookmarkEnd w:id="13"/>
    </w:p>
    <w:p w14:paraId="5F08F89C" w14:textId="25819897" w:rsidR="008F105D" w:rsidRDefault="008F105D" w:rsidP="008F105D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Users vary in sign language proficiency, technical expertise, and educational backgrounds. The application caters to a diverse user base, ensuring usability for both sign language experts and those less familiar with signing</w:t>
      </w:r>
      <w:r w:rsidR="008D65A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="008D65A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but  a</w:t>
      </w:r>
      <w:proofErr w:type="gramEnd"/>
      <w:r w:rsidR="008D65AE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familiarity with ASL</w:t>
      </w:r>
      <w:r w:rsidRPr="008F105D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68F77089" w14:textId="77777777" w:rsidR="008F105D" w:rsidRPr="00C93435" w:rsidRDefault="008F105D" w:rsidP="008F105D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125F5B63" w14:textId="77777777" w:rsidR="00C93435" w:rsidRPr="00C93435" w:rsidRDefault="00C93435" w:rsidP="00C93435">
      <w:pPr>
        <w:keepNext/>
        <w:keepLines/>
        <w:numPr>
          <w:ilvl w:val="2"/>
          <w:numId w:val="4"/>
        </w:numPr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</w:pPr>
      <w:bookmarkStart w:id="14" w:name="_Toc154679687"/>
      <w:r w:rsidRPr="00C93435"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32"/>
          <w:szCs w:val="32"/>
          <w:lang w:val="en-US"/>
          <w14:ligatures w14:val="standardContextual"/>
        </w:rPr>
        <w:t>Constraints</w:t>
      </w:r>
      <w:bookmarkEnd w:id="14"/>
    </w:p>
    <w:p w14:paraId="1863FD01" w14:textId="77777777" w:rsidR="008F105D" w:rsidRDefault="008F105D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7F3DDB71" w14:textId="017EA80D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Regulatory Policies: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43065C" w:rsidRP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application must comply with data protection regulations regarding the collection, storage, and processing of user information. User consent for data processing and clear privacy policies should be implemented</w:t>
      </w:r>
      <w:r w:rsid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0318727E" w14:textId="35314F1E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Hardware Limitations: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Compatibility and optimization considerations for diverse hardware environments</w:t>
      </w:r>
      <w:r w:rsidR="0043065C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, the application is dependent on camera hardware some of its features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5BED09BD" w14:textId="783C39AD" w:rsid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Interfaces to Other Applications: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Integration constraints with existing applications and systems.</w:t>
      </w:r>
    </w:p>
    <w:p w14:paraId="397D9B62" w14:textId="23B1C60A" w:rsidR="0043065C" w:rsidRPr="0043065C" w:rsidRDefault="0043065C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/>
          <w:b/>
          <w:kern w:val="2"/>
          <w:sz w:val="24"/>
          <w:szCs w:val="24"/>
          <w:lang w:val="en-US"/>
          <w14:ligatures w14:val="standardContextual"/>
        </w:rPr>
        <w:t xml:space="preserve">Multiple Sign-Languages: </w:t>
      </w:r>
      <w:r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>The fact that there are multiple Sign-languages used around the world poses a constraint on the application of which on to cater too.</w:t>
      </w:r>
    </w:p>
    <w:p w14:paraId="2F9B79D2" w14:textId="77777777" w:rsidR="00C93435" w:rsidRPr="00C93435" w:rsidRDefault="00C93435" w:rsidP="00C93435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Reliability Requirements: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Mandated reliability standards to ensure consistent performance.</w:t>
      </w:r>
    </w:p>
    <w:p w14:paraId="4D2AE85A" w14:textId="20DF0445" w:rsidR="00C93435" w:rsidRDefault="00C93435" w:rsidP="0043065C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/>
          <w:b/>
          <w:bCs/>
          <w:kern w:val="2"/>
          <w:sz w:val="24"/>
          <w:szCs w:val="24"/>
          <w:lang w:val="en-US"/>
          <w14:ligatures w14:val="standardContextual"/>
        </w:rPr>
        <w:t>Safety and Security Considerations:</w:t>
      </w:r>
      <w:r w:rsidRPr="00C93435"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  <w:t xml:space="preserve"> Implementation of measures to address safety and security concerns in the application.</w:t>
      </w:r>
    </w:p>
    <w:p w14:paraId="26B37D92" w14:textId="77777777" w:rsidR="0043065C" w:rsidRPr="00C93435" w:rsidRDefault="0043065C" w:rsidP="0043065C">
      <w:pPr>
        <w:ind w:firstLine="720"/>
        <w:jc w:val="both"/>
        <w:rPr>
          <w:rFonts w:ascii="Times New Roman" w:hAnsi="Times New Roman"/>
          <w:kern w:val="2"/>
          <w:sz w:val="24"/>
          <w:szCs w:val="24"/>
          <w:lang w:val="en-US"/>
          <w14:ligatures w14:val="standardContextual"/>
        </w:rPr>
      </w:pPr>
    </w:p>
    <w:p w14:paraId="02209B3E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0"/>
          <w:szCs w:val="20"/>
          <w:lang w:val="en-US"/>
          <w14:ligatures w14:val="standardContextual"/>
        </w:rPr>
      </w:pPr>
      <w:bookmarkStart w:id="15" w:name="_Toc154679688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2.2.5</w:t>
      </w:r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ab/>
        <w:t>Assumptions and dependencies</w:t>
      </w:r>
      <w:bookmarkEnd w:id="15"/>
    </w:p>
    <w:p w14:paraId="37F04522" w14:textId="76073F27" w:rsidR="00C93435" w:rsidRPr="00C93435" w:rsidRDefault="00C93435" w:rsidP="00C93435">
      <w:pPr>
        <w:ind w:firstLine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This section outlines the assumptions made and dependencies identified for the successful implementation:</w:t>
      </w:r>
    </w:p>
    <w:p w14:paraId="1798F842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Assumptions:</w:t>
      </w:r>
    </w:p>
    <w:p w14:paraId="6278AA5B" w14:textId="1D2E0A31" w:rsidR="00C93435" w:rsidRDefault="00C93435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lastRenderedPageBreak/>
        <w:t>Stable Network Connectivity: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assumption is made that users will have stable and reliable network connectivity for real-time data exchange and communication.</w:t>
      </w:r>
    </w:p>
    <w:p w14:paraId="0A49C22F" w14:textId="77777777" w:rsidR="0043065C" w:rsidRDefault="0043065C" w:rsidP="0043065C">
      <w:pPr>
        <w:ind w:left="108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54A4460" w14:textId="13BA150F" w:rsidR="0043065C" w:rsidRDefault="0043065C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Camera Access: 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that camera access is always available to use certain features.</w:t>
      </w:r>
    </w:p>
    <w:p w14:paraId="32D20980" w14:textId="77777777" w:rsidR="0043065C" w:rsidRDefault="0043065C" w:rsidP="0043065C">
      <w:pPr>
        <w:pStyle w:val="ListParagrap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64C69F16" w14:textId="62850B02" w:rsidR="0043065C" w:rsidRPr="00C93435" w:rsidRDefault="0043065C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Familiarity</w:t>
      </w:r>
      <w:r w:rsidR="008D65AE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with the language</w:t>
      </w: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:</w:t>
      </w:r>
      <w:r w:rsidR="008D65AE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  <w:r w:rsidR="008D65AE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="008D65AE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</w:t>
      </w:r>
      <w:r w:rsidR="008D65AE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that the user is familiar with ASL.</w:t>
      </w:r>
      <w:r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</w:p>
    <w:p w14:paraId="4A2C4F9B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0F6D264" w14:textId="0F4C4320" w:rsidR="00C93435" w:rsidRPr="00C93435" w:rsidRDefault="00C93435" w:rsidP="00C93435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User Device Compatibility: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43065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The application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assumes compatibility with a range of user devices, including smartphones and tablets, for optimal accessibility.</w:t>
      </w:r>
    </w:p>
    <w:p w14:paraId="09D16F27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2A1F220" w14:textId="77777777" w:rsidR="00C93435" w:rsidRPr="00C93435" w:rsidRDefault="00C93435" w:rsidP="00C93435">
      <w:pPr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Dependencies:</w:t>
      </w:r>
    </w:p>
    <w:p w14:paraId="59D28FFD" w14:textId="174CB4DC" w:rsidR="00C93435" w:rsidRPr="00C93435" w:rsidRDefault="00C93435" w:rsidP="00C93435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Internal APIs: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project is dependent on internal API’s to communicate the data between applications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7DEAB8FE" w14:textId="77777777" w:rsidR="00C93435" w:rsidRPr="00C93435" w:rsidRDefault="00C93435" w:rsidP="00C93435">
      <w:pPr>
        <w:ind w:left="108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18A3259" w14:textId="1BF20988" w:rsidR="00C93435" w:rsidRPr="000E22F1" w:rsidRDefault="00C93435" w:rsidP="005C0189">
      <w:pPr>
        <w:numPr>
          <w:ilvl w:val="0"/>
          <w:numId w:val="8"/>
        </w:numPr>
        <w:spacing w:before="24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0E22F1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Hardware Components:</w:t>
      </w:r>
      <w:r w:rsidRP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Dependencies on specific hardware components, such as cameras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DBA336F" w14:textId="47166970" w:rsidR="00C93435" w:rsidRPr="00C93435" w:rsidRDefault="00C93435" w:rsidP="00C93435">
      <w:pPr>
        <w:numPr>
          <w:ilvl w:val="0"/>
          <w:numId w:val="8"/>
        </w:numPr>
        <w:spacing w:before="24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Third-party Software Libraries: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Dependencies on third-party software libraries, particularly for machine learning like computer </w:t>
      </w:r>
      <w:r w:rsidR="00832ACA"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vision (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CV).</w:t>
      </w:r>
    </w:p>
    <w:p w14:paraId="5B53FE84" w14:textId="77777777" w:rsidR="00C93435" w:rsidRPr="00C93435" w:rsidRDefault="00C93435" w:rsidP="00C93435">
      <w:pPr>
        <w:spacing w:after="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0580773" w14:textId="77777777" w:rsidR="00C93435" w:rsidRPr="00C93435" w:rsidRDefault="00C93435" w:rsidP="00C93435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Data Security Protocols: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project relies on robust data security protocols to ensure the confidentiality and integrity of user and system data.</w:t>
      </w:r>
    </w:p>
    <w:p w14:paraId="1C0881BB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D65A03A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6" w:name="_Toc154679689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2.2.6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Apportioning of requirements</w:t>
      </w:r>
      <w:bookmarkEnd w:id="16"/>
    </w:p>
    <w:p w14:paraId="0EC09AE1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There is a requirement we have delayed until future version of the system. This include payment method for the users to purchase the subscription.</w:t>
      </w:r>
    </w:p>
    <w:p w14:paraId="0E0259FF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B433E38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7" w:name="_Toc154679690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2.3</w:t>
      </w:r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ab/>
        <w:t>Specific Requirements</w:t>
      </w:r>
      <w:bookmarkEnd w:id="17"/>
    </w:p>
    <w:p w14:paraId="2DB68EC3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Every system has its own specific requirements according to its nature. The requirements </w:t>
      </w:r>
      <w:proofErr w:type="gramStart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is</w:t>
      </w:r>
      <w:proofErr w:type="gramEnd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of two types including functional and non-functional requirements. These are as follow:</w:t>
      </w:r>
    </w:p>
    <w:p w14:paraId="4F8F8CF4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11F5CBC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8" w:name="_Toc154679691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2.3.1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Functional Requirements</w:t>
      </w:r>
      <w:bookmarkEnd w:id="18"/>
    </w:p>
    <w:p w14:paraId="3B3567F2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This section is </w:t>
      </w:r>
      <w:proofErr w:type="gramStart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describe</w:t>
      </w:r>
      <w:proofErr w:type="gramEnd"/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functional requirements at a sufficient level of detail for the designers to a design a system satisfying the user requirement and testes to verify that the system satisfies the requirement.</w:t>
      </w:r>
    </w:p>
    <w:p w14:paraId="0AE18BFB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User</w:t>
      </w:r>
    </w:p>
    <w:p w14:paraId="09C3C03A" w14:textId="7777777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 to Register</w:t>
      </w:r>
    </w:p>
    <w:p w14:paraId="35B232B5" w14:textId="7777777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 to login</w:t>
      </w:r>
    </w:p>
    <w:p w14:paraId="10502818" w14:textId="68492269" w:rsidR="00C93435" w:rsidRPr="000E22F1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User shall be able to logout</w:t>
      </w:r>
    </w:p>
    <w:p w14:paraId="58BA03C3" w14:textId="0DE5A133" w:rsidR="000E22F1" w:rsidRPr="00C93435" w:rsidRDefault="000E22F1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shall be able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to r</w:t>
      </w:r>
      <w:r w:rsidRP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eceive text transcription of their signed communication</w:t>
      </w:r>
    </w:p>
    <w:p w14:paraId="6E1EC821" w14:textId="031BF4E7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select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video transcription</w:t>
      </w:r>
    </w:p>
    <w:p w14:paraId="7FB779CE" w14:textId="56A6EAB5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select real-time transcription</w:t>
      </w:r>
    </w:p>
    <w:p w14:paraId="3CC8DFCD" w14:textId="3B5E8489" w:rsidR="00C93435" w:rsidRPr="00C93435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shall be able to track </w:t>
      </w:r>
      <w:r w:rsidR="000E22F1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history to past transcriptions</w:t>
      </w:r>
    </w:p>
    <w:p w14:paraId="5AB35B8F" w14:textId="3E069BCF" w:rsidR="00C93435" w:rsidRPr="00E168BB" w:rsidRDefault="00C93435" w:rsidP="00C93435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shall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eceive clear visual cues and feedback during sign language recognition and transcription</w:t>
      </w:r>
    </w:p>
    <w:p w14:paraId="1E94378E" w14:textId="77777777" w:rsidR="00E168BB" w:rsidRPr="00C93435" w:rsidRDefault="00E168BB" w:rsidP="00E168BB">
      <w:pPr>
        <w:ind w:left="1440"/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2DCC5FA2" w14:textId="77777777" w:rsidR="00C93435" w:rsidRPr="00C93435" w:rsidRDefault="00C93435" w:rsidP="00C93435">
      <w:pPr>
        <w:ind w:firstLine="72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 xml:space="preserve">Admin </w:t>
      </w:r>
    </w:p>
    <w:p w14:paraId="147D9143" w14:textId="043920E3" w:rsidR="00C93435" w:rsidRP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able to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reate, view, edit, and delete user accounts</w:t>
      </w:r>
    </w:p>
    <w:p w14:paraId="303A6ECA" w14:textId="4F82C3E4" w:rsidR="00C93435" w:rsidRP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able to manage 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user roles and permissions</w:t>
      </w:r>
    </w:p>
    <w:p w14:paraId="4CB8FEBE" w14:textId="62D81466" w:rsidR="00C93435" w:rsidRDefault="00C93435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Admin shall be able to 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</w:t>
      </w:r>
      <w:r w:rsidR="00E168BB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xport and download conversation data for analysis or archiving</w:t>
      </w:r>
    </w:p>
    <w:p w14:paraId="16937E0D" w14:textId="6C87B8FE" w:rsidR="00E168BB" w:rsidRPr="00C93435" w:rsidRDefault="00E168BB" w:rsidP="00C93435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 shall be able to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elete conversation data upon request or according to data retention policies</w:t>
      </w:r>
    </w:p>
    <w:p w14:paraId="7011A42D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6FD4346D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19" w:name="_Toc154679692"/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>2.3.2</w:t>
      </w:r>
      <w:r w:rsidRPr="00C93435">
        <w:rPr>
          <w:rFonts w:ascii="Times New Roman" w:eastAsiaTheme="majorEastAsia" w:hAnsi="Times New Roman" w:cstheme="majorBidi"/>
          <w:b/>
          <w:bCs/>
          <w:kern w:val="2"/>
          <w:sz w:val="28"/>
          <w:szCs w:val="28"/>
          <w:lang w:val="en-US"/>
          <w14:ligatures w14:val="standardContextual"/>
        </w:rPr>
        <w:tab/>
        <w:t>Non-Functional requirements</w:t>
      </w:r>
      <w:bookmarkEnd w:id="19"/>
    </w:p>
    <w:p w14:paraId="3AEC30F6" w14:textId="5BDAD57A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This section outlines the non-functional requirements for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application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, ensuring that the system meets certain quality attributes and performance criteria:</w:t>
      </w:r>
    </w:p>
    <w:p w14:paraId="121F0E7C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C7B589A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Scalability:</w:t>
      </w:r>
    </w:p>
    <w:p w14:paraId="3302F692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The system should handle a large number of concurrent users and vehicles.</w:t>
      </w:r>
    </w:p>
    <w:p w14:paraId="13BA04BA" w14:textId="3E31F302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To accommodate potential growth in user base</w:t>
      </w:r>
    </w:p>
    <w:p w14:paraId="62540432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4C31EDF2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Security:</w:t>
      </w:r>
    </w:p>
    <w:p w14:paraId="32823974" w14:textId="7831FB85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Ensure the security of user data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communication between devices.</w:t>
      </w:r>
    </w:p>
    <w:p w14:paraId="48E2D721" w14:textId="77777777" w:rsidR="00C93435" w:rsidRPr="00C93435" w:rsidRDefault="00C93435" w:rsidP="00C93435">
      <w:pPr>
        <w:spacing w:after="0"/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Protect sensitive information and prevent unauthorized access or manipulation.</w:t>
      </w:r>
    </w:p>
    <w:p w14:paraId="4163EB79" w14:textId="77777777" w:rsidR="00C93435" w:rsidRPr="00C93435" w:rsidRDefault="00C93435" w:rsidP="00C93435">
      <w:pPr>
        <w:spacing w:after="0"/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314D5CAC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Reliability:</w:t>
      </w:r>
    </w:p>
    <w:p w14:paraId="7FE8F28B" w14:textId="73454906" w:rsid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The system should operate with high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accuracy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minimal</w:t>
      </w:r>
      <w:r w:rsid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false positives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440F708D" w14:textId="700E4B12" w:rsidR="00E168BB" w:rsidRPr="00C93435" w:rsidRDefault="00E168BB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The system should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perate in real-time with minimal latency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f</w:t>
      </w:r>
      <w:r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unction in various lighting conditions</w:t>
      </w:r>
    </w:p>
    <w:p w14:paraId="26ADCA50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Ensure continuous and reliable service to users.</w:t>
      </w:r>
    </w:p>
    <w:p w14:paraId="743736CD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53E4B37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Usability:</w:t>
      </w:r>
    </w:p>
    <w:p w14:paraId="41D83075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Provide a user-friendly interface for both the mobile and web applications.</w:t>
      </w:r>
    </w:p>
    <w:p w14:paraId="1DC7CA2E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Enhance user experience and accessibility, regardless of technical expertise.</w:t>
      </w:r>
    </w:p>
    <w:p w14:paraId="14A3F9BD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71B095E2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Accuracy:</w:t>
      </w:r>
    </w:p>
    <w:p w14:paraId="1E72F138" w14:textId="4BB36F7B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detection systems should be highly accurate</w:t>
      </w:r>
      <w:r w:rsidR="0032311A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and adoptive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3A9CBD66" w14:textId="2C4F29C4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Ensure precision in</w:t>
      </w:r>
      <w:r w:rsidR="0032311A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the resultant transcript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2A1AB38B" w14:textId="77777777" w:rsidR="00C93435" w:rsidRPr="00C93435" w:rsidRDefault="00C93435" w:rsidP="00C93435">
      <w:pPr>
        <w:ind w:left="720"/>
        <w:contextualSpacing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D66ABE5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Performance:</w:t>
      </w:r>
    </w:p>
    <w:p w14:paraId="46DD4636" w14:textId="3BA87CCA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Requirement: The system should </w:t>
      </w:r>
      <w:r w:rsidR="0032311A" w:rsidRPr="00E168BB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 real-time with minimal latency</w:t>
      </w: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14:paraId="31DB4D2D" w14:textId="1B7D45EE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Enhance the system's responsiveness.</w:t>
      </w:r>
    </w:p>
    <w:p w14:paraId="452C7CBB" w14:textId="77777777" w:rsidR="00C93435" w:rsidRPr="00C93435" w:rsidRDefault="00C93435" w:rsidP="00C93435">
      <w:pPr>
        <w:spacing w:after="0"/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6B9F36A" w14:textId="77777777" w:rsidR="00C93435" w:rsidRPr="00C93435" w:rsidRDefault="00C93435" w:rsidP="00C93435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  <w:t>Data Storage:</w:t>
      </w:r>
    </w:p>
    <w:p w14:paraId="36BC0F69" w14:textId="77777777" w:rsidR="00C93435" w:rsidRPr="00C93435" w:rsidRDefault="00C93435" w:rsidP="00C93435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Requirement: Implement efficient data storage and retrieval mechanisms for historical data.</w:t>
      </w:r>
    </w:p>
    <w:p w14:paraId="4BD044FC" w14:textId="018C5774" w:rsidR="00C93435" w:rsidRPr="00C93435" w:rsidRDefault="00C93435" w:rsidP="00E168BB">
      <w:pPr>
        <w:ind w:left="720"/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Rationale: Optimize storage resources and ensure quick access to past data for analysis.</w:t>
      </w:r>
    </w:p>
    <w:p w14:paraId="0FF34BC5" w14:textId="77777777" w:rsidR="00C93435" w:rsidRPr="00C93435" w:rsidRDefault="00C93435" w:rsidP="00C93435">
      <w:pPr>
        <w:jc w:val="both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3AE7E57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</w:pPr>
      <w:bookmarkStart w:id="20" w:name="_Toc154679693"/>
      <w:r w:rsidRPr="00C93435">
        <w:rPr>
          <w:rFonts w:ascii="Times New Roman" w:eastAsiaTheme="majorEastAsia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>3.Appendixes</w:t>
      </w:r>
      <w:bookmarkEnd w:id="20"/>
    </w:p>
    <w:p w14:paraId="583184CE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7EC0AB53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IoT (Internet of Things): A network of interconnected devices that can communicate and share data with each other over the internet.</w:t>
      </w:r>
    </w:p>
    <w:p w14:paraId="40797CD9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ML (Machine Learning): A subset of artificial intelligence that enables systems to learn and improve from experience without being explicitly programmed.</w:t>
      </w:r>
    </w:p>
    <w:p w14:paraId="0FB767AD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SRS (Software Requirement Specification): A document that outlines the functional and non-functional requirements of a software system.</w:t>
      </w:r>
    </w:p>
    <w:p w14:paraId="0A111F55" w14:textId="730D1461" w:rsidR="00C93435" w:rsidRPr="00C93435" w:rsidRDefault="00C93435" w:rsidP="00634320">
      <w:pPr>
        <w:ind w:left="1800"/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796D91FA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Regulatory Compliance: Adherence to laws, regulations, and standards relevant to the development and operation of the software.</w:t>
      </w:r>
    </w:p>
    <w:p w14:paraId="7B862CDC" w14:textId="77777777" w:rsidR="00C93435" w:rsidRPr="00C93435" w:rsidRDefault="00C93435" w:rsidP="00C93435">
      <w:pPr>
        <w:numPr>
          <w:ilvl w:val="1"/>
          <w:numId w:val="1"/>
        </w:numPr>
        <w:contextualSpacing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API (Application Programming Interface): A set of rules that allows one software application to interact with another.</w:t>
      </w:r>
    </w:p>
    <w:p w14:paraId="6573FCAA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2DB0F2A1" w14:textId="77777777" w:rsidR="00C93435" w:rsidRPr="00C93435" w:rsidRDefault="00C93435" w:rsidP="00C9343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kern w:val="2"/>
          <w:sz w:val="28"/>
          <w:szCs w:val="28"/>
          <w:lang w:val="en-US"/>
          <w14:ligatures w14:val="standardContextual"/>
        </w:rPr>
      </w:pPr>
      <w:bookmarkStart w:id="21" w:name="_Toc154679694"/>
      <w:r w:rsidRPr="00C93435">
        <w:rPr>
          <w:rFonts w:ascii="Times New Roman" w:eastAsiaTheme="majorEastAsia" w:hAnsi="Times New Roman" w:cs="Times New Roman"/>
          <w:b/>
          <w:kern w:val="2"/>
          <w:sz w:val="28"/>
          <w:szCs w:val="28"/>
          <w:lang w:val="en-US"/>
          <w14:ligatures w14:val="standardContextual"/>
        </w:rPr>
        <w:t>4. index</w:t>
      </w:r>
      <w:bookmarkEnd w:id="21"/>
    </w:p>
    <w:p w14:paraId="7858E167" w14:textId="29E00905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A: Android</w:t>
      </w:r>
      <w:r w:rsidR="005A0526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, ASL</w:t>
      </w:r>
    </w:p>
    <w:p w14:paraId="04CC213C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C: Computer Vision, Communication Interfaces, Compatibility</w:t>
      </w:r>
    </w:p>
    <w:p w14:paraId="7C2125CA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H: Hardware Interfaces</w:t>
      </w:r>
    </w:p>
    <w:p w14:paraId="1EB3BF34" w14:textId="33430D93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I: Interfaces, Introduction</w:t>
      </w:r>
    </w:p>
    <w:p w14:paraId="70BAFB70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M: Machine Learning, Memory, Mobile Application</w:t>
      </w:r>
    </w:p>
    <w:p w14:paraId="504CF7D0" w14:textId="58F0D65B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N: Non-functional Requirements</w:t>
      </w:r>
    </w:p>
    <w:p w14:paraId="33CBD7C8" w14:textId="3DE36D9C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O: Operations</w:t>
      </w:r>
    </w:p>
    <w:p w14:paraId="2E21D8BE" w14:textId="77777777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lastRenderedPageBreak/>
        <w:t>- P: Product Perspective, Purpose</w:t>
      </w:r>
    </w:p>
    <w:p w14:paraId="6384B6A1" w14:textId="247E75AC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R: Regulatory Compliance</w:t>
      </w:r>
    </w:p>
    <w:p w14:paraId="755F34DF" w14:textId="0FE1335E" w:rsidR="00C93435" w:rsidRPr="00C93435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S: Safety, Scalability, Security, Site Adaptation Requirements, Software Interfaces, System Interfaces</w:t>
      </w:r>
    </w:p>
    <w:p w14:paraId="51DC925D" w14:textId="1592BD76" w:rsidR="00C93435" w:rsidRPr="00A44959" w:rsidRDefault="00C93435" w:rsidP="00C93435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C93435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 U: User Characteristics, User Interfaces, Usability</w:t>
      </w:r>
    </w:p>
    <w:p w14:paraId="15E7E8C2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7CD90E53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2E077AAB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6FF9B6FA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59ED9240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0A107DCA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35B66E5F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32B510FF" w14:textId="77777777" w:rsidR="00C93435" w:rsidRPr="00C93435" w:rsidRDefault="00C93435" w:rsidP="00C93435">
      <w:pPr>
        <w:rPr>
          <w:kern w:val="2"/>
          <w:lang w:val="en-US"/>
          <w14:ligatures w14:val="standardContextual"/>
        </w:rPr>
      </w:pPr>
    </w:p>
    <w:p w14:paraId="4138571C" w14:textId="77777777" w:rsidR="00717F8F" w:rsidRDefault="00717F8F"/>
    <w:sectPr w:rsidR="0071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612"/>
    <w:multiLevelType w:val="multilevel"/>
    <w:tmpl w:val="700E42BC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E46130"/>
    <w:multiLevelType w:val="hybridMultilevel"/>
    <w:tmpl w:val="181A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2F44"/>
    <w:multiLevelType w:val="hybridMultilevel"/>
    <w:tmpl w:val="AD0C4F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A68B4"/>
    <w:multiLevelType w:val="hybridMultilevel"/>
    <w:tmpl w:val="340A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720B4"/>
    <w:multiLevelType w:val="hybridMultilevel"/>
    <w:tmpl w:val="60BA5A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E2D2B"/>
    <w:multiLevelType w:val="hybridMultilevel"/>
    <w:tmpl w:val="21F4E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315B7"/>
    <w:multiLevelType w:val="hybridMultilevel"/>
    <w:tmpl w:val="44BE8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D6801"/>
    <w:multiLevelType w:val="hybridMultilevel"/>
    <w:tmpl w:val="753CE8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AD4FC9"/>
    <w:multiLevelType w:val="hybridMultilevel"/>
    <w:tmpl w:val="C9AEC3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3D774C"/>
    <w:multiLevelType w:val="hybridMultilevel"/>
    <w:tmpl w:val="C55E4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6736CB"/>
    <w:multiLevelType w:val="hybridMultilevel"/>
    <w:tmpl w:val="7DAC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700B0"/>
    <w:multiLevelType w:val="hybridMultilevel"/>
    <w:tmpl w:val="521418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E2D35"/>
    <w:multiLevelType w:val="hybridMultilevel"/>
    <w:tmpl w:val="11C4D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38"/>
    <w:rsid w:val="000E22F1"/>
    <w:rsid w:val="000E79BA"/>
    <w:rsid w:val="00146B33"/>
    <w:rsid w:val="001B0033"/>
    <w:rsid w:val="00300AAA"/>
    <w:rsid w:val="0032311A"/>
    <w:rsid w:val="00390419"/>
    <w:rsid w:val="0041700F"/>
    <w:rsid w:val="00425FD8"/>
    <w:rsid w:val="0043065C"/>
    <w:rsid w:val="004E54CD"/>
    <w:rsid w:val="0050553D"/>
    <w:rsid w:val="005A0526"/>
    <w:rsid w:val="00634320"/>
    <w:rsid w:val="00717F8F"/>
    <w:rsid w:val="00722E38"/>
    <w:rsid w:val="00832ACA"/>
    <w:rsid w:val="008716F6"/>
    <w:rsid w:val="008B1A78"/>
    <w:rsid w:val="008B7F7C"/>
    <w:rsid w:val="008D65AE"/>
    <w:rsid w:val="008F105D"/>
    <w:rsid w:val="00943EFA"/>
    <w:rsid w:val="00A44959"/>
    <w:rsid w:val="00AE17AB"/>
    <w:rsid w:val="00B06477"/>
    <w:rsid w:val="00B23495"/>
    <w:rsid w:val="00C117B3"/>
    <w:rsid w:val="00C93435"/>
    <w:rsid w:val="00D1393E"/>
    <w:rsid w:val="00D6461D"/>
    <w:rsid w:val="00D72CC5"/>
    <w:rsid w:val="00E168BB"/>
    <w:rsid w:val="00EE20EB"/>
    <w:rsid w:val="00F215DC"/>
    <w:rsid w:val="00F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F8D0"/>
  <w15:chartTrackingRefBased/>
  <w15:docId w15:val="{0991CC72-18D7-46BE-B525-3DB98B7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43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</dc:creator>
  <cp:keywords/>
  <dc:description/>
  <cp:lastModifiedBy>Retard</cp:lastModifiedBy>
  <cp:revision>23</cp:revision>
  <dcterms:created xsi:type="dcterms:W3CDTF">2024-01-17T11:40:00Z</dcterms:created>
  <dcterms:modified xsi:type="dcterms:W3CDTF">2024-01-17T23:21:00Z</dcterms:modified>
</cp:coreProperties>
</file>