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COURSE PROJECT REPORT</w:t>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Subject: SWD392</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2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jc w:val="center"/>
        <w:rPr>
          <w:b w:val="1"/>
          <w:bCs w:val="1"/>
          <w:sz w:val="44"/>
          <w:szCs w:val="44"/>
        </w:rPr>
      </w:pPr>
      <w:r w:rsidDel="00000000" w:rsidR="00000000" w:rsidRPr="00000000">
        <w:rPr>
          <w:rtl w:val="0"/>
        </w:rPr>
      </w:r>
    </w:p>
    <w:p w:rsidR="00000000" w:rsidDel="00000000" w:rsidP="00000000" w:rsidRDefault="00000000" w:rsidRPr="00000000" w14:paraId="00000017">
      <w:pPr>
        <w:jc w:val="center"/>
        <w:rPr>
          <w:b w:val="1"/>
          <w:bCs w:val="1"/>
          <w:sz w:val="44"/>
          <w:szCs w:val="44"/>
        </w:rPr>
      </w:pPr>
      <w:r w:rsidDel="00000000" w:rsidR="00000000" w:rsidRPr="00000000">
        <w:rPr>
          <w:rtl w:val="0"/>
        </w:rPr>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spacing w:before="89" w:lineRule="auto"/>
        <w:ind w:left="2526" w:right="2171" w:firstLine="0"/>
        <w:jc w:val="center"/>
        <w:rPr>
          <w:sz w:val="28"/>
          <w:szCs w:val="28"/>
        </w:rPr>
      </w:pPr>
      <w:r w:rsidDel="00000000" w:rsidR="00000000" w:rsidRPr="00000000">
        <w:rPr>
          <w:sz w:val="28"/>
          <w:szCs w:val="28"/>
          <w:rtl w:val="0"/>
        </w:rPr>
        <w:t xml:space="preserve">– Hanoi, February 2026 –</w:t>
      </w:r>
    </w:p>
    <w:p w:rsidR="00000000" w:rsidDel="00000000" w:rsidP="00000000" w:rsidRDefault="00000000" w:rsidRPr="00000000" w14:paraId="0000001A">
      <w:pPr>
        <w:spacing w:before="89"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517069656"/>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oaioy24oj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Changes</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rxxuf7fku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cr1f4mkrz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Project Information</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0ztmabjtd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Project Team</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y1srkojo4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t4zbmnfz9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 Problem description</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4n8j1868k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 Major Features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xyilvn7u9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 Context Diagram</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dwkwmd82l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 Nonfunction Requirements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kh0o0gqzn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 Functional requirements</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3frz8j1q1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II.5.1 Actors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nwd1cvoao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Use Cases</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sc8ret5qe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.1 Diagram(s)</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irs9m6imgy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II.5.2.2 Use case descriptions</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76q2pb3g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II.5.3 Activity diagram</w:t>
            </w:r>
          </w:hyperlink>
          <w:hyperlink w:anchor="_176q2pb3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4v4rbjp04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Analysis models.</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glryjq8q9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III.1 Interaction diagrams</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h24tae3vr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State diagram</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qrsp6gmde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Design specification</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nlr9iiyd3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IV.1 Integrated Communication Diagrams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nnwj5lntj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IV.2 System High-Level Design</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f0fv9idw9z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IV.3 Component and Package Diagram</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58vooqr34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IV.4 Class diagram</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egbc838o4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IV.5 Database Design</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14mhz3zyaa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Implementation</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3los1hrql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Map architecture to the structure of the project</w:t>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hqofowvts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Map Class Diagram and Interaction Diagram to Code</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2y8z62065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Applying Alternative Architecture Patterns</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fux7b2tb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Applying the service-oriented architecture</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wbk1e61kn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Applying Service Discovery Pattern in the service-oriented architecture</w:t>
              <w:tab/>
              <w:t xml:space="preserve">13</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coaioy24ojd0" w:id="0"/>
      <w:bookmarkEnd w:id="0"/>
      <w:r w:rsidDel="00000000" w:rsidR="00000000" w:rsidRPr="00000000">
        <w:rPr>
          <w:rtl w:val="0"/>
        </w:rPr>
        <w:t xml:space="preserve">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680"/>
        <w:gridCol w:w="5325"/>
        <w:tblGridChange w:id="0">
          <w:tblGrid>
            <w:gridCol w:w="990"/>
            <w:gridCol w:w="810"/>
            <w:gridCol w:w="1680"/>
            <w:gridCol w:w="5325"/>
          </w:tblGrid>
        </w:tblGridChange>
      </w:tblGrid>
      <w:tr>
        <w:trPr>
          <w:cantSplit w:val="0"/>
          <w:tblHeader w:val="0"/>
        </w:trPr>
        <w:tc>
          <w:tcPr>
            <w:shd w:fill="ffe8e1"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15/2/2026</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Khuat Quang Hung</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project overview, project description, features, use case description, interaction diagram.</w:t>
            </w: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18/2/2026</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47">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Khuat Quang Hung</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Complete interaction diagrams including sequence diagram and communication diagram.</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19/2/2026</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Vo Minh Tai</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Complete UC-01, UC-02, and UC-03 including specifications and activity diagrams.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19/2/2026</w:t>
            </w:r>
          </w:p>
        </w:tc>
        <w:tc>
          <w:tcPr/>
          <w:p w:rsidR="00000000" w:rsidDel="00000000" w:rsidP="00000000" w:rsidRDefault="00000000" w:rsidRPr="00000000" w14:paraId="0000004E">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M</w:t>
            </w:r>
          </w:p>
        </w:tc>
        <w:tc>
          <w:tcPr/>
          <w:p w:rsidR="00000000" w:rsidDel="00000000" w:rsidP="00000000" w:rsidRDefault="00000000" w:rsidRPr="00000000" w14:paraId="0000004F">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Vo Minh Tai</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Revise structure and improve consistency of activity diagrams.</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21/2/2026</w:t>
            </w:r>
          </w:p>
        </w:tc>
        <w:tc>
          <w:tcPr/>
          <w:p w:rsidR="00000000" w:rsidDel="00000000" w:rsidP="00000000" w:rsidRDefault="00000000" w:rsidRPr="00000000" w14:paraId="00000052">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53">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Vo Chien Thang</w:t>
            </w:r>
          </w:p>
        </w:tc>
        <w:tc>
          <w:tcPr/>
          <w:p w:rsidR="00000000" w:rsidDel="00000000" w:rsidP="00000000" w:rsidRDefault="00000000" w:rsidRPr="00000000" w14:paraId="00000054">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Design and complete State Diagram</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22/2/2026</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Dao Chi Cuong</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Design and complete System Context Diagram</w:t>
            </w: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22/2/2026</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Dao Chi Cuong</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Design and complete Use Case Diagram based on identified actors and functional requirements.</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23/2/2026</w:t>
            </w:r>
          </w:p>
        </w:tc>
        <w:tc>
          <w:tcPr/>
          <w:p w:rsidR="00000000" w:rsidDel="00000000" w:rsidP="00000000" w:rsidRDefault="00000000" w:rsidRPr="00000000" w14:paraId="0000005E">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5F">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Vo Chien Thang</w:t>
            </w:r>
          </w:p>
        </w:tc>
        <w:tc>
          <w:tcPr/>
          <w:p w:rsidR="00000000" w:rsidDel="00000000" w:rsidP="00000000" w:rsidRDefault="00000000" w:rsidRPr="00000000" w14:paraId="00000060">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Design and complete Software Context Diagram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23/2/2026</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Vu Hai Nam</w:t>
            </w:r>
            <w:r w:rsidDel="00000000" w:rsidR="00000000" w:rsidRPr="00000000">
              <w:rPr>
                <w:rtl w:val="0"/>
              </w:rPr>
            </w:r>
          </w:p>
        </w:tc>
        <w:tc>
          <w:tcPr/>
          <w:p w:rsidR="00000000" w:rsidDel="00000000" w:rsidP="00000000" w:rsidRDefault="00000000" w:rsidRPr="00000000" w14:paraId="00000064">
            <w:pPr>
              <w:spacing w:after="80" w:before="80" w:lineRule="auto"/>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Design and complete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9">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6rxxuf7fkuui" w:id="1"/>
      <w:bookmarkEnd w:id="1"/>
      <w:r w:rsidDel="00000000" w:rsidR="00000000" w:rsidRPr="00000000">
        <w:rPr>
          <w:rtl w:val="0"/>
        </w:rPr>
        <w:t xml:space="preserve">I. Overview</w:t>
      </w:r>
    </w:p>
    <w:p w:rsidR="00000000" w:rsidDel="00000000" w:rsidP="00000000" w:rsidRDefault="00000000" w:rsidRPr="00000000" w14:paraId="0000007D">
      <w:pPr>
        <w:pStyle w:val="Heading2"/>
        <w:rPr/>
      </w:pPr>
      <w:bookmarkStart w:colFirst="0" w:colLast="0" w:name="_rcr1f4mkrz43" w:id="2"/>
      <w:bookmarkEnd w:id="2"/>
      <w:r w:rsidDel="00000000" w:rsidR="00000000" w:rsidRPr="00000000">
        <w:rPr>
          <w:rtl w:val="0"/>
        </w:rPr>
        <w:t xml:space="preserve">I.1 Project Information</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 </w:t>
      </w:r>
      <w:r w:rsidDel="00000000" w:rsidR="00000000" w:rsidRPr="00000000">
        <w:rPr>
          <w:i w:val="1"/>
          <w:iCs w:val="1"/>
          <w:rtl w:val="0"/>
        </w:rPr>
        <w:t xml:space="preserve">Smart Monitoring Platform</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code: </w:t>
      </w:r>
      <w:r w:rsidDel="00000000" w:rsidR="00000000" w:rsidRPr="00000000">
        <w:rPr>
          <w:rtl w:val="0"/>
        </w:rPr>
        <w:t xml:space="preserve">SMP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name: SWD392-G</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type: Software Type: Web, </w:t>
      </w:r>
      <w:r w:rsidDel="00000000" w:rsidR="00000000" w:rsidRPr="00000000">
        <w:rPr>
          <w:rtl w:val="0"/>
        </w:rPr>
        <w:t xml:space="preserve">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pStyle w:val="Heading2"/>
        <w:rPr/>
      </w:pPr>
      <w:bookmarkStart w:colFirst="0" w:colLast="0" w:name="_u0ztmabjtdfw" w:id="3"/>
      <w:bookmarkEnd w:id="3"/>
      <w:r w:rsidDel="00000000" w:rsidR="00000000" w:rsidRPr="00000000">
        <w:rPr>
          <w:rtl w:val="0"/>
        </w:rPr>
        <w:t xml:space="preserve">I.2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83">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84">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85">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86">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87">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Duc Thang</w:t>
            </w:r>
          </w:p>
        </w:tc>
        <w:tc>
          <w:tcPr/>
          <w:p w:rsidR="00000000" w:rsidDel="00000000" w:rsidP="00000000" w:rsidRDefault="00000000" w:rsidRPr="00000000" w14:paraId="00000088">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89">
            <w:pPr>
              <w:spacing w:line="254" w:lineRule="auto"/>
              <w:ind w:left="107" w:hanging="107"/>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08B">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Khuat Quang Hung</w:t>
            </w:r>
          </w:p>
        </w:tc>
        <w:tc>
          <w:tcPr/>
          <w:p w:rsidR="00000000" w:rsidDel="00000000" w:rsidP="00000000" w:rsidRDefault="00000000" w:rsidRPr="00000000" w14:paraId="0000008C">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8D">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hungsct1702@gmail.com</w:t>
            </w:r>
          </w:p>
        </w:tc>
        <w:tc>
          <w:tcPr/>
          <w:p w:rsidR="00000000" w:rsidDel="00000000" w:rsidP="00000000" w:rsidRDefault="00000000" w:rsidRPr="00000000" w14:paraId="0000008E">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0327715098</w:t>
            </w:r>
          </w:p>
        </w:tc>
      </w:tr>
      <w:tr>
        <w:trPr>
          <w:cantSplit w:val="0"/>
          <w:trHeight w:val="454" w:hRule="atLeast"/>
          <w:tblHeader w:val="0"/>
        </w:trPr>
        <w:tc>
          <w:tcPr/>
          <w:p w:rsidR="00000000" w:rsidDel="00000000" w:rsidP="00000000" w:rsidRDefault="00000000" w:rsidRPr="00000000" w14:paraId="0000008F">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Dao Chi Cuong</w:t>
            </w:r>
          </w:p>
        </w:tc>
        <w:tc>
          <w:tcPr/>
          <w:p w:rsidR="00000000" w:rsidDel="00000000" w:rsidP="00000000" w:rsidRDefault="00000000" w:rsidRPr="00000000" w14:paraId="00000090">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cuong16032005@gmail.com</w:t>
            </w:r>
          </w:p>
        </w:tc>
        <w:tc>
          <w:tcPr/>
          <w:p w:rsidR="00000000" w:rsidDel="00000000" w:rsidP="00000000" w:rsidRDefault="00000000" w:rsidRPr="00000000" w14:paraId="0000009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0388235968</w:t>
            </w:r>
          </w:p>
        </w:tc>
      </w:tr>
      <w:tr>
        <w:trPr>
          <w:cantSplit w:val="0"/>
          <w:trHeight w:val="454" w:hRule="atLeast"/>
          <w:tblHeader w:val="0"/>
        </w:trPr>
        <w:tc>
          <w:tcPr/>
          <w:p w:rsidR="00000000" w:rsidDel="00000000" w:rsidP="00000000" w:rsidRDefault="00000000" w:rsidRPr="00000000" w14:paraId="0000009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 Hai Nam</w:t>
            </w:r>
          </w:p>
        </w:tc>
        <w:tc>
          <w:tcPr/>
          <w:p w:rsidR="00000000" w:rsidDel="00000000" w:rsidP="00000000" w:rsidRDefault="00000000" w:rsidRPr="00000000" w14:paraId="00000094">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vunam1315@gmail.com</w:t>
            </w:r>
          </w:p>
        </w:tc>
        <w:tc>
          <w:tcPr/>
          <w:p w:rsidR="00000000" w:rsidDel="00000000" w:rsidP="00000000" w:rsidRDefault="00000000" w:rsidRPr="00000000" w14:paraId="0000009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0969642110</w:t>
            </w:r>
          </w:p>
        </w:tc>
      </w:tr>
      <w:tr>
        <w:trPr>
          <w:cantSplit w:val="0"/>
          <w:trHeight w:val="454" w:hRule="atLeast"/>
          <w:tblHeader w:val="0"/>
        </w:trPr>
        <w:tc>
          <w:tcPr/>
          <w:p w:rsidR="00000000" w:rsidDel="00000000" w:rsidP="00000000" w:rsidRDefault="00000000" w:rsidRPr="00000000" w14:paraId="0000009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 Chien Thang</w:t>
            </w:r>
          </w:p>
        </w:tc>
        <w:tc>
          <w:tcPr/>
          <w:p w:rsidR="00000000" w:rsidDel="00000000" w:rsidP="00000000" w:rsidRDefault="00000000" w:rsidRPr="00000000" w14:paraId="00000098">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99">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haivo5229@gmail.com</w:t>
            </w:r>
          </w:p>
        </w:tc>
        <w:tc>
          <w:tcPr/>
          <w:p w:rsidR="00000000" w:rsidDel="00000000" w:rsidP="00000000" w:rsidRDefault="00000000" w:rsidRPr="00000000" w14:paraId="0000009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0325866619</w:t>
            </w:r>
          </w:p>
        </w:tc>
      </w:tr>
      <w:tr>
        <w:trPr>
          <w:cantSplit w:val="0"/>
          <w:trHeight w:val="435" w:hRule="atLeast"/>
          <w:tblHeader w:val="0"/>
        </w:trPr>
        <w:tc>
          <w:tcPr/>
          <w:p w:rsidR="00000000" w:rsidDel="00000000" w:rsidP="00000000" w:rsidRDefault="00000000" w:rsidRPr="00000000" w14:paraId="0000009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 Minh Tai</w:t>
            </w:r>
          </w:p>
        </w:tc>
        <w:tc>
          <w:tcPr/>
          <w:p w:rsidR="00000000" w:rsidDel="00000000" w:rsidP="00000000" w:rsidRDefault="00000000" w:rsidRPr="00000000" w14:paraId="0000009C">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9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minhtaivo22@gmail.com</w:t>
            </w:r>
          </w:p>
        </w:tc>
        <w:tc>
          <w:tcPr/>
          <w:p w:rsidR="00000000" w:rsidDel="00000000" w:rsidP="00000000" w:rsidRDefault="00000000" w:rsidRPr="00000000" w14:paraId="0000009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0839498777</w:t>
            </w:r>
          </w:p>
        </w:tc>
      </w:tr>
    </w:tbl>
    <w:p w:rsidR="00000000" w:rsidDel="00000000" w:rsidP="00000000" w:rsidRDefault="00000000" w:rsidRPr="00000000" w14:paraId="0000009F">
      <w:pPr>
        <w:pStyle w:val="Heading1"/>
        <w:rPr/>
      </w:pPr>
      <w:bookmarkStart w:colFirst="0" w:colLast="0" w:name="_cy1srkojo4gy" w:id="4"/>
      <w:bookmarkEnd w:id="4"/>
      <w:r w:rsidDel="00000000" w:rsidR="00000000" w:rsidRPr="00000000">
        <w:rPr>
          <w:rtl w:val="0"/>
        </w:rPr>
        <w:t xml:space="preserve">II. Requirement Specification</w:t>
      </w:r>
    </w:p>
    <w:p w:rsidR="00000000" w:rsidDel="00000000" w:rsidP="00000000" w:rsidRDefault="00000000" w:rsidRPr="00000000" w14:paraId="000000A0">
      <w:pPr>
        <w:pStyle w:val="Heading2"/>
        <w:rPr>
          <w:rFonts w:ascii="Times New Roman" w:cs="Times New Roman" w:eastAsia="Times New Roman" w:hAnsi="Times New Roman"/>
          <w:b w:val="0"/>
          <w:bCs w:val="0"/>
          <w:i w:val="0"/>
          <w:iCs w:val="0"/>
          <w:color w:val="000000"/>
          <w:sz w:val="26"/>
          <w:szCs w:val="26"/>
        </w:rPr>
      </w:pPr>
      <w:bookmarkStart w:colFirst="0" w:colLast="0" w:name="_ft4zbmnfz9kc" w:id="5"/>
      <w:bookmarkEnd w:id="5"/>
      <w:r w:rsidDel="00000000" w:rsidR="00000000" w:rsidRPr="00000000">
        <w:rPr>
          <w:rtl w:val="0"/>
        </w:rPr>
        <w:t xml:space="preserve">II.1 Problem description</w:t>
      </w: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tl w:val="0"/>
        </w:rPr>
        <w:t xml:space="preserve">The rapid growth of IoT has created a need for monitoring systems across multiple domains such as smart homes, healthcare, industry, traffic, and agriculture. However, most existing solutions are built for a single domain, leading to duplicated development effort, high cost, and limited scalability.</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The Smart Monitoring Platform (SPLA-based) provides a unified solution that supports multiple domains within one system. IoT devices or simulators send sensor data to the platform, where domain-specific logic is processed through configurable workflows. The system then stores data, generates alerts, and displays real-time information on dashboards.</w:t>
      </w:r>
    </w:p>
    <w:p w:rsidR="00000000" w:rsidDel="00000000" w:rsidP="00000000" w:rsidRDefault="00000000" w:rsidRPr="00000000" w14:paraId="000000A3">
      <w:pPr>
        <w:spacing w:after="240" w:before="240" w:lineRule="auto"/>
        <w:jc w:val="both"/>
        <w:rPr>
          <w:color w:val="0000ff"/>
        </w:rPr>
      </w:pPr>
      <w:r w:rsidDel="00000000" w:rsidR="00000000" w:rsidRPr="00000000">
        <w:rPr>
          <w:rtl w:val="0"/>
        </w:rPr>
        <w:t xml:space="preserve">By separating common core functions from variable business logic, the platform enables easy customization, reuse, and expansion for new monitoring scenarios without modifying the core system.</w:t>
      </w: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pStyle w:val="Heading2"/>
        <w:rPr/>
      </w:pPr>
      <w:bookmarkStart w:colFirst="0" w:colLast="0" w:name="_14n8j1868kee" w:id="6"/>
      <w:bookmarkEnd w:id="6"/>
      <w:r w:rsidDel="00000000" w:rsidR="00000000" w:rsidRPr="00000000">
        <w:rPr>
          <w:rtl w:val="0"/>
        </w:rPr>
        <w:t xml:space="preserve">II.2 Major Features </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FE-01:</w:t>
      </w:r>
      <w:r w:rsidDel="00000000" w:rsidR="00000000" w:rsidRPr="00000000">
        <w:rPr>
          <w:rtl w:val="0"/>
        </w:rPr>
        <w:t xml:space="preserve"> Collect real-time data from IoT devices or simulators.</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FE-02:</w:t>
      </w:r>
      <w:r w:rsidDel="00000000" w:rsidR="00000000" w:rsidRPr="00000000">
        <w:rPr>
          <w:rtl w:val="0"/>
        </w:rPr>
        <w:t xml:space="preserve"> Process domain-specific logic using configurable workflows.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FE-03:</w:t>
      </w:r>
      <w:r w:rsidDel="00000000" w:rsidR="00000000" w:rsidRPr="00000000">
        <w:rPr>
          <w:rtl w:val="0"/>
        </w:rPr>
        <w:t xml:space="preserve"> Detect abnormal conditions and generate alerts.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FE-04:</w:t>
      </w:r>
      <w:r w:rsidDel="00000000" w:rsidR="00000000" w:rsidRPr="00000000">
        <w:rPr>
          <w:rtl w:val="0"/>
        </w:rPr>
        <w:t xml:space="preserve"> Send notifications via Email or Telegram.</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FE-05:</w:t>
      </w:r>
      <w:r w:rsidDel="00000000" w:rsidR="00000000" w:rsidRPr="00000000">
        <w:rPr>
          <w:rtl w:val="0"/>
        </w:rPr>
        <w:t xml:space="preserve"> Display real-time data on dynamic dashboards.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FE-06:</w:t>
      </w:r>
      <w:r w:rsidDel="00000000" w:rsidR="00000000" w:rsidRPr="00000000">
        <w:rPr>
          <w:rtl w:val="0"/>
        </w:rPr>
        <w:t xml:space="preserve"> Support multiple monitoring domains within a single platform.</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FE-07:</w:t>
      </w:r>
      <w:r w:rsidDel="00000000" w:rsidR="00000000" w:rsidRPr="00000000">
        <w:rPr>
          <w:rtl w:val="0"/>
        </w:rPr>
        <w:t xml:space="preserve"> Manage users, devices, and system data.</w:t>
      </w:r>
    </w:p>
    <w:p w:rsidR="00000000" w:rsidDel="00000000" w:rsidP="00000000" w:rsidRDefault="00000000" w:rsidRPr="00000000" w14:paraId="000000AD">
      <w:pPr>
        <w:ind w:firstLine="567"/>
        <w:jc w:val="both"/>
        <w:rPr>
          <w:i w:val="1"/>
          <w:iCs w:val="1"/>
          <w:color w:val="0000ff"/>
        </w:rPr>
      </w:pPr>
      <w:r w:rsidDel="00000000" w:rsidR="00000000" w:rsidRPr="00000000">
        <w:rPr>
          <w:rtl w:val="0"/>
        </w:rPr>
      </w:r>
    </w:p>
    <w:p w:rsidR="00000000" w:rsidDel="00000000" w:rsidP="00000000" w:rsidRDefault="00000000" w:rsidRPr="00000000" w14:paraId="000000AE">
      <w:pPr>
        <w:pStyle w:val="Heading2"/>
        <w:rPr>
          <w:rFonts w:ascii="Calibri" w:cs="Calibri" w:eastAsia="Calibri" w:hAnsi="Calibri"/>
          <w:b w:val="1"/>
          <w:bCs w:val="1"/>
          <w:color w:val="c00000"/>
          <w:sz w:val="32"/>
          <w:szCs w:val="32"/>
        </w:rPr>
      </w:pPr>
      <w:bookmarkStart w:colFirst="0" w:colLast="0" w:name="_wxyilvn7u9b0" w:id="7"/>
      <w:bookmarkEnd w:id="7"/>
      <w:r w:rsidDel="00000000" w:rsidR="00000000" w:rsidRPr="00000000">
        <w:rPr>
          <w:rtl w:val="0"/>
        </w:rPr>
        <w:t xml:space="preserve">II.3 Context Diagram</w:t>
      </w:r>
      <w:r w:rsidDel="00000000" w:rsidR="00000000" w:rsidRPr="00000000">
        <w:rPr>
          <w:rtl w:val="0"/>
        </w:rPr>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b w:val="1"/>
          <w:bCs w:val="1"/>
        </w:rPr>
      </w:pPr>
      <w:r w:rsidDel="00000000" w:rsidR="00000000" w:rsidRPr="00000000">
        <w:rPr>
          <w:b w:val="1"/>
          <w:bCs w:val="1"/>
          <w:rtl w:val="0"/>
        </w:rPr>
        <w:t xml:space="preserve">System context diagram:</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color w:val="c00000"/>
          <w:sz w:val="32"/>
          <w:szCs w:val="32"/>
        </w:rPr>
      </w:pPr>
      <w:r w:rsidDel="00000000" w:rsidR="00000000" w:rsidRPr="00000000">
        <w:rPr>
          <w:rFonts w:ascii="Calibri" w:cs="Calibri" w:eastAsia="Calibri" w:hAnsi="Calibri"/>
          <w:b w:val="1"/>
          <w:bCs w:val="1"/>
          <w:color w:val="c00000"/>
          <w:sz w:val="32"/>
          <w:szCs w:val="32"/>
        </w:rPr>
        <w:drawing>
          <wp:inline distB="114300" distT="114300" distL="114300" distR="114300">
            <wp:extent cx="5746440" cy="26670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4644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color w:val="c00000"/>
          <w:sz w:val="32"/>
          <w:szCs w:val="32"/>
        </w:rPr>
      </w:pPr>
      <w:r w:rsidDel="00000000" w:rsidR="00000000" w:rsidRPr="00000000">
        <w:rPr>
          <w:b w:val="1"/>
          <w:bCs w:val="1"/>
          <w:rtl w:val="0"/>
        </w:rPr>
        <w:t xml:space="preserve">Software</w:t>
      </w:r>
      <w:r w:rsidDel="00000000" w:rsidR="00000000" w:rsidRPr="00000000">
        <w:rPr>
          <w:b w:val="1"/>
          <w:bCs w:val="1"/>
          <w:rtl w:val="0"/>
        </w:rPr>
        <w:t xml:space="preserve"> system context diagram:</w:t>
      </w:r>
      <w:r w:rsidDel="00000000" w:rsidR="00000000" w:rsidRPr="00000000">
        <w:rPr>
          <w:rFonts w:ascii="Calibri" w:cs="Calibri" w:eastAsia="Calibri" w:hAnsi="Calibri"/>
          <w:b w:val="1"/>
          <w:bCs w:val="1"/>
          <w:color w:val="c00000"/>
          <w:sz w:val="32"/>
          <w:szCs w:val="32"/>
        </w:rPr>
        <w:drawing>
          <wp:inline distB="114300" distT="114300" distL="114300" distR="114300">
            <wp:extent cx="5746440" cy="2933700"/>
            <wp:effectExtent b="0" l="0" r="0" t="0"/>
            <wp:docPr id="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4644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1"/>
        <w:keepLines w:val="1"/>
        <w:spacing w:before="240" w:lineRule="auto"/>
        <w:rPr>
          <w:rFonts w:ascii="Calibri" w:cs="Calibri" w:eastAsia="Calibri" w:hAnsi="Calibri"/>
          <w:b w:val="1"/>
          <w:bCs w:val="1"/>
          <w:color w:val="c00000"/>
          <w:sz w:val="32"/>
          <w:szCs w:val="32"/>
        </w:rPr>
      </w:pPr>
      <w:r w:rsidDel="00000000" w:rsidR="00000000" w:rsidRPr="00000000">
        <w:rPr>
          <w:rtl w:val="0"/>
        </w:rPr>
      </w:r>
    </w:p>
    <w:p w:rsidR="00000000" w:rsidDel="00000000" w:rsidP="00000000" w:rsidRDefault="00000000" w:rsidRPr="00000000" w14:paraId="000000B3">
      <w:pPr>
        <w:keepNext w:val="1"/>
        <w:keepLines w:val="1"/>
        <w:spacing w:before="240" w:lineRule="auto"/>
        <w:rPr>
          <w:rFonts w:ascii="Calibri" w:cs="Calibri" w:eastAsia="Calibri" w:hAnsi="Calibri"/>
          <w:b w:val="1"/>
          <w:bCs w:val="1"/>
          <w:color w:val="c00000"/>
          <w:sz w:val="32"/>
          <w:szCs w:val="32"/>
        </w:rPr>
      </w:pPr>
      <w:r w:rsidDel="00000000" w:rsidR="00000000" w:rsidRPr="00000000">
        <w:rPr>
          <w:rtl w:val="0"/>
        </w:rPr>
      </w:r>
    </w:p>
    <w:p w:rsidR="00000000" w:rsidDel="00000000" w:rsidP="00000000" w:rsidRDefault="00000000" w:rsidRPr="00000000" w14:paraId="000000B4">
      <w:pPr>
        <w:keepNext w:val="1"/>
        <w:keepLines w:val="1"/>
        <w:spacing w:before="240" w:lineRule="auto"/>
        <w:rPr>
          <w:rFonts w:ascii="Calibri" w:cs="Calibri" w:eastAsia="Calibri" w:hAnsi="Calibri"/>
          <w:b w:val="1"/>
          <w:bCs w:val="1"/>
          <w:color w:val="c00000"/>
          <w:sz w:val="32"/>
          <w:szCs w:val="32"/>
        </w:rPr>
      </w:pPr>
      <w:r w:rsidDel="00000000" w:rsidR="00000000" w:rsidRPr="00000000">
        <w:rPr>
          <w:rtl w:val="0"/>
        </w:rPr>
      </w:r>
    </w:p>
    <w:p w:rsidR="00000000" w:rsidDel="00000000" w:rsidP="00000000" w:rsidRDefault="00000000" w:rsidRPr="00000000" w14:paraId="000000B5">
      <w:pPr>
        <w:pStyle w:val="Heading2"/>
        <w:rPr>
          <w:i w:val="1"/>
          <w:iCs w:val="1"/>
          <w:color w:val="0000ff"/>
        </w:rPr>
      </w:pPr>
      <w:bookmarkStart w:colFirst="0" w:colLast="0" w:name="_1dwkwmd82la5" w:id="8"/>
      <w:bookmarkEnd w:id="8"/>
      <w:r w:rsidDel="00000000" w:rsidR="00000000" w:rsidRPr="00000000">
        <w:rPr>
          <w:rFonts w:ascii="Times New Roman" w:cs="Times New Roman" w:eastAsia="Times New Roman" w:hAnsi="Times New Roman"/>
          <w:b w:val="0"/>
          <w:bCs w:val="0"/>
          <w:i w:val="0"/>
          <w:iCs w:val="0"/>
          <w:color w:val="000000"/>
          <w:sz w:val="24"/>
          <w:szCs w:val="24"/>
          <w:rtl w:val="0"/>
        </w:rPr>
        <w:t xml:space="preserve">II.4 Nonfunctional requirements </w:t>
      </w:r>
      <w:r w:rsidDel="00000000" w:rsidR="00000000" w:rsidRPr="00000000">
        <w:rPr>
          <w:rtl w:val="0"/>
        </w:rPr>
      </w:r>
    </w:p>
    <w:tbl>
      <w:tblPr>
        <w:tblStyle w:val="Table3"/>
        <w:tblW w:w="92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
        <w:gridCol w:w="1800"/>
        <w:gridCol w:w="2910"/>
        <w:gridCol w:w="4140"/>
        <w:tblGridChange w:id="0">
          <w:tblGrid>
            <w:gridCol w:w="375"/>
            <w:gridCol w:w="1800"/>
            <w:gridCol w:w="2910"/>
            <w:gridCol w:w="414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B6">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B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BA">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Performance </w:t>
            </w:r>
          </w:p>
        </w:tc>
        <w:tc>
          <w:tcPr>
            <w:shd w:fill="auto" w:val="clea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Real-time Processing </w:t>
            </w:r>
          </w:p>
        </w:tc>
        <w:tc>
          <w:tcPr>
            <w:shd w:fill="auto" w:val="clea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The system shall process incoming sensor and update dashboards with latency less than 2 seconds.</w:t>
            </w:r>
          </w:p>
        </w:tc>
      </w:tr>
      <w:tr>
        <w:trPr>
          <w:cantSplit w:val="0"/>
          <w:tblHeader w:val="0"/>
        </w:trPr>
        <w:tc>
          <w:tcPr>
            <w:shd w:fill="auto" w:val="clear"/>
            <w:vAlign w:val="center"/>
          </w:tcPr>
          <w:p w:rsidR="00000000" w:rsidDel="00000000" w:rsidP="00000000" w:rsidRDefault="00000000" w:rsidRPr="00000000" w14:paraId="000000BE">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Scability</w:t>
            </w:r>
          </w:p>
        </w:tc>
        <w:tc>
          <w:tcPr>
            <w:shd w:fill="auto" w:val="cle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Multi-device Support</w:t>
            </w:r>
          </w:p>
        </w:tc>
        <w:tc>
          <w:tcPr>
            <w:shd w:fill="auto" w:val="clea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The system shall support large number of IOT devices simultaneously without performance degradation.</w:t>
            </w:r>
          </w:p>
        </w:tc>
      </w:tr>
      <w:tr>
        <w:trPr>
          <w:cantSplit w:val="0"/>
          <w:tblHeader w:val="0"/>
        </w:trPr>
        <w:tc>
          <w:tcPr>
            <w:shd w:fill="auto" w:val="clear"/>
            <w:vAlign w:val="center"/>
          </w:tcPr>
          <w:p w:rsidR="00000000" w:rsidDel="00000000" w:rsidP="00000000" w:rsidRDefault="00000000" w:rsidRPr="00000000" w14:paraId="000000C2">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Reliability</w:t>
            </w:r>
          </w:p>
        </w:tc>
        <w:tc>
          <w:tcPr>
            <w:shd w:fill="auto" w:val="clea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Fault Tolerance</w:t>
            </w:r>
          </w:p>
        </w:tc>
        <w:tc>
          <w:tcPr>
            <w:shd w:fill="auto" w:val="clear"/>
            <w:vAlign w:val="center"/>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The system shall continue operating even if individual components fail.</w:t>
            </w:r>
          </w:p>
        </w:tc>
      </w:tr>
      <w:tr>
        <w:trPr>
          <w:cantSplit w:val="0"/>
          <w:trHeight w:val="247.96875" w:hRule="atLeast"/>
          <w:tblHeader w:val="0"/>
        </w:trPr>
        <w:tc>
          <w:tcPr>
            <w:shd w:fill="auto" w:val="clear"/>
            <w:vAlign w:val="center"/>
          </w:tcPr>
          <w:p w:rsidR="00000000" w:rsidDel="00000000" w:rsidP="00000000" w:rsidRDefault="00000000" w:rsidRPr="00000000" w14:paraId="000000C6">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Availability</w:t>
            </w:r>
          </w:p>
        </w:tc>
        <w:tc>
          <w:tcPr>
            <w:shd w:fill="auto" w:val="clea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Continuous Operation</w:t>
            </w:r>
          </w:p>
        </w:tc>
        <w:tc>
          <w:tcPr>
            <w:shd w:fill="auto" w:val="clea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The platform shall be available 24/7 with minimal downtime.</w:t>
            </w:r>
          </w:p>
        </w:tc>
      </w:tr>
      <w:tr>
        <w:trPr>
          <w:cantSplit w:val="0"/>
          <w:trHeight w:val="247.96875" w:hRule="atLeast"/>
          <w:tblHeader w:val="0"/>
        </w:trPr>
        <w:tc>
          <w:tcPr>
            <w:shd w:fill="auto" w:val="clear"/>
            <w:vAlign w:val="center"/>
          </w:tcPr>
          <w:p w:rsidR="00000000" w:rsidDel="00000000" w:rsidP="00000000" w:rsidRDefault="00000000" w:rsidRPr="00000000" w14:paraId="000000CA">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Security</w:t>
            </w:r>
          </w:p>
        </w:tc>
        <w:tc>
          <w:tcPr>
            <w:shd w:fill="auto" w:val="clea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Authentication &amp; Authorization</w:t>
            </w:r>
          </w:p>
        </w:tc>
        <w:tc>
          <w:tcPr>
            <w:shd w:fill="auto" w:val="clea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Only authorized users can access system functions and data.</w:t>
            </w:r>
          </w:p>
        </w:tc>
      </w:tr>
      <w:tr>
        <w:trPr>
          <w:cantSplit w:val="0"/>
          <w:trHeight w:val="247.96875" w:hRule="atLeast"/>
          <w:tblHeader w:val="0"/>
        </w:trPr>
        <w:tc>
          <w:tcPr>
            <w:shd w:fill="auto" w:val="clear"/>
            <w:vAlign w:val="center"/>
          </w:tcPr>
          <w:p w:rsidR="00000000" w:rsidDel="00000000" w:rsidP="00000000" w:rsidRDefault="00000000" w:rsidRPr="00000000" w14:paraId="000000CE">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Data Integrity</w:t>
            </w:r>
          </w:p>
        </w:tc>
        <w:tc>
          <w:tcPr>
            <w:shd w:fill="auto" w:val="clea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Accurate Data Handling</w:t>
            </w:r>
          </w:p>
        </w:tc>
        <w:tc>
          <w:tcPr>
            <w:shd w:fill="auto" w:val="clea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The system shall ensure sensor data is stored and processed correctly without loss.</w:t>
            </w:r>
          </w:p>
        </w:tc>
      </w:tr>
      <w:tr>
        <w:trPr>
          <w:cantSplit w:val="0"/>
          <w:trHeight w:val="247.96875" w:hRule="atLeast"/>
          <w:tblHeader w:val="0"/>
        </w:trPr>
        <w:tc>
          <w:tcPr>
            <w:shd w:fill="auto" w:val="clear"/>
            <w:vAlign w:val="center"/>
          </w:tcPr>
          <w:p w:rsidR="00000000" w:rsidDel="00000000" w:rsidP="00000000" w:rsidRDefault="00000000" w:rsidRPr="00000000" w14:paraId="000000D2">
            <w:pPr>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Usability</w:t>
            </w:r>
          </w:p>
        </w:tc>
        <w:tc>
          <w:tcPr>
            <w:shd w:fill="auto" w:val="clea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User-friendly Interface</w:t>
            </w:r>
          </w:p>
        </w:tc>
        <w:tc>
          <w:tcPr>
            <w:shd w:fill="auto" w:val="clea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Dashboards shall be easy to use and require minimal training.</w:t>
            </w:r>
          </w:p>
        </w:tc>
      </w:tr>
      <w:tr>
        <w:trPr>
          <w:cantSplit w:val="0"/>
          <w:trHeight w:val="247.96875" w:hRule="atLeast"/>
          <w:tblHeader w:val="0"/>
        </w:trPr>
        <w:tc>
          <w:tcPr>
            <w:shd w:fill="auto" w:val="clear"/>
            <w:vAlign w:val="center"/>
          </w:tcPr>
          <w:p w:rsidR="00000000" w:rsidDel="00000000" w:rsidP="00000000" w:rsidRDefault="00000000" w:rsidRPr="00000000" w14:paraId="000000D6">
            <w:pPr>
              <w:ind w:left="34" w:firstLine="0"/>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Maintainability</w:t>
            </w:r>
          </w:p>
        </w:tc>
        <w:tc>
          <w:tcPr>
            <w:shd w:fill="auto" w:val="clea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Modular Architecture</w:t>
            </w:r>
          </w:p>
        </w:tc>
        <w:tc>
          <w:tcPr>
            <w:shd w:fill="auto" w:val="clea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The system shall allow easy updates and maintenance without affecting core services.</w:t>
            </w:r>
          </w:p>
        </w:tc>
      </w:tr>
      <w:tr>
        <w:trPr>
          <w:cantSplit w:val="0"/>
          <w:trHeight w:val="247.96875" w:hRule="atLeast"/>
          <w:tblHeader w:val="0"/>
        </w:trPr>
        <w:tc>
          <w:tcPr>
            <w:shd w:fill="auto" w:val="clear"/>
            <w:vAlign w:val="center"/>
          </w:tcPr>
          <w:p w:rsidR="00000000" w:rsidDel="00000000" w:rsidP="00000000" w:rsidRDefault="00000000" w:rsidRPr="00000000" w14:paraId="000000DA">
            <w:pPr>
              <w:ind w:left="34" w:firstLine="0"/>
              <w:rPr>
                <w:rFonts w:ascii="Calibri" w:cs="Calibri" w:eastAsia="Calibri" w:hAnsi="Calibri"/>
              </w:rPr>
            </w:pPr>
            <w:r w:rsidDel="00000000" w:rsidR="00000000" w:rsidRPr="00000000">
              <w:rPr>
                <w:rFonts w:ascii="Calibri" w:cs="Calibri" w:eastAsia="Calibri" w:hAnsi="Calibri"/>
                <w:rtl w:val="0"/>
              </w:rPr>
              <w:t xml:space="preserve">9</w:t>
            </w:r>
          </w:p>
        </w:tc>
        <w:tc>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Interoperability</w:t>
            </w:r>
          </w:p>
        </w:tc>
        <w:tc>
          <w:tcPr>
            <w:shd w:fill="auto" w:val="clea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External Integration</w:t>
            </w:r>
          </w:p>
        </w:tc>
        <w:tc>
          <w:tcPr>
            <w:shd w:fill="auto" w:val="clea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The system shall integrate with external services such as Email, Telegram, and AI APIs.</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b w:val="0"/>
          <w:bCs w:val="0"/>
          <w:i w:val="0"/>
          <w:iCs w:val="0"/>
          <w:color w:val="000000"/>
          <w:sz w:val="24"/>
          <w:szCs w:val="24"/>
        </w:rPr>
      </w:pPr>
      <w:bookmarkStart w:colFirst="0" w:colLast="0" w:name="_5kh0o0gqznrk" w:id="9"/>
      <w:bookmarkEnd w:id="9"/>
      <w:r w:rsidDel="00000000" w:rsidR="00000000" w:rsidRPr="00000000">
        <w:rPr>
          <w:rFonts w:ascii="Times New Roman" w:cs="Times New Roman" w:eastAsia="Times New Roman" w:hAnsi="Times New Roman"/>
          <w:b w:val="0"/>
          <w:bCs w:val="0"/>
          <w:i w:val="0"/>
          <w:iCs w:val="0"/>
          <w:color w:val="000000"/>
          <w:sz w:val="24"/>
          <w:szCs w:val="24"/>
          <w:rtl w:val="0"/>
        </w:rPr>
        <w:t xml:space="preserve">II.5 Functional requirements</w:t>
      </w:r>
    </w:p>
    <w:p w:rsidR="00000000" w:rsidDel="00000000" w:rsidP="00000000" w:rsidRDefault="00000000" w:rsidRPr="00000000" w14:paraId="000000E0">
      <w:pPr>
        <w:pStyle w:val="Heading3"/>
        <w:rPr/>
      </w:pPr>
      <w:bookmarkStart w:colFirst="0" w:colLast="0" w:name="_83frz8j1q17q" w:id="10"/>
      <w:bookmarkEnd w:id="10"/>
      <w:r w:rsidDel="00000000" w:rsidR="00000000" w:rsidRPr="00000000">
        <w:rPr>
          <w:rFonts w:ascii="Times New Roman" w:cs="Times New Roman" w:eastAsia="Times New Roman" w:hAnsi="Times New Roman"/>
          <w:b w:val="0"/>
          <w:bCs w:val="0"/>
          <w:i w:val="0"/>
          <w:iCs w:val="0"/>
          <w:color w:val="000000"/>
          <w:sz w:val="24"/>
          <w:szCs w:val="24"/>
          <w:rtl w:val="0"/>
        </w:rPr>
        <w:t xml:space="preserve">II.5</w:t>
      </w:r>
      <w:r w:rsidDel="00000000" w:rsidR="00000000" w:rsidRPr="00000000">
        <w:rPr>
          <w:rtl w:val="0"/>
        </w:rPr>
        <w:t xml:space="preserve">.1 Actors</w:t>
      </w:r>
    </w:p>
    <w:p w:rsidR="00000000" w:rsidDel="00000000" w:rsidP="00000000" w:rsidRDefault="00000000" w:rsidRPr="00000000" w14:paraId="000000E1">
      <w:pPr>
        <w:rPr/>
      </w:pPr>
      <w:r w:rsidDel="00000000" w:rsidR="00000000" w:rsidRPr="00000000">
        <w:rPr>
          <w:rtl w:val="0"/>
        </w:rPr>
      </w:r>
    </w:p>
    <w:tbl>
      <w:tblPr>
        <w:tblStyle w:val="Table4"/>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2040"/>
        <w:gridCol w:w="6480"/>
        <w:tblGridChange w:id="0">
          <w:tblGrid>
            <w:gridCol w:w="420"/>
            <w:gridCol w:w="2040"/>
            <w:gridCol w:w="648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5">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Manages system configuration, users, devices, and monitoring domains.</w:t>
            </w:r>
          </w:p>
        </w:tc>
      </w:tr>
      <w:tr>
        <w:trPr>
          <w:cantSplit w:val="0"/>
          <w:trHeight w:val="1667.8125" w:hRule="atLeast"/>
          <w:tblHeader w:val="0"/>
        </w:trPr>
        <w:tc>
          <w:tcPr>
            <w:shd w:fill="auto" w:val="clear"/>
            <w:vAlign w:val="center"/>
          </w:tcPr>
          <w:p w:rsidR="00000000" w:rsidDel="00000000" w:rsidP="00000000" w:rsidRDefault="00000000" w:rsidRPr="00000000" w14:paraId="000000E8">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End User</w:t>
            </w:r>
          </w:p>
        </w:tc>
        <w:tc>
          <w:tcPr>
            <w:shd w:fill="auto" w:val="clear"/>
            <w:vAlign w:val="center"/>
          </w:tcPr>
          <w:p w:rsidR="00000000" w:rsidDel="00000000" w:rsidP="00000000" w:rsidRDefault="00000000" w:rsidRPr="00000000" w14:paraId="000000EA">
            <w:pPr>
              <w:rPr>
                <w:rFonts w:ascii="Calibri" w:cs="Calibri" w:eastAsia="Calibri" w:hAnsi="Calibri"/>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C">
            <w:pPr>
              <w:rPr>
                <w:rFonts w:ascii="Calibri" w:cs="Calibri" w:eastAsia="Calibri" w:hAnsi="Calibri"/>
              </w:rPr>
            </w:pPr>
            <w:r w:rsidDel="00000000" w:rsidR="00000000" w:rsidRPr="00000000">
              <w:rPr>
                <w:rtl w:val="0"/>
              </w:rPr>
            </w:r>
          </w:p>
          <w:tbl>
            <w:tblPr>
              <w:tblStyle w:val="Table6"/>
              <w:tblW w:w="6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5"/>
              <w:tblGridChange w:id="0">
                <w:tblGrid>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Monitors real-time data and receives alerts through dashboards.</w:t>
                  </w:r>
                </w:p>
              </w:tc>
            </w:tr>
          </w:tbl>
          <w:p w:rsidR="00000000" w:rsidDel="00000000" w:rsidP="00000000" w:rsidRDefault="00000000" w:rsidRPr="00000000" w14:paraId="000000EE">
            <w:pPr>
              <w:rPr>
                <w:rFonts w:ascii="Calibri" w:cs="Calibri" w:eastAsia="Calibri" w:hAnsi="Calibri"/>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EF">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IoT Device / Simulator</w:t>
            </w:r>
          </w:p>
        </w:tc>
        <w:tc>
          <w:tcPr>
            <w:shd w:fill="auto" w:val="cle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Sends sensor data to the platform.</w:t>
            </w:r>
          </w:p>
        </w:tc>
      </w:tr>
      <w:tr>
        <w:trPr>
          <w:cantSplit w:val="0"/>
          <w:tblHeader w:val="0"/>
        </w:trPr>
        <w:tc>
          <w:tcPr>
            <w:shd w:fill="auto" w:val="clear"/>
            <w:vAlign w:val="center"/>
          </w:tcPr>
          <w:p w:rsidR="00000000" w:rsidDel="00000000" w:rsidP="00000000" w:rsidRDefault="00000000" w:rsidRPr="00000000" w14:paraId="000000F2">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Workflow Engine (n8n)</w:t>
            </w:r>
          </w:p>
        </w:tc>
        <w:tc>
          <w:tcPr>
            <w:shd w:fill="auto" w:val="clear"/>
            <w:vAlign w:val="center"/>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Processes business logic and applies rules to incoming data.</w:t>
            </w:r>
          </w:p>
        </w:tc>
      </w:tr>
      <w:tr>
        <w:trPr>
          <w:cantSplit w:val="0"/>
          <w:tblHeader w:val="0"/>
        </w:trPr>
        <w:tc>
          <w:tcPr>
            <w:shd w:fill="auto" w:val="clear"/>
            <w:vAlign w:val="center"/>
          </w:tcPr>
          <w:p w:rsidR="00000000" w:rsidDel="00000000" w:rsidP="00000000" w:rsidRDefault="00000000" w:rsidRPr="00000000" w14:paraId="000000F5">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Notification Service</w:t>
            </w:r>
          </w:p>
        </w:tc>
        <w:tc>
          <w:tcPr>
            <w:shd w:fill="auto" w:val="clear"/>
            <w:vAlign w:val="cente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Sends alerts via Email or Telegram.</w:t>
            </w:r>
          </w:p>
        </w:tc>
      </w:tr>
      <w:tr>
        <w:trPr>
          <w:cantSplit w:val="0"/>
          <w:tblHeader w:val="0"/>
        </w:trPr>
        <w:tc>
          <w:tcPr>
            <w:shd w:fill="auto" w:val="clear"/>
            <w:vAlign w:val="center"/>
          </w:tcPr>
          <w:p w:rsidR="00000000" w:rsidDel="00000000" w:rsidP="00000000" w:rsidRDefault="00000000" w:rsidRPr="00000000" w14:paraId="000000F8">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AI Service (Optional)</w:t>
            </w:r>
          </w:p>
        </w:tc>
        <w:tc>
          <w:tcPr>
            <w:shd w:fill="auto" w:val="clear"/>
            <w:vAlign w:val="cente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Provides advanced analysis for anomaly detection.</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i w:val="0"/>
          <w:iCs w:val="0"/>
        </w:rPr>
      </w:pPr>
      <w:bookmarkStart w:colFirst="0" w:colLast="0" w:name="_gv5gaaza6bl1" w:id="11"/>
      <w:bookmarkEnd w:id="11"/>
      <w:r w:rsidDel="00000000" w:rsidR="00000000" w:rsidRPr="00000000">
        <w:rPr>
          <w:rtl w:val="0"/>
        </w:rPr>
      </w:r>
    </w:p>
    <w:p w:rsidR="00000000" w:rsidDel="00000000" w:rsidP="00000000" w:rsidRDefault="00000000" w:rsidRPr="00000000" w14:paraId="000000FD">
      <w:pPr>
        <w:pStyle w:val="Heading3"/>
        <w:rPr>
          <w:i w:val="0"/>
          <w:iCs w:val="0"/>
        </w:rPr>
      </w:pPr>
      <w:bookmarkStart w:colFirst="0" w:colLast="0" w:name="_i0r1fed6f905" w:id="12"/>
      <w:bookmarkEnd w:id="12"/>
      <w:r w:rsidDel="00000000" w:rsidR="00000000" w:rsidRPr="00000000">
        <w:rPr>
          <w:rtl w:val="0"/>
        </w:rPr>
      </w:r>
    </w:p>
    <w:p w:rsidR="00000000" w:rsidDel="00000000" w:rsidP="00000000" w:rsidRDefault="00000000" w:rsidRPr="00000000" w14:paraId="000000FE">
      <w:pPr>
        <w:pStyle w:val="Heading3"/>
        <w:rPr>
          <w:i w:val="0"/>
          <w:iCs w:val="0"/>
        </w:rPr>
      </w:pPr>
      <w:bookmarkStart w:colFirst="0" w:colLast="0" w:name="_s5j2r8r25t3z" w:id="13"/>
      <w:bookmarkEnd w:id="13"/>
      <w:r w:rsidDel="00000000" w:rsidR="00000000" w:rsidRPr="00000000">
        <w:rPr>
          <w:rtl w:val="0"/>
        </w:rPr>
      </w:r>
    </w:p>
    <w:p w:rsidR="00000000" w:rsidDel="00000000" w:rsidP="00000000" w:rsidRDefault="00000000" w:rsidRPr="00000000" w14:paraId="000000FF">
      <w:pPr>
        <w:pStyle w:val="Heading3"/>
        <w:rPr>
          <w:i w:val="0"/>
          <w:iCs w:val="0"/>
        </w:rPr>
      </w:pPr>
      <w:bookmarkStart w:colFirst="0" w:colLast="0" w:name="_dn0ys75r3xv9" w:id="14"/>
      <w:bookmarkEnd w:id="14"/>
      <w:r w:rsidDel="00000000" w:rsidR="00000000" w:rsidRPr="00000000">
        <w:rPr>
          <w:rtl w:val="0"/>
        </w:rPr>
      </w:r>
    </w:p>
    <w:p w:rsidR="00000000" w:rsidDel="00000000" w:rsidP="00000000" w:rsidRDefault="00000000" w:rsidRPr="00000000" w14:paraId="00000100">
      <w:pPr>
        <w:pStyle w:val="Heading3"/>
        <w:rPr>
          <w:i w:val="0"/>
          <w:iCs w:val="0"/>
        </w:rPr>
      </w:pPr>
      <w:bookmarkStart w:colFirst="0" w:colLast="0" w:name="_ifzqdjroeac3" w:id="15"/>
      <w:bookmarkEnd w:id="15"/>
      <w:r w:rsidDel="00000000" w:rsidR="00000000" w:rsidRPr="00000000">
        <w:rPr>
          <w:rtl w:val="0"/>
        </w:rPr>
      </w:r>
    </w:p>
    <w:p w:rsidR="00000000" w:rsidDel="00000000" w:rsidP="00000000" w:rsidRDefault="00000000" w:rsidRPr="00000000" w14:paraId="00000101">
      <w:pPr>
        <w:pStyle w:val="Heading3"/>
        <w:rPr>
          <w:i w:val="1"/>
          <w:iCs w:val="1"/>
          <w:color w:val="0000ff"/>
        </w:rPr>
      </w:pPr>
      <w:bookmarkStart w:colFirst="0" w:colLast="0" w:name="_anwd1cvoaoex" w:id="16"/>
      <w:bookmarkEnd w:id="16"/>
      <w:r w:rsidDel="00000000" w:rsidR="00000000" w:rsidRPr="00000000">
        <w:rPr>
          <w:rFonts w:ascii="Times New Roman" w:cs="Times New Roman" w:eastAsia="Times New Roman" w:hAnsi="Times New Roman"/>
          <w:b w:val="0"/>
          <w:bCs w:val="0"/>
          <w:i w:val="0"/>
          <w:iCs w:val="0"/>
          <w:color w:val="000000"/>
          <w:sz w:val="24"/>
          <w:szCs w:val="24"/>
          <w:rtl w:val="0"/>
        </w:rPr>
        <w:t xml:space="preserve">II.5.2 Use Cases</w:t>
      </w:r>
      <w:r w:rsidDel="00000000" w:rsidR="00000000" w:rsidRPr="00000000">
        <w:rPr>
          <w:rtl w:val="0"/>
        </w:rPr>
      </w:r>
    </w:p>
    <w:p w:rsidR="00000000" w:rsidDel="00000000" w:rsidP="00000000" w:rsidRDefault="00000000" w:rsidRPr="00000000" w14:paraId="00000102">
      <w:pPr>
        <w:pStyle w:val="Heading3"/>
        <w:rPr>
          <w:i w:val="1"/>
          <w:iCs w:val="1"/>
          <w:color w:val="0000ff"/>
        </w:rPr>
      </w:pPr>
      <w:bookmarkStart w:colFirst="0" w:colLast="0" w:name="_gsc8ret5qe9v" w:id="17"/>
      <w:bookmarkEnd w:id="17"/>
      <w:r w:rsidDel="00000000" w:rsidR="00000000" w:rsidRPr="00000000">
        <w:rPr>
          <w:rFonts w:ascii="Times New Roman" w:cs="Times New Roman" w:eastAsia="Times New Roman" w:hAnsi="Times New Roman"/>
          <w:b w:val="0"/>
          <w:bCs w:val="0"/>
          <w:i w:val="0"/>
          <w:iCs w:val="0"/>
          <w:color w:val="000000"/>
          <w:sz w:val="24"/>
          <w:szCs w:val="24"/>
          <w:rtl w:val="0"/>
        </w:rPr>
        <w:t xml:space="preserve">II.5.2 .1 Diagram(s)</w:t>
      </w:r>
      <w:r w:rsidDel="00000000" w:rsidR="00000000" w:rsidRPr="00000000">
        <w:rPr>
          <w:rFonts w:ascii="Times New Roman" w:cs="Times New Roman" w:eastAsia="Times New Roman" w:hAnsi="Times New Roman"/>
          <w:b w:val="0"/>
          <w:bCs w:val="0"/>
          <w:i w:val="0"/>
          <w:iCs w:val="0"/>
          <w:color w:val="000000"/>
          <w:sz w:val="24"/>
          <w:szCs w:val="24"/>
        </w:rPr>
        <w:drawing>
          <wp:inline distB="114300" distT="114300" distL="114300" distR="114300">
            <wp:extent cx="5746440" cy="41021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4644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i w:val="1"/>
          <w:iCs w:val="1"/>
          <w:color w:val="0000ff"/>
        </w:rPr>
      </w:pPr>
      <w:bookmarkStart w:colFirst="0" w:colLast="0" w:name="_qirs9m6imgy6" w:id="18"/>
      <w:bookmarkEnd w:id="18"/>
      <w:r w:rsidDel="00000000" w:rsidR="00000000" w:rsidRPr="00000000">
        <w:rPr>
          <w:rFonts w:ascii="Times New Roman" w:cs="Times New Roman" w:eastAsia="Times New Roman" w:hAnsi="Times New Roman"/>
          <w:b w:val="0"/>
          <w:bCs w:val="0"/>
          <w:i w:val="0"/>
          <w:iCs w:val="0"/>
          <w:color w:val="000000"/>
          <w:sz w:val="24"/>
          <w:szCs w:val="24"/>
          <w:rtl w:val="0"/>
        </w:rPr>
        <w:t xml:space="preserve">II.5.2.2 Use case descriptions</w:t>
      </w:r>
      <w:r w:rsidDel="00000000" w:rsidR="00000000" w:rsidRPr="00000000">
        <w:rPr>
          <w:rtl w:val="0"/>
        </w:rPr>
      </w:r>
    </w:p>
    <w:tbl>
      <w:tblPr>
        <w:tblStyle w:val="Table7"/>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6">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7">
            <w:pPr>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08">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color w:val="000000"/>
              </w:rPr>
            </w:pPr>
            <w:r w:rsidDel="00000000" w:rsidR="00000000" w:rsidRPr="00000000">
              <w:rPr>
                <w:rtl w:val="0"/>
              </w:rPr>
              <w:t xml:space="preserv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rPr/>
            </w:pPr>
            <w:r w:rsidDel="00000000" w:rsidR="00000000" w:rsidRPr="00000000">
              <w:rPr>
                <w:rtl w:val="0"/>
              </w:rPr>
              <w:t xml:space="preserve">Register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rPr>
                <w:color w:val="000000"/>
              </w:rPr>
            </w:pPr>
            <w:r w:rsidDel="00000000" w:rsidR="00000000" w:rsidRPr="00000000">
              <w:rPr>
                <w:rtl w:val="0"/>
              </w:rPr>
              <w:t xml:space="preserve">End User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C">
            <w:pPr>
              <w:rPr>
                <w:color w:val="000000"/>
              </w:rPr>
            </w:pPr>
            <w:r w:rsidDel="00000000" w:rsidR="00000000" w:rsidRPr="00000000">
              <w:rPr>
                <w:rtl w:val="0"/>
              </w:rPr>
              <w:t xml:space="preserve">The user creates a new account by providing required registration information such as email and password.</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D">
            <w:pPr>
              <w:jc w:val="center"/>
              <w:rPr>
                <w:color w:val="000000"/>
              </w:rPr>
            </w:pPr>
            <w:r w:rsidDel="00000000" w:rsidR="00000000" w:rsidRPr="00000000">
              <w:rPr>
                <w:rtl w:val="0"/>
              </w:rPr>
              <w:t xml:space="preserv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rPr/>
            </w:pPr>
            <w:r w:rsidDel="00000000" w:rsidR="00000000" w:rsidRPr="00000000">
              <w:rPr>
                <w:rtl w:val="0"/>
              </w:rPr>
              <w:t xml:space="preserve">Login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rPr/>
            </w:pPr>
            <w:r w:rsidDel="00000000" w:rsidR="00000000" w:rsidRPr="00000000">
              <w:rPr>
                <w:rtl w:val="0"/>
              </w:rPr>
              <w:t xml:space="preserve">End User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The user authenticates using valid credentials to access the monitoring platform.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1">
            <w:pPr>
              <w:jc w:val="center"/>
              <w:rPr>
                <w:color w:val="000000"/>
              </w:rPr>
            </w:pPr>
            <w:r w:rsidDel="00000000" w:rsidR="00000000" w:rsidRPr="00000000">
              <w:rPr>
                <w:rtl w:val="0"/>
              </w:rPr>
              <w:t xml:space="preserv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rPr/>
            </w:pPr>
            <w:r w:rsidDel="00000000" w:rsidR="00000000" w:rsidRPr="00000000">
              <w:rPr>
                <w:rtl w:val="0"/>
              </w:rPr>
              <w:t xml:space="preserve">Reset Password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rPr/>
            </w:pPr>
            <w:r w:rsidDel="00000000" w:rsidR="00000000" w:rsidRPr="00000000">
              <w:rPr>
                <w:rtl w:val="0"/>
              </w:rPr>
              <w:t xml:space="preserve">End User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The user requests a password reset when forgetting credentials. The system verifies identity and allows password update.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pPr>
            <w:r w:rsidDel="00000000" w:rsidR="00000000" w:rsidRPr="00000000">
              <w:rPr>
                <w:rtl w:val="0"/>
              </w:rPr>
              <w:t xml:space="preserve">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rPr/>
            </w:pPr>
            <w:r w:rsidDel="00000000" w:rsidR="00000000" w:rsidRPr="00000000">
              <w:rPr>
                <w:rtl w:val="0"/>
              </w:rPr>
              <w:t xml:space="preserve">View Dashboard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rPr/>
            </w:pPr>
            <w:r w:rsidDel="00000000" w:rsidR="00000000" w:rsidRPr="00000000">
              <w:rPr>
                <w:rtl w:val="0"/>
              </w:rPr>
              <w:t xml:space="preserve">End User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The user views real-time sensor data, charts, and system status on the monitoring dashboard.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9">
            <w:pPr>
              <w:jc w:val="center"/>
              <w:rPr>
                <w:color w:val="000000"/>
              </w:rPr>
            </w:pPr>
            <w:r w:rsidDel="00000000" w:rsidR="00000000" w:rsidRPr="00000000">
              <w:rPr>
                <w:color w:val="000000"/>
                <w:rtl w:val="0"/>
              </w:rPr>
              <w:t xml:space="preserve">0</w:t>
            </w: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rPr>
                <w:color w:val="000000"/>
              </w:rPr>
            </w:pPr>
            <w:r w:rsidDel="00000000" w:rsidR="00000000" w:rsidRPr="00000000">
              <w:rPr>
                <w:rtl w:val="0"/>
              </w:rPr>
              <w:t xml:space="preserve">Receive Alert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rPr>
                <w:color w:val="000000"/>
              </w:rPr>
            </w:pPr>
            <w:r w:rsidDel="00000000" w:rsidR="00000000" w:rsidRPr="00000000">
              <w:rPr>
                <w:rtl w:val="0"/>
              </w:rPr>
              <w:t xml:space="preserve">End User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C">
            <w:pPr>
              <w:rPr>
                <w:color w:val="000000"/>
              </w:rPr>
            </w:pPr>
            <w:r w:rsidDel="00000000" w:rsidR="00000000" w:rsidRPr="00000000">
              <w:rPr>
                <w:rtl w:val="0"/>
              </w:rPr>
              <w:t xml:space="preserve">The system notifies the user when abnormal conditions are detected.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jc w:val="center"/>
              <w:rPr>
                <w:color w:val="000000"/>
              </w:rPr>
            </w:pPr>
            <w:r w:rsidDel="00000000" w:rsidR="00000000" w:rsidRPr="00000000">
              <w:rPr>
                <w:color w:val="000000"/>
                <w:rtl w:val="0"/>
              </w:rPr>
              <w:t xml:space="preserve">0</w:t>
            </w:r>
            <w:r w:rsidDel="00000000" w:rsidR="00000000" w:rsidRPr="00000000">
              <w:rPr>
                <w:rtl w:val="0"/>
              </w:rPr>
              <w:t xml:space="preserve">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rPr/>
            </w:pPr>
            <w:r w:rsidDel="00000000" w:rsidR="00000000" w:rsidRPr="00000000">
              <w:rPr>
                <w:rtl w:val="0"/>
              </w:rPr>
              <w:t xml:space="preserve">Manage Devices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rPr>
                <w:color w:val="000000"/>
              </w:rPr>
            </w:pPr>
            <w:r w:rsidDel="00000000" w:rsidR="00000000" w:rsidRPr="00000000">
              <w:rPr>
                <w:rtl w:val="0"/>
              </w:rPr>
              <w:t xml:space="preserve">Administrator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0">
            <w:pPr>
              <w:rPr>
                <w:color w:val="000000"/>
              </w:rPr>
            </w:pPr>
            <w:r w:rsidDel="00000000" w:rsidR="00000000" w:rsidRPr="00000000">
              <w:rPr>
                <w:rtl w:val="0"/>
              </w:rPr>
              <w:t xml:space="preserve">The administrator adds, updates, or removes IoT devices from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jc w:val="center"/>
              <w:rPr>
                <w:color w:val="000000"/>
              </w:rPr>
            </w:pPr>
            <w:r w:rsidDel="00000000" w:rsidR="00000000" w:rsidRPr="00000000">
              <w:rPr>
                <w:rtl w:val="0"/>
              </w:rPr>
              <w:t xml:space="preserve">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rPr/>
            </w:pPr>
            <w:r w:rsidDel="00000000" w:rsidR="00000000" w:rsidRPr="00000000">
              <w:rPr>
                <w:rtl w:val="0"/>
              </w:rPr>
              <w:t xml:space="preserve">Configure Domain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rPr/>
            </w:pPr>
            <w:r w:rsidDel="00000000" w:rsidR="00000000" w:rsidRPr="00000000">
              <w:rPr>
                <w:rtl w:val="0"/>
              </w:rPr>
              <w:t xml:space="preserve">Administrator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The administrator configures monitoring domains, thresholds, and rules.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jc w:val="center"/>
              <w:rPr>
                <w:color w:val="000000"/>
              </w:rPr>
            </w:pPr>
            <w:r w:rsidDel="00000000" w:rsidR="00000000" w:rsidRPr="00000000">
              <w:rPr>
                <w:rtl w:val="0"/>
              </w:rPr>
              <w:t xml:space="preserve">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rPr/>
            </w:pPr>
            <w:r w:rsidDel="00000000" w:rsidR="00000000" w:rsidRPr="00000000">
              <w:rPr>
                <w:rtl w:val="0"/>
              </w:rPr>
              <w:t xml:space="preserve">Send Sensor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rPr/>
            </w:pPr>
            <w:r w:rsidDel="00000000" w:rsidR="00000000" w:rsidRPr="00000000">
              <w:rPr>
                <w:rtl w:val="0"/>
              </w:rPr>
              <w:t xml:space="preserve">IoT Device / Simulator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The device sends sensor data to the platform for processing.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jc w:val="center"/>
              <w:rPr>
                <w:color w:val="000000"/>
              </w:rPr>
            </w:pPr>
            <w:r w:rsidDel="00000000" w:rsidR="00000000" w:rsidRPr="00000000">
              <w:rPr>
                <w:rtl w:val="0"/>
              </w:rPr>
              <w:t xml:space="preserve">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rPr/>
            </w:pPr>
            <w:r w:rsidDel="00000000" w:rsidR="00000000" w:rsidRPr="00000000">
              <w:rPr>
                <w:rtl w:val="0"/>
              </w:rPr>
              <w:t xml:space="preserve">Process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rPr/>
            </w:pPr>
            <w:r w:rsidDel="00000000" w:rsidR="00000000" w:rsidRPr="00000000">
              <w:rPr>
                <w:rtl w:val="0"/>
              </w:rPr>
              <w:t xml:space="preserve">Workflow Engine (n8n)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The system processes incoming data using domain-specific workflows and rules.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rPr/>
            </w:pPr>
            <w:r w:rsidDel="00000000" w:rsidR="00000000" w:rsidRPr="00000000">
              <w:rPr>
                <w:rtl w:val="0"/>
              </w:rPr>
              <w:t xml:space="preserve">Send Notification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rPr/>
            </w:pPr>
            <w:r w:rsidDel="00000000" w:rsidR="00000000" w:rsidRPr="00000000">
              <w:rPr>
                <w:rtl w:val="0"/>
              </w:rPr>
              <w:t xml:space="preserve">Notification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The system sends alerts via Email or Telegram to users.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color w:val="000000"/>
              </w:rPr>
            </w:pPr>
            <w:r w:rsidDel="00000000" w:rsidR="00000000" w:rsidRPr="00000000">
              <w:rPr>
                <w:rtl w:val="0"/>
              </w:rPr>
              <w:t xml:space="preserve">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rPr/>
            </w:pPr>
            <w:r w:rsidDel="00000000" w:rsidR="00000000" w:rsidRPr="00000000">
              <w:rPr>
                <w:rtl w:val="0"/>
              </w:rPr>
              <w:t xml:space="preserve">Analyze Data</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rPr/>
            </w:pPr>
            <w:r w:rsidDel="00000000" w:rsidR="00000000" w:rsidRPr="00000000">
              <w:rPr>
                <w:rtl w:val="0"/>
              </w:rPr>
              <w:t xml:space="preserve">AI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The system performs advanced analysis to detect anomalies or predict issues.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jc w:val="center"/>
              <w:rPr>
                <w:color w:val="000000"/>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rPr/>
            </w:pPr>
            <w:r w:rsidDel="00000000" w:rsidR="00000000" w:rsidRPr="00000000">
              <w:rPr>
                <w:rtl w:val="0"/>
              </w:rPr>
              <w:t xml:space="preserve">Switch Domain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rPr/>
            </w:pPr>
            <w:r w:rsidDel="00000000" w:rsidR="00000000" w:rsidRPr="00000000">
              <w:rPr>
                <w:rtl w:val="0"/>
              </w:rPr>
              <w:t xml:space="preserve">End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The user switches between monitoring domains, and the dashboard updates dynamically.</w:t>
            </w:r>
          </w:p>
        </w:tc>
      </w:tr>
    </w:tbl>
    <w:p w:rsidR="00000000" w:rsidDel="00000000" w:rsidP="00000000" w:rsidRDefault="00000000" w:rsidRPr="00000000" w14:paraId="00000139">
      <w:pPr>
        <w:jc w:val="both"/>
        <w:rPr>
          <w:i w:val="1"/>
          <w:iCs w:val="1"/>
          <w:color w:val="0000ff"/>
        </w:rPr>
      </w:pPr>
      <w:r w:rsidDel="00000000" w:rsidR="00000000" w:rsidRPr="00000000">
        <w:rPr>
          <w:rtl w:val="0"/>
        </w:rPr>
      </w:r>
    </w:p>
    <w:p w:rsidR="00000000" w:rsidDel="00000000" w:rsidP="00000000" w:rsidRDefault="00000000" w:rsidRPr="00000000" w14:paraId="0000013A">
      <w:pPr>
        <w:rPr>
          <w:b w:val="1"/>
          <w:bCs w:val="1"/>
          <w:sz w:val="28"/>
          <w:szCs w:val="28"/>
        </w:rPr>
      </w:pPr>
      <w:bookmarkStart w:colFirst="0" w:colLast="0" w:name="_i3wvv61qsm4u" w:id="19"/>
      <w:bookmarkEnd w:id="19"/>
      <w:r w:rsidDel="00000000" w:rsidR="00000000" w:rsidRPr="00000000">
        <w:rPr>
          <w:b w:val="1"/>
          <w:bCs w:val="1"/>
          <w:sz w:val="28"/>
          <w:szCs w:val="28"/>
          <w:rtl w:val="0"/>
        </w:rPr>
        <w:t xml:space="preserve">1. UC-01 — View Dashboard</w:t>
      </w:r>
    </w:p>
    <w:p w:rsidR="00000000" w:rsidDel="00000000" w:rsidP="00000000" w:rsidRDefault="00000000" w:rsidRPr="00000000" w14:paraId="000001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w:t>
      </w:r>
    </w:p>
    <w:tbl>
      <w:tblPr>
        <w:tblStyle w:val="Table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13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UC-01 — View Dashboard</w:t>
            </w:r>
          </w:p>
        </w:tc>
      </w:tr>
      <w:tr>
        <w:trPr>
          <w:cantSplit w:val="0"/>
          <w:tblHeader w:val="0"/>
        </w:trPr>
        <w:tc>
          <w:tcPr/>
          <w:p w:rsidR="00000000" w:rsidDel="00000000" w:rsidP="00000000" w:rsidRDefault="00000000" w:rsidRPr="00000000" w14:paraId="0000014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Group 4</w:t>
            </w:r>
          </w:p>
        </w:tc>
        <w:tc>
          <w:tcPr/>
          <w:p w:rsidR="00000000" w:rsidDel="00000000" w:rsidP="00000000" w:rsidRDefault="00000000" w:rsidRPr="00000000" w14:paraId="0000014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2026-02-15</w:t>
            </w:r>
          </w:p>
        </w:tc>
      </w:tr>
      <w:tr>
        <w:trPr>
          <w:cantSplit w:val="0"/>
          <w:tblHeader w:val="0"/>
        </w:trPr>
        <w:tc>
          <w:tcPr/>
          <w:p w:rsidR="00000000" w:rsidDel="00000000" w:rsidP="00000000" w:rsidRDefault="00000000" w:rsidRPr="00000000" w14:paraId="0000014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End User</w:t>
            </w:r>
          </w:p>
        </w:tc>
        <w:tc>
          <w:tcPr/>
          <w:p w:rsidR="00000000" w:rsidDel="00000000" w:rsidP="00000000" w:rsidRDefault="00000000" w:rsidRPr="00000000" w14:paraId="0000014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Core Platform, WebSocket Service</w:t>
            </w:r>
          </w:p>
        </w:tc>
      </w:tr>
      <w:tr>
        <w:trPr>
          <w:cantSplit w:val="0"/>
          <w:tblHeader w:val="0"/>
        </w:trPr>
        <w:tc>
          <w:tcPr/>
          <w:p w:rsidR="00000000" w:rsidDel="00000000" w:rsidP="00000000" w:rsidRDefault="00000000" w:rsidRPr="00000000" w14:paraId="0000014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User opens the monitoring dashboard or selects a domain.</w:t>
            </w:r>
          </w:p>
        </w:tc>
      </w:tr>
      <w:tr>
        <w:trPr>
          <w:cantSplit w:val="0"/>
          <w:tblHeader w:val="0"/>
        </w:trPr>
        <w:tc>
          <w:tcPr/>
          <w:p w:rsidR="00000000" w:rsidDel="00000000" w:rsidP="00000000" w:rsidRDefault="00000000" w:rsidRPr="00000000" w14:paraId="0000014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user views real-time sensor data, charts, and alerts for a selected monitoring domain through the web dashboard.</w:t>
            </w:r>
          </w:p>
        </w:tc>
      </w:tr>
      <w:tr>
        <w:trPr>
          <w:cantSplit w:val="0"/>
          <w:tblHeader w:val="0"/>
        </w:trPr>
        <w:tc>
          <w:tcPr/>
          <w:p w:rsidR="00000000" w:rsidDel="00000000" w:rsidP="00000000" w:rsidRDefault="00000000" w:rsidRPr="00000000" w14:paraId="0000015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PRE-1: User has logged into the system.</w:t>
            </w:r>
          </w:p>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PRE-2: At least one device is registered and sending data.</w:t>
            </w:r>
          </w:p>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PRE-3: Network connection is available.</w:t>
            </w:r>
          </w:p>
        </w:tc>
      </w:tr>
      <w:tr>
        <w:trPr>
          <w:cantSplit w:val="0"/>
          <w:tblHeader w:val="0"/>
        </w:trPr>
        <w:tc>
          <w:tcPr/>
          <w:p w:rsidR="00000000" w:rsidDel="00000000" w:rsidP="00000000" w:rsidRDefault="00000000" w:rsidRPr="00000000" w14:paraId="0000015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POST-1: Dashboard displays current sensor data and system status.</w:t>
            </w:r>
          </w:p>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POST-2: Real-time updates continue via WebSocket.</w:t>
            </w:r>
          </w:p>
        </w:tc>
      </w:tr>
      <w:tr>
        <w:trPr>
          <w:cantSplit w:val="0"/>
          <w:tblHeader w:val="0"/>
        </w:trPr>
        <w:tc>
          <w:tcPr/>
          <w:p w:rsidR="00000000" w:rsidDel="00000000" w:rsidP="00000000" w:rsidRDefault="00000000" w:rsidRPr="00000000" w14:paraId="0000015B">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5C">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User opens the dashboard page.</w:t>
              <w:br w:type="textWrapping"/>
            </w:r>
          </w:p>
          <w:p w:rsidR="00000000" w:rsidDel="00000000" w:rsidP="00000000" w:rsidRDefault="00000000" w:rsidRPr="00000000" w14:paraId="0000015D">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retrieves the selected domain configuration.</w:t>
              <w:br w:type="textWrapping"/>
            </w:r>
          </w:p>
          <w:p w:rsidR="00000000" w:rsidDel="00000000" w:rsidP="00000000" w:rsidRDefault="00000000" w:rsidRPr="00000000" w14:paraId="0000015E">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loads recent sensor data.</w:t>
              <w:br w:type="textWrapping"/>
            </w:r>
          </w:p>
          <w:p w:rsidR="00000000" w:rsidDel="00000000" w:rsidP="00000000" w:rsidRDefault="00000000" w:rsidRPr="00000000" w14:paraId="0000015F">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establishes WebSocket connection.</w:t>
              <w:br w:type="textWrapping"/>
            </w:r>
          </w:p>
          <w:p w:rsidR="00000000" w:rsidDel="00000000" w:rsidP="00000000" w:rsidRDefault="00000000" w:rsidRPr="00000000" w14:paraId="00000160">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Dashboard displays charts, metrics, and alerts.</w:t>
              <w:br w:type="textWrapping"/>
            </w:r>
          </w:p>
          <w:p w:rsidR="00000000" w:rsidDel="00000000" w:rsidP="00000000" w:rsidRDefault="00000000" w:rsidRPr="00000000" w14:paraId="00000161">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continuously updates data in real time.</w:t>
            </w:r>
          </w:p>
        </w:tc>
      </w:tr>
      <w:tr>
        <w:trPr>
          <w:cantSplit w:val="0"/>
          <w:tblHeader w:val="0"/>
        </w:trPr>
        <w:tc>
          <w:tcPr/>
          <w:p w:rsidR="00000000" w:rsidDel="00000000" w:rsidP="00000000" w:rsidRDefault="00000000" w:rsidRPr="00000000" w14:paraId="0000016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1.1 — Switch Domain</w:t>
            </w:r>
          </w:p>
          <w:p w:rsidR="00000000" w:rsidDel="00000000" w:rsidP="00000000" w:rsidRDefault="00000000" w:rsidRPr="00000000" w14:paraId="00000166">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selects a different monitoring domain.</w:t>
              <w:br w:type="textWrapping"/>
            </w:r>
          </w:p>
          <w:p w:rsidR="00000000" w:rsidDel="00000000" w:rsidP="00000000" w:rsidRDefault="00000000" w:rsidRPr="00000000" w14:paraId="00000167">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loads new configuration and data.</w:t>
              <w:br w:type="textWrapping"/>
            </w:r>
          </w:p>
          <w:p w:rsidR="00000000" w:rsidDel="00000000" w:rsidP="00000000" w:rsidRDefault="00000000" w:rsidRPr="00000000" w14:paraId="00000168">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Dashboard refreshes dynamically.</w:t>
            </w:r>
          </w:p>
        </w:tc>
      </w:tr>
      <w:tr>
        <w:trPr>
          <w:cantSplit w:val="0"/>
          <w:tblHeader w:val="0"/>
        </w:trPr>
        <w:tc>
          <w:tcPr/>
          <w:p w:rsidR="00000000" w:rsidDel="00000000" w:rsidP="00000000" w:rsidRDefault="00000000" w:rsidRPr="00000000" w14:paraId="0000016B">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6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1.0.E1 — No Data Available</w:t>
            </w:r>
          </w:p>
          <w:p w:rsidR="00000000" w:rsidDel="00000000" w:rsidP="00000000" w:rsidRDefault="00000000" w:rsidRPr="00000000" w14:paraId="0000016D">
            <w:pPr>
              <w:numPr>
                <w:ilvl w:val="0"/>
                <w:numId w:val="5"/>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no device data exists, the system displays a “No data available” message.</w:t>
            </w:r>
          </w:p>
          <w:p w:rsidR="00000000" w:rsidDel="00000000" w:rsidP="00000000" w:rsidRDefault="00000000" w:rsidRPr="00000000" w14:paraId="0000016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1.0.E2 — Connection Failure</w:t>
            </w:r>
          </w:p>
          <w:p w:rsidR="00000000" w:rsidDel="00000000" w:rsidP="00000000" w:rsidRDefault="00000000" w:rsidRPr="00000000" w14:paraId="0000016F">
            <w:pPr>
              <w:numPr>
                <w:ilvl w:val="0"/>
                <w:numId w:val="11"/>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WebSocket connection fails, the system attempts reconnection and notifies the user.</w:t>
              <w:br w:type="textWrapping"/>
            </w:r>
          </w:p>
          <w:p w:rsidR="00000000" w:rsidDel="00000000" w:rsidP="00000000" w:rsidRDefault="00000000" w:rsidRPr="00000000" w14:paraId="0000017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7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1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017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1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Very frequent (multiple times per day)</w:t>
            </w:r>
          </w:p>
        </w:tc>
      </w:tr>
      <w:tr>
        <w:trPr>
          <w:cantSplit w:val="0"/>
          <w:tblHeader w:val="0"/>
        </w:trPr>
        <w:tc>
          <w:tcPr/>
          <w:p w:rsidR="00000000" w:rsidDel="00000000" w:rsidP="00000000" w:rsidRDefault="00000000" w:rsidRPr="00000000" w14:paraId="0000017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BR-01: Only authorized users can access monitoring data.</w:t>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BR-02: Data displayed must correspond to the selected domain.</w:t>
            </w:r>
          </w:p>
        </w:tc>
      </w:tr>
      <w:tr>
        <w:trPr>
          <w:cantSplit w:val="0"/>
          <w:tblHeader w:val="0"/>
        </w:trPr>
        <w:tc>
          <w:tcPr/>
          <w:p w:rsidR="00000000" w:rsidDel="00000000" w:rsidP="00000000" w:rsidRDefault="00000000" w:rsidRPr="00000000" w14:paraId="0000018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1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the network connection is lost, real-time updates stop until the connection is restored. No data is modified during this use case.</w:t>
            </w:r>
          </w:p>
        </w:tc>
      </w:tr>
      <w:tr>
        <w:trPr>
          <w:cantSplit w:val="0"/>
          <w:tblHeader w:val="0"/>
        </w:trPr>
        <w:tc>
          <w:tcPr/>
          <w:p w:rsidR="00000000" w:rsidDel="00000000" w:rsidP="00000000" w:rsidRDefault="00000000" w:rsidRPr="00000000" w14:paraId="0000018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 Users have basic knowledge of the dashboard interface.</w:t>
              <w:br w:type="textWrapping"/>
            </w:r>
          </w:p>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 IoT devices periodically send valid data.</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sz w:val="28"/>
          <w:szCs w:val="28"/>
        </w:rPr>
      </w:pPr>
      <w:bookmarkStart w:colFirst="0" w:colLast="0" w:name="_i3wvv61qsm4u" w:id="19"/>
      <w:bookmarkEnd w:id="19"/>
      <w:r w:rsidDel="00000000" w:rsidR="00000000" w:rsidRPr="00000000">
        <w:rPr>
          <w:b w:val="1"/>
          <w:bCs w:val="1"/>
          <w:sz w:val="28"/>
          <w:szCs w:val="28"/>
          <w:rtl w:val="0"/>
        </w:rPr>
        <w:t xml:space="preserve">2. UC-02 — Manage IoT Devices</w:t>
      </w:r>
    </w:p>
    <w:p w:rsidR="00000000" w:rsidDel="00000000" w:rsidP="00000000" w:rsidRDefault="00000000" w:rsidRPr="00000000" w14:paraId="0000018B">
      <w:pPr>
        <w:rPr>
          <w:rFonts w:ascii="Calibri" w:cs="Calibri" w:eastAsia="Calibri" w:hAnsi="Calibri"/>
          <w:b w:val="1"/>
          <w:bCs w:val="1"/>
        </w:rPr>
      </w:pPr>
      <w:r w:rsidDel="00000000" w:rsidR="00000000" w:rsidRPr="00000000">
        <w:rPr>
          <w:rtl w:val="0"/>
        </w:rPr>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18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UC-02 — Manage IoT Devices</w:t>
            </w:r>
          </w:p>
        </w:tc>
      </w:tr>
      <w:tr>
        <w:trPr>
          <w:cantSplit w:val="0"/>
          <w:tblHeader w:val="0"/>
        </w:trPr>
        <w:tc>
          <w:tcPr/>
          <w:p w:rsidR="00000000" w:rsidDel="00000000" w:rsidP="00000000" w:rsidRDefault="00000000" w:rsidRPr="00000000" w14:paraId="0000019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Group 4</w:t>
            </w:r>
          </w:p>
        </w:tc>
        <w:tc>
          <w:tcPr/>
          <w:p w:rsidR="00000000" w:rsidDel="00000000" w:rsidP="00000000" w:rsidRDefault="00000000" w:rsidRPr="00000000" w14:paraId="0000019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2026-02-15</w:t>
            </w:r>
          </w:p>
        </w:tc>
      </w:tr>
      <w:tr>
        <w:trPr>
          <w:cantSplit w:val="0"/>
          <w:tblHeader w:val="0"/>
        </w:trPr>
        <w:tc>
          <w:tcPr/>
          <w:p w:rsidR="00000000" w:rsidDel="00000000" w:rsidP="00000000" w:rsidRDefault="00000000" w:rsidRPr="00000000" w14:paraId="0000019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Administrator</w:t>
            </w:r>
          </w:p>
        </w:tc>
        <w:tc>
          <w:tcPr/>
          <w:p w:rsidR="00000000" w:rsidDel="00000000" w:rsidP="00000000" w:rsidRDefault="00000000" w:rsidRPr="00000000" w14:paraId="0000019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Core Platform, Database</w:t>
            </w:r>
          </w:p>
        </w:tc>
      </w:tr>
      <w:tr>
        <w:trPr>
          <w:cantSplit w:val="0"/>
          <w:tblHeader w:val="0"/>
        </w:trPr>
        <w:tc>
          <w:tcPr/>
          <w:p w:rsidR="00000000" w:rsidDel="00000000" w:rsidP="00000000" w:rsidRDefault="00000000" w:rsidRPr="00000000" w14:paraId="0000019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Admin opens device management page.</w:t>
            </w:r>
          </w:p>
        </w:tc>
      </w:tr>
      <w:tr>
        <w:trPr>
          <w:cantSplit w:val="0"/>
          <w:tblHeader w:val="0"/>
        </w:trPr>
        <w:tc>
          <w:tcPr/>
          <w:p w:rsidR="00000000" w:rsidDel="00000000" w:rsidP="00000000" w:rsidRDefault="00000000" w:rsidRPr="00000000" w14:paraId="0000019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Administrator registers, updates, or removes IoT devices from the system.</w:t>
            </w:r>
          </w:p>
        </w:tc>
      </w:tr>
      <w:tr>
        <w:trPr>
          <w:cantSplit w:val="0"/>
          <w:tblHeader w:val="0"/>
        </w:trPr>
        <w:tc>
          <w:tcPr/>
          <w:p w:rsidR="00000000" w:rsidDel="00000000" w:rsidP="00000000" w:rsidRDefault="00000000" w:rsidRPr="00000000" w14:paraId="000001A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PRE-1: Admin is authenticated with proper permissions.</w:t>
            </w:r>
          </w:p>
        </w:tc>
      </w:tr>
      <w:tr>
        <w:trPr>
          <w:cantSplit w:val="0"/>
          <w:tblHeader w:val="0"/>
        </w:trPr>
        <w:tc>
          <w:tcPr/>
          <w:p w:rsidR="00000000" w:rsidDel="00000000" w:rsidP="00000000" w:rsidRDefault="00000000" w:rsidRPr="00000000" w14:paraId="000001A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POST-1: Device list is updated in the system.</w:t>
            </w:r>
          </w:p>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POST-2: New devices can send data.</w:t>
            </w:r>
          </w:p>
        </w:tc>
      </w:tr>
      <w:tr>
        <w:trPr>
          <w:cantSplit w:val="0"/>
          <w:tblHeader w:val="0"/>
        </w:trPr>
        <w:tc>
          <w:tcPr/>
          <w:p w:rsidR="00000000" w:rsidDel="00000000" w:rsidP="00000000" w:rsidRDefault="00000000" w:rsidRPr="00000000" w14:paraId="000001A9">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AA">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opens device management.</w:t>
              <w:br w:type="textWrapping"/>
            </w:r>
          </w:p>
          <w:p w:rsidR="00000000" w:rsidDel="00000000" w:rsidP="00000000" w:rsidRDefault="00000000" w:rsidRPr="00000000" w14:paraId="000001AB">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enters device information.</w:t>
              <w:br w:type="textWrapping"/>
            </w:r>
          </w:p>
          <w:p w:rsidR="00000000" w:rsidDel="00000000" w:rsidP="00000000" w:rsidRDefault="00000000" w:rsidRPr="00000000" w14:paraId="000001AC">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validates input.</w:t>
              <w:br w:type="textWrapping"/>
            </w:r>
          </w:p>
          <w:p w:rsidR="00000000" w:rsidDel="00000000" w:rsidP="00000000" w:rsidRDefault="00000000" w:rsidRPr="00000000" w14:paraId="000001AD">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stores device in database.</w:t>
              <w:br w:type="textWrapping"/>
            </w:r>
          </w:p>
          <w:p w:rsidR="00000000" w:rsidDel="00000000" w:rsidP="00000000" w:rsidRDefault="00000000" w:rsidRPr="00000000" w14:paraId="000001AE">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Updated device list is displayed.</w:t>
            </w:r>
          </w:p>
        </w:tc>
      </w:tr>
      <w:tr>
        <w:trPr>
          <w:cantSplit w:val="0"/>
          <w:tblHeader w:val="0"/>
        </w:trPr>
        <w:tc>
          <w:tcPr/>
          <w:p w:rsidR="00000000" w:rsidDel="00000000" w:rsidP="00000000" w:rsidRDefault="00000000" w:rsidRPr="00000000" w14:paraId="000001B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Admin edits device → system saves changes.</w:t>
            </w:r>
          </w:p>
        </w:tc>
      </w:tr>
      <w:tr>
        <w:trPr>
          <w:cantSplit w:val="0"/>
          <w:tblHeader w:val="0"/>
        </w:trPr>
        <w:tc>
          <w:tcPr/>
          <w:p w:rsidR="00000000" w:rsidDel="00000000" w:rsidP="00000000" w:rsidRDefault="00000000" w:rsidRPr="00000000" w14:paraId="000001B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2.0.E1 — Invalid data → show error message.</w:t>
            </w:r>
          </w:p>
          <w:p w:rsidR="00000000" w:rsidDel="00000000" w:rsidP="00000000" w:rsidRDefault="00000000" w:rsidRPr="00000000" w14:paraId="000001B7">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rtl w:val="0"/>
              </w:rPr>
              <w:t xml:space="preserve">2.0.E2 — Device already exists → reject registration.</w:t>
            </w:r>
            <w:r w:rsidDel="00000000" w:rsidR="00000000" w:rsidRPr="00000000">
              <w:rPr>
                <w:rtl w:val="0"/>
              </w:rPr>
            </w:r>
          </w:p>
          <w:p w:rsidR="00000000" w:rsidDel="00000000" w:rsidP="00000000" w:rsidRDefault="00000000" w:rsidRPr="00000000" w14:paraId="000001B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B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1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01B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1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Occasional</w:t>
            </w:r>
          </w:p>
        </w:tc>
      </w:tr>
      <w:tr>
        <w:trPr>
          <w:cantSplit w:val="0"/>
          <w:tblHeader w:val="0"/>
        </w:trPr>
        <w:tc>
          <w:tcPr/>
          <w:p w:rsidR="00000000" w:rsidDel="00000000" w:rsidP="00000000" w:rsidRDefault="00000000" w:rsidRPr="00000000" w14:paraId="000001C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Device IDs must be unique</w:t>
            </w:r>
          </w:p>
        </w:tc>
      </w:tr>
      <w:tr>
        <w:trPr>
          <w:cantSplit w:val="0"/>
          <w:tblHeader w:val="0"/>
        </w:trPr>
        <w:tc>
          <w:tcPr/>
          <w:p w:rsidR="00000000" w:rsidDel="00000000" w:rsidP="00000000" w:rsidRDefault="00000000" w:rsidRPr="00000000" w14:paraId="000001C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1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a device is removed, it will no longer be allowed to send data to the system. Existing historical data of the device remains stored for analysis purposes. Changes to device configuration take effect immediately without requiring system restart.</w:t>
            </w:r>
          </w:p>
        </w:tc>
      </w:tr>
      <w:tr>
        <w:trPr>
          <w:cantSplit w:val="0"/>
          <w:tblHeader w:val="0"/>
        </w:trPr>
        <w:tc>
          <w:tcPr/>
          <w:p w:rsidR="00000000" w:rsidDel="00000000" w:rsidP="00000000" w:rsidRDefault="00000000" w:rsidRPr="00000000" w14:paraId="000001C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Admin provides correct information</w:t>
            </w:r>
          </w:p>
        </w:tc>
      </w:tr>
    </w:tbl>
    <w:p w:rsidR="00000000" w:rsidDel="00000000" w:rsidP="00000000" w:rsidRDefault="00000000" w:rsidRPr="00000000" w14:paraId="000001C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0">
      <w:pPr>
        <w:rPr>
          <w:b w:val="1"/>
          <w:bCs w:val="1"/>
          <w:sz w:val="28"/>
          <w:szCs w:val="28"/>
        </w:rPr>
      </w:pPr>
      <w:bookmarkStart w:colFirst="0" w:colLast="0" w:name="_i3wvv61qsm4u" w:id="19"/>
      <w:bookmarkEnd w:id="19"/>
      <w:r w:rsidDel="00000000" w:rsidR="00000000" w:rsidRPr="00000000">
        <w:rPr>
          <w:b w:val="1"/>
          <w:bCs w:val="1"/>
          <w:sz w:val="28"/>
          <w:szCs w:val="28"/>
          <w:rtl w:val="0"/>
        </w:rPr>
        <w:t xml:space="preserve">3. UC-02 — UC-03 — Generate and Send Alert</w:t>
      </w:r>
    </w:p>
    <w:p w:rsidR="00000000" w:rsidDel="00000000" w:rsidP="00000000" w:rsidRDefault="00000000" w:rsidRPr="00000000" w14:paraId="000001D1">
      <w:pPr>
        <w:rPr>
          <w:rFonts w:ascii="Calibri" w:cs="Calibri" w:eastAsia="Calibri" w:hAnsi="Calibri"/>
          <w:b w:val="1"/>
          <w:bCs w:val="1"/>
        </w:rPr>
      </w:pPr>
      <w:r w:rsidDel="00000000" w:rsidR="00000000" w:rsidRPr="00000000">
        <w:rPr>
          <w:rtl w:val="0"/>
        </w:rPr>
      </w:r>
    </w:p>
    <w:tbl>
      <w:tblPr>
        <w:tblStyle w:val="Table10"/>
        <w:tblW w:w="905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2266"/>
        <w:gridCol w:w="2266"/>
        <w:tblGridChange w:id="0">
          <w:tblGrid>
            <w:gridCol w:w="2088"/>
            <w:gridCol w:w="2430"/>
            <w:gridCol w:w="2266"/>
            <w:gridCol w:w="2266"/>
          </w:tblGrid>
        </w:tblGridChange>
      </w:tblGrid>
      <w:tr>
        <w:trPr>
          <w:cantSplit w:val="0"/>
          <w:tblHeader w:val="0"/>
        </w:trPr>
        <w:tc>
          <w:tcPr/>
          <w:p w:rsidR="00000000" w:rsidDel="00000000" w:rsidP="00000000" w:rsidRDefault="00000000" w:rsidRPr="00000000" w14:paraId="000001D2">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UC-03 — Generate and Send Alert</w:t>
            </w:r>
          </w:p>
        </w:tc>
      </w:tr>
      <w:tr>
        <w:trPr>
          <w:cantSplit w:val="0"/>
          <w:tblHeader w:val="0"/>
        </w:trPr>
        <w:tc>
          <w:tcPr/>
          <w:p w:rsidR="00000000" w:rsidDel="00000000" w:rsidP="00000000" w:rsidRDefault="00000000" w:rsidRPr="00000000" w14:paraId="000001D6">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Group 4</w:t>
            </w:r>
          </w:p>
        </w:tc>
        <w:tc>
          <w:tcPr/>
          <w:p w:rsidR="00000000" w:rsidDel="00000000" w:rsidP="00000000" w:rsidRDefault="00000000" w:rsidRPr="00000000" w14:paraId="000001D8">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2026-02-15</w:t>
            </w:r>
          </w:p>
        </w:tc>
      </w:tr>
      <w:tr>
        <w:trPr>
          <w:cantSplit w:val="0"/>
          <w:tblHeader w:val="0"/>
        </w:trPr>
        <w:tc>
          <w:tcPr/>
          <w:p w:rsidR="00000000" w:rsidDel="00000000" w:rsidP="00000000" w:rsidRDefault="00000000" w:rsidRPr="00000000" w14:paraId="000001DA">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Administrator</w:t>
            </w:r>
          </w:p>
        </w:tc>
        <w:tc>
          <w:tcPr/>
          <w:p w:rsidR="00000000" w:rsidDel="00000000" w:rsidP="00000000" w:rsidRDefault="00000000" w:rsidRPr="00000000" w14:paraId="000001DC">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Core Platform, Database</w:t>
            </w:r>
          </w:p>
        </w:tc>
      </w:tr>
      <w:tr>
        <w:trPr>
          <w:cantSplit w:val="0"/>
          <w:tblHeader w:val="0"/>
        </w:trPr>
        <w:tc>
          <w:tcPr/>
          <w:p w:rsidR="00000000" w:rsidDel="00000000" w:rsidP="00000000" w:rsidRDefault="00000000" w:rsidRPr="00000000" w14:paraId="000001DE">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Incoming data exceeds defined threshold.</w:t>
            </w:r>
          </w:p>
        </w:tc>
      </w:tr>
      <w:tr>
        <w:trPr>
          <w:cantSplit w:val="0"/>
          <w:tblHeader w:val="0"/>
        </w:trPr>
        <w:tc>
          <w:tcPr/>
          <w:p w:rsidR="00000000" w:rsidDel="00000000" w:rsidP="00000000" w:rsidRDefault="00000000" w:rsidRPr="00000000" w14:paraId="000001E2">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system detects abnormal conditions and sends notifications to users.</w:t>
            </w:r>
          </w:p>
        </w:tc>
      </w:tr>
      <w:tr>
        <w:trPr>
          <w:cantSplit w:val="0"/>
          <w:tblHeader w:val="0"/>
        </w:trPr>
        <w:tc>
          <w:tcPr/>
          <w:p w:rsidR="00000000" w:rsidDel="00000000" w:rsidP="00000000" w:rsidRDefault="00000000" w:rsidRPr="00000000" w14:paraId="000001E6">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PRE-1: Threshold rules are configured.</w:t>
            </w:r>
          </w:p>
          <w:p w:rsidR="00000000" w:rsidDel="00000000" w:rsidP="00000000" w:rsidRDefault="00000000" w:rsidRPr="00000000" w14:paraId="000001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PRE-2: Notification channels are available.</w:t>
            </w:r>
          </w:p>
        </w:tc>
      </w:tr>
      <w:tr>
        <w:trPr>
          <w:cantSplit w:val="0"/>
          <w:tblHeader w:val="0"/>
        </w:trPr>
        <w:tc>
          <w:tcPr/>
          <w:p w:rsidR="00000000" w:rsidDel="00000000" w:rsidP="00000000" w:rsidRDefault="00000000" w:rsidRPr="00000000" w14:paraId="000001EB">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POST-1: Alert is generated and delivered.</w:t>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POST-2: Event is logged in the system.</w:t>
            </w:r>
          </w:p>
        </w:tc>
      </w:tr>
      <w:tr>
        <w:trPr>
          <w:cantSplit w:val="0"/>
          <w:tblHeader w:val="0"/>
        </w:trPr>
        <w:tc>
          <w:tcPr/>
          <w:p w:rsidR="00000000" w:rsidDel="00000000" w:rsidP="00000000" w:rsidRDefault="00000000" w:rsidRPr="00000000" w14:paraId="000001F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F1">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receives sensor data.</w:t>
              <w:br w:type="textWrapping"/>
            </w:r>
          </w:p>
          <w:p w:rsidR="00000000" w:rsidDel="00000000" w:rsidP="00000000" w:rsidRDefault="00000000" w:rsidRPr="00000000" w14:paraId="000001F2">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Workflow evaluates data against thresholds.</w:t>
              <w:br w:type="textWrapping"/>
            </w:r>
          </w:p>
          <w:p w:rsidR="00000000" w:rsidDel="00000000" w:rsidP="00000000" w:rsidRDefault="00000000" w:rsidRPr="00000000" w14:paraId="000001F3">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Abnormal condition detected.</w:t>
              <w:br w:type="textWrapping"/>
            </w:r>
          </w:p>
          <w:p w:rsidR="00000000" w:rsidDel="00000000" w:rsidP="00000000" w:rsidRDefault="00000000" w:rsidRPr="00000000" w14:paraId="000001F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generates alert message.</w:t>
              <w:br w:type="textWrapping"/>
            </w:r>
          </w:p>
          <w:p w:rsidR="00000000" w:rsidDel="00000000" w:rsidP="00000000" w:rsidRDefault="00000000" w:rsidRPr="00000000" w14:paraId="000001F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Notification sent via Email/Telegram.</w:t>
              <w:br w:type="textWrapping"/>
            </w:r>
          </w:p>
          <w:p w:rsidR="00000000" w:rsidDel="00000000" w:rsidP="00000000" w:rsidRDefault="00000000" w:rsidRPr="00000000" w14:paraId="000001F6">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Alert displayed on dashboard.</w:t>
            </w:r>
          </w:p>
          <w:p w:rsidR="00000000" w:rsidDel="00000000" w:rsidP="00000000" w:rsidRDefault="00000000" w:rsidRPr="00000000" w14:paraId="000001F7">
            <w:pPr>
              <w:spacing w:after="240" w:before="240" w:lineRule="auto"/>
              <w:ind w:left="0" w:firstLine="0"/>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FA">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condition is moderate → send warning instead of critical alert.</w:t>
            </w:r>
          </w:p>
        </w:tc>
      </w:tr>
      <w:tr>
        <w:trPr>
          <w:cantSplit w:val="0"/>
          <w:tblHeader w:val="0"/>
        </w:trPr>
        <w:tc>
          <w:tcPr/>
          <w:p w:rsidR="00000000" w:rsidDel="00000000" w:rsidP="00000000" w:rsidRDefault="00000000" w:rsidRPr="00000000" w14:paraId="000001F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3.0.E1 — Notification failure → retry sending.</w:t>
            </w:r>
          </w:p>
          <w:p w:rsidR="00000000" w:rsidDel="00000000" w:rsidP="00000000" w:rsidRDefault="00000000" w:rsidRPr="00000000" w14:paraId="000002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3.0.E2 — Invalid data → discard and log error.</w:t>
            </w:r>
          </w:p>
          <w:p w:rsidR="00000000" w:rsidDel="00000000" w:rsidP="00000000" w:rsidRDefault="00000000" w:rsidRPr="00000000" w14:paraId="0000020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204">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0208">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2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20C">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Alerts triggered only when thresholds exceeded</w:t>
            </w:r>
          </w:p>
        </w:tc>
      </w:tr>
      <w:tr>
        <w:trPr>
          <w:cantSplit w:val="0"/>
          <w:tblHeader w:val="0"/>
        </w:trPr>
        <w:tc>
          <w:tcPr/>
          <w:p w:rsidR="00000000" w:rsidDel="00000000" w:rsidP="00000000" w:rsidRDefault="00000000" w:rsidRPr="00000000" w14:paraId="00000210">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Alerts are logged in the system for auditing and analysis. If notification delivery fails due to external service issues, the system retries sending or stores the alert for later delivery. Critical alerts may trigger visual indicators on the dashboard even if external notifications are unavailable.</w:t>
            </w:r>
          </w:p>
        </w:tc>
      </w:tr>
      <w:tr>
        <w:trPr>
          <w:cantSplit w:val="0"/>
          <w:tblHeader w:val="0"/>
        </w:trPr>
        <w:tc>
          <w:tcPr/>
          <w:p w:rsidR="00000000" w:rsidDel="00000000" w:rsidP="00000000" w:rsidRDefault="00000000" w:rsidRPr="00000000" w14:paraId="00000214">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External notification services are operational</w:t>
            </w:r>
          </w:p>
        </w:tc>
      </w:tr>
    </w:tbl>
    <w:p w:rsidR="00000000" w:rsidDel="00000000" w:rsidP="00000000" w:rsidRDefault="00000000" w:rsidRPr="00000000" w14:paraId="0000021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Contents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Use Case ID and Name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Author and Date Created</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 the name of the person who initially wrote this use case and the date it was written.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Primary and Secondary Actors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Trigger</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Preconditions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Postconditions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Normal Flow</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Alternative Flows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Exceptions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Priority</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Frequency of Use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Business Rules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Other Information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any assumptions that were made regarding this use case or how it might execute.</w:t>
      </w:r>
    </w:p>
    <w:p w:rsidR="00000000" w:rsidDel="00000000" w:rsidP="00000000" w:rsidRDefault="00000000" w:rsidRPr="00000000" w14:paraId="00000238">
      <w:pPr>
        <w:rPr>
          <w:rFonts w:ascii="Calibri" w:cs="Calibri" w:eastAsia="Calibri" w:hAnsi="Calibri"/>
        </w:rPr>
      </w:pPr>
      <w:r w:rsidDel="00000000" w:rsidR="00000000" w:rsidRPr="00000000">
        <w:rPr>
          <w:rtl w:val="0"/>
        </w:rPr>
      </w:r>
    </w:p>
    <w:p w:rsidR="00000000" w:rsidDel="00000000" w:rsidP="00000000" w:rsidRDefault="00000000" w:rsidRPr="00000000" w14:paraId="00000239">
      <w:pPr>
        <w:pStyle w:val="Heading4"/>
        <w:rPr/>
      </w:pPr>
      <w:r w:rsidDel="00000000" w:rsidR="00000000" w:rsidRPr="00000000">
        <w:rPr>
          <w:rtl w:val="0"/>
        </w:rPr>
        <w:t xml:space="preserve">b. Business Rules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the business rules those are applied only to the use case</w:t>
      </w:r>
    </w:p>
    <w:tbl>
      <w:tblPr>
        <w:tblStyle w:val="Table11"/>
        <w:tblW w:w="90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75"/>
        <w:gridCol w:w="2325"/>
        <w:gridCol w:w="5730"/>
        <w:tblGridChange w:id="0">
          <w:tblGrid>
            <w:gridCol w:w="975"/>
            <w:gridCol w:w="2325"/>
            <w:gridCol w:w="5730"/>
          </w:tblGrid>
        </w:tblGridChange>
      </w:tblGrid>
      <w:tr>
        <w:trPr>
          <w:cantSplit w:val="0"/>
          <w:tblHeader w:val="0"/>
        </w:trPr>
        <w:tc>
          <w:tcPr/>
          <w:p w:rsidR="00000000" w:rsidDel="00000000" w:rsidP="00000000" w:rsidRDefault="00000000" w:rsidRPr="00000000" w14:paraId="0000023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23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23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23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w:t>
            </w:r>
          </w:p>
        </w:tc>
        <w:tc>
          <w:tcPr/>
          <w:p w:rsidR="00000000" w:rsidDel="00000000" w:rsidP="00000000" w:rsidRDefault="00000000" w:rsidRPr="00000000" w14:paraId="0000023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Authorized Access</w:t>
            </w:r>
          </w:p>
        </w:tc>
        <w:tc>
          <w:tcPr/>
          <w:p w:rsidR="00000000" w:rsidDel="00000000" w:rsidP="00000000" w:rsidRDefault="00000000" w:rsidRPr="00000000" w14:paraId="0000024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authenticated users can access system functions and data.</w:t>
            </w:r>
          </w:p>
        </w:tc>
      </w:tr>
      <w:tr>
        <w:trPr>
          <w:cantSplit w:val="0"/>
          <w:tblHeader w:val="0"/>
        </w:trPr>
        <w:tc>
          <w:tcPr/>
          <w:p w:rsidR="00000000" w:rsidDel="00000000" w:rsidP="00000000" w:rsidRDefault="00000000" w:rsidRPr="00000000" w14:paraId="0000024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BR2</w:t>
            </w:r>
          </w:p>
        </w:tc>
        <w:tc>
          <w:tcPr/>
          <w:p w:rsidR="00000000" w:rsidDel="00000000" w:rsidP="00000000" w:rsidRDefault="00000000" w:rsidRPr="00000000" w14:paraId="000002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Role-based Permissions</w:t>
            </w:r>
          </w:p>
        </w:tc>
        <w:tc>
          <w:tcPr/>
          <w:p w:rsidR="00000000" w:rsidDel="00000000" w:rsidP="00000000" w:rsidRDefault="00000000" w:rsidRPr="00000000" w14:paraId="000002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Administrative functions are restricted to users with administrator privileges.</w:t>
            </w:r>
          </w:p>
        </w:tc>
      </w:tr>
      <w:tr>
        <w:trPr>
          <w:cantSplit w:val="0"/>
          <w:tblHeader w:val="0"/>
        </w:trPr>
        <w:tc>
          <w:tcPr/>
          <w:p w:rsidR="00000000" w:rsidDel="00000000" w:rsidP="00000000" w:rsidRDefault="00000000" w:rsidRPr="00000000" w14:paraId="0000024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w:t>
            </w:r>
          </w:p>
        </w:tc>
        <w:tc>
          <w:tcPr/>
          <w:p w:rsidR="00000000" w:rsidDel="00000000" w:rsidP="00000000" w:rsidRDefault="00000000" w:rsidRPr="00000000" w14:paraId="0000024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Unique Device ID</w:t>
            </w:r>
          </w:p>
        </w:tc>
        <w:tc>
          <w:tcPr/>
          <w:p w:rsidR="00000000" w:rsidDel="00000000" w:rsidP="00000000" w:rsidRDefault="00000000" w:rsidRPr="00000000" w14:paraId="000002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Each IoT device must have a unique identifier.</w:t>
            </w:r>
          </w:p>
        </w:tc>
      </w:tr>
      <w:tr>
        <w:trPr>
          <w:cantSplit w:val="0"/>
          <w:tblHeader w:val="0"/>
        </w:trPr>
        <w:tc>
          <w:tcPr/>
          <w:p w:rsidR="00000000" w:rsidDel="00000000" w:rsidP="00000000" w:rsidRDefault="00000000" w:rsidRPr="00000000" w14:paraId="0000024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w:t>
            </w:r>
          </w:p>
        </w:tc>
        <w:tc>
          <w:tcPr/>
          <w:p w:rsidR="00000000" w:rsidDel="00000000" w:rsidP="00000000" w:rsidRDefault="00000000" w:rsidRPr="00000000" w14:paraId="0000024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Valid Device Information</w:t>
            </w:r>
          </w:p>
        </w:tc>
        <w:tc>
          <w:tcPr/>
          <w:p w:rsidR="00000000" w:rsidDel="00000000" w:rsidP="00000000" w:rsidRDefault="00000000" w:rsidRPr="00000000" w14:paraId="0000024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Device registration requires complete and valid information.</w:t>
            </w:r>
          </w:p>
        </w:tc>
      </w:tr>
      <w:tr>
        <w:trPr>
          <w:cantSplit w:val="0"/>
          <w:tblHeader w:val="0"/>
        </w:trPr>
        <w:tc>
          <w:tcPr/>
          <w:p w:rsidR="00000000" w:rsidDel="00000000" w:rsidP="00000000" w:rsidRDefault="00000000" w:rsidRPr="00000000" w14:paraId="0000024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w:t>
            </w:r>
          </w:p>
        </w:tc>
        <w:tc>
          <w:tcPr/>
          <w:p w:rsidR="00000000" w:rsidDel="00000000" w:rsidP="00000000" w:rsidRDefault="00000000" w:rsidRPr="00000000" w14:paraId="0000024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Activation Status</w:t>
            </w:r>
          </w:p>
        </w:tc>
        <w:tc>
          <w:tcPr/>
          <w:p w:rsidR="00000000" w:rsidDel="00000000" w:rsidP="00000000" w:rsidRDefault="00000000" w:rsidRPr="00000000" w14:paraId="0000024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active devices are allowed to send data to the platform.</w:t>
            </w:r>
          </w:p>
        </w:tc>
      </w:tr>
      <w:tr>
        <w:trPr>
          <w:cantSplit w:val="0"/>
          <w:tblHeader w:val="0"/>
        </w:trPr>
        <w:tc>
          <w:tcPr/>
          <w:p w:rsidR="00000000" w:rsidDel="00000000" w:rsidP="00000000" w:rsidRDefault="00000000" w:rsidRPr="00000000" w14:paraId="0000024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BR6</w:t>
            </w:r>
          </w:p>
        </w:tc>
        <w:tc>
          <w:tcPr/>
          <w:p w:rsidR="00000000" w:rsidDel="00000000" w:rsidP="00000000" w:rsidRDefault="00000000" w:rsidRPr="00000000" w14:paraId="000002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Real-time Data Update</w:t>
            </w:r>
          </w:p>
        </w:tc>
        <w:tc>
          <w:tcPr/>
          <w:p w:rsidR="00000000" w:rsidDel="00000000" w:rsidP="00000000" w:rsidRDefault="00000000" w:rsidRPr="00000000" w14:paraId="0000024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Dashboard data must be updated when new sensor data is received.</w:t>
            </w:r>
          </w:p>
        </w:tc>
      </w:tr>
      <w:tr>
        <w:trPr>
          <w:cantSplit w:val="0"/>
          <w:tblHeader w:val="0"/>
        </w:trPr>
        <w:tc>
          <w:tcPr/>
          <w:p w:rsidR="00000000" w:rsidDel="00000000" w:rsidP="00000000" w:rsidRDefault="00000000" w:rsidRPr="00000000" w14:paraId="0000025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BR7</w:t>
            </w:r>
          </w:p>
        </w:tc>
        <w:tc>
          <w:tcPr/>
          <w:p w:rsidR="00000000" w:rsidDel="00000000" w:rsidP="00000000" w:rsidRDefault="00000000" w:rsidRPr="00000000" w14:paraId="0000025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Domain-based Data View</w:t>
            </w:r>
          </w:p>
        </w:tc>
        <w:tc>
          <w:tcPr/>
          <w:p w:rsidR="00000000" w:rsidDel="00000000" w:rsidP="00000000" w:rsidRDefault="00000000" w:rsidRPr="00000000" w14:paraId="0000025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can view data only for the selected monitoring domain.</w:t>
            </w:r>
          </w:p>
        </w:tc>
      </w:tr>
      <w:tr>
        <w:trPr>
          <w:cantSplit w:val="0"/>
          <w:tblHeader w:val="0"/>
        </w:trPr>
        <w:tc>
          <w:tcPr/>
          <w:p w:rsidR="00000000" w:rsidDel="00000000" w:rsidP="00000000" w:rsidRDefault="00000000" w:rsidRPr="00000000" w14:paraId="0000025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BR8</w:t>
            </w:r>
          </w:p>
        </w:tc>
        <w:tc>
          <w:tcPr/>
          <w:p w:rsidR="00000000" w:rsidDel="00000000" w:rsidP="00000000" w:rsidRDefault="00000000" w:rsidRPr="00000000" w14:paraId="0000025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Threshold-based Alert</w:t>
            </w:r>
          </w:p>
        </w:tc>
        <w:tc>
          <w:tcPr/>
          <w:p w:rsidR="00000000" w:rsidDel="00000000" w:rsidP="00000000" w:rsidRDefault="00000000" w:rsidRPr="00000000" w14:paraId="0000025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Alerts are generated only when sensor values exceed predefined thresholds.</w:t>
            </w:r>
          </w:p>
        </w:tc>
      </w:tr>
      <w:tr>
        <w:trPr>
          <w:cantSplit w:val="0"/>
          <w:tblHeader w:val="0"/>
        </w:trPr>
        <w:tc>
          <w:tcPr/>
          <w:p w:rsidR="00000000" w:rsidDel="00000000" w:rsidP="00000000" w:rsidRDefault="00000000" w:rsidRPr="00000000" w14:paraId="000002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BR9</w:t>
            </w:r>
          </w:p>
        </w:tc>
        <w:tc>
          <w:tcPr/>
          <w:p w:rsidR="00000000" w:rsidDel="00000000" w:rsidP="00000000" w:rsidRDefault="00000000" w:rsidRPr="00000000" w14:paraId="000002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Notification Channel</w:t>
            </w:r>
          </w:p>
        </w:tc>
        <w:tc>
          <w:tcPr/>
          <w:p w:rsidR="00000000" w:rsidDel="00000000" w:rsidP="00000000" w:rsidRDefault="00000000" w:rsidRPr="00000000" w14:paraId="000002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Alerts must be sent through configured channels (Email or Telegram).</w:t>
            </w:r>
          </w:p>
        </w:tc>
      </w:tr>
      <w:tr>
        <w:trPr>
          <w:cantSplit w:val="0"/>
          <w:tblHeader w:val="0"/>
        </w:trPr>
        <w:tc>
          <w:tcPr/>
          <w:p w:rsidR="00000000" w:rsidDel="00000000" w:rsidP="00000000" w:rsidRDefault="00000000" w:rsidRPr="00000000" w14:paraId="000002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w:t>
            </w:r>
          </w:p>
        </w:tc>
        <w:tc>
          <w:tcPr/>
          <w:p w:rsidR="00000000" w:rsidDel="00000000" w:rsidP="00000000" w:rsidRDefault="00000000" w:rsidRPr="00000000" w14:paraId="0000025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Alert Logging</w:t>
            </w:r>
          </w:p>
        </w:tc>
        <w:tc>
          <w:tcPr/>
          <w:p w:rsidR="00000000" w:rsidDel="00000000" w:rsidP="00000000" w:rsidRDefault="00000000" w:rsidRPr="00000000" w14:paraId="000002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All alerts and significant events must be recorded for auditing.</w:t>
            </w:r>
          </w:p>
        </w:tc>
      </w:tr>
      <w:tr>
        <w:trPr>
          <w:cantSplit w:val="0"/>
          <w:tblHeader w:val="0"/>
        </w:trPr>
        <w:tc>
          <w:tcPr/>
          <w:p w:rsidR="00000000" w:rsidDel="00000000" w:rsidP="00000000" w:rsidRDefault="00000000" w:rsidRPr="00000000" w14:paraId="000002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w:t>
            </w:r>
          </w:p>
        </w:tc>
        <w:tc>
          <w:tcPr/>
          <w:p w:rsidR="00000000" w:rsidDel="00000000" w:rsidP="00000000" w:rsidRDefault="00000000" w:rsidRPr="00000000" w14:paraId="000002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Availability Handling</w:t>
            </w:r>
          </w:p>
        </w:tc>
        <w:tc>
          <w:tcPr/>
          <w:p w:rsidR="00000000" w:rsidDel="00000000" w:rsidP="00000000" w:rsidRDefault="00000000" w:rsidRPr="00000000" w14:paraId="000002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no data is available, the system shall display an appropriate message.</w:t>
            </w:r>
          </w:p>
        </w:tc>
      </w:tr>
    </w:tbl>
    <w:p w:rsidR="00000000" w:rsidDel="00000000" w:rsidP="00000000" w:rsidRDefault="00000000" w:rsidRPr="00000000" w14:paraId="0000025F">
      <w:pPr>
        <w:rPr>
          <w:rFonts w:ascii="Calibri" w:cs="Calibri" w:eastAsia="Calibri" w:hAnsi="Calibri"/>
        </w:rPr>
      </w:pPr>
      <w:r w:rsidDel="00000000" w:rsidR="00000000" w:rsidRPr="00000000">
        <w:rPr>
          <w:rtl w:val="0"/>
        </w:rPr>
      </w:r>
    </w:p>
    <w:p w:rsidR="00000000" w:rsidDel="00000000" w:rsidP="00000000" w:rsidRDefault="00000000" w:rsidRPr="00000000" w14:paraId="00000260">
      <w:pPr>
        <w:pStyle w:val="Heading3"/>
        <w:rPr>
          <w:b w:val="1"/>
          <w:bCs w:val="1"/>
          <w:i w:val="0"/>
          <w:iCs w:val="0"/>
          <w:color w:val="000000"/>
          <w:sz w:val="24"/>
          <w:szCs w:val="24"/>
        </w:rPr>
      </w:pPr>
      <w:bookmarkStart w:colFirst="0" w:colLast="0" w:name="_176q2pb3gg" w:id="20"/>
      <w:bookmarkEnd w:id="20"/>
      <w:r w:rsidDel="00000000" w:rsidR="00000000" w:rsidRPr="00000000">
        <w:rPr>
          <w:b w:val="1"/>
          <w:bCs w:val="1"/>
          <w:i w:val="0"/>
          <w:iCs w:val="0"/>
          <w:color w:val="000000"/>
          <w:sz w:val="24"/>
          <w:szCs w:val="24"/>
          <w:rtl w:val="0"/>
        </w:rPr>
        <w:t xml:space="preserve">II.5.3 Activity diagram</w:t>
      </w:r>
    </w:p>
    <w:p w:rsidR="00000000" w:rsidDel="00000000" w:rsidP="00000000" w:rsidRDefault="00000000" w:rsidRPr="00000000" w14:paraId="00000261">
      <w:pPr>
        <w:pStyle w:val="Heading4"/>
        <w:keepNext w:val="0"/>
        <w:keepLines w:val="0"/>
        <w:spacing w:after="80" w:before="360" w:lineRule="auto"/>
        <w:rPr>
          <w:i w:val="0"/>
          <w:iCs w:val="0"/>
        </w:rPr>
      </w:pPr>
      <w:bookmarkStart w:colFirst="0" w:colLast="0" w:name="_tm4kb4p1ywv9" w:id="21"/>
      <w:bookmarkEnd w:id="21"/>
      <w:r w:rsidDel="00000000" w:rsidR="00000000" w:rsidRPr="00000000">
        <w:rPr>
          <w:i w:val="0"/>
          <w:iCs w:val="0"/>
          <w:rtl w:val="0"/>
        </w:rPr>
        <w:t xml:space="preserve">1. UC-01 — View Dashboard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This activity diagram describes the workflow when an End User views the real-time monitoring dashboard.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drawing>
          <wp:inline distB="114300" distT="114300" distL="114300" distR="114300">
            <wp:extent cx="6482619" cy="4260007"/>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482619" cy="4260007"/>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1. The End User opens the dashboard page.</w:t>
      </w:r>
    </w:p>
    <w:p w:rsidR="00000000" w:rsidDel="00000000" w:rsidP="00000000" w:rsidRDefault="00000000" w:rsidRPr="00000000" w14:paraId="00000267">
      <w:pPr>
        <w:spacing w:after="240" w:before="240" w:lineRule="auto"/>
        <w:rPr/>
      </w:pPr>
      <w:r w:rsidDel="00000000" w:rsidR="00000000" w:rsidRPr="00000000">
        <w:rPr>
          <w:rtl w:val="0"/>
        </w:rPr>
        <w:t xml:space="preserve">2. The user selects a monitoring domain.</w:t>
      </w:r>
    </w:p>
    <w:p w:rsidR="00000000" w:rsidDel="00000000" w:rsidP="00000000" w:rsidRDefault="00000000" w:rsidRPr="00000000" w14:paraId="00000268">
      <w:pPr>
        <w:spacing w:after="240" w:before="240" w:lineRule="auto"/>
        <w:rPr/>
      </w:pPr>
      <w:r w:rsidDel="00000000" w:rsidR="00000000" w:rsidRPr="00000000">
        <w:rPr>
          <w:rtl w:val="0"/>
        </w:rPr>
        <w:t xml:space="preserve">3. The system retrieves the corresponding domain configuration.</w:t>
      </w:r>
    </w:p>
    <w:p w:rsidR="00000000" w:rsidDel="00000000" w:rsidP="00000000" w:rsidRDefault="00000000" w:rsidRPr="00000000" w14:paraId="00000269">
      <w:pPr>
        <w:spacing w:after="240" w:before="240" w:lineRule="auto"/>
        <w:rPr/>
      </w:pPr>
      <w:r w:rsidDel="00000000" w:rsidR="00000000" w:rsidRPr="00000000">
        <w:rPr>
          <w:rtl w:val="0"/>
        </w:rPr>
        <w:t xml:space="preserve">4. The system loads recent sensor data.</w:t>
      </w:r>
    </w:p>
    <w:p w:rsidR="00000000" w:rsidDel="00000000" w:rsidP="00000000" w:rsidRDefault="00000000" w:rsidRPr="00000000" w14:paraId="0000026A">
      <w:pPr>
        <w:spacing w:after="240" w:before="240" w:lineRule="auto"/>
        <w:rPr/>
      </w:pPr>
      <w:r w:rsidDel="00000000" w:rsidR="00000000" w:rsidRPr="00000000">
        <w:rPr>
          <w:rtl w:val="0"/>
        </w:rPr>
        <w:t xml:space="preserve">5. The system checks data availability.</w:t>
      </w:r>
    </w:p>
    <w:p w:rsidR="00000000" w:rsidDel="00000000" w:rsidP="00000000" w:rsidRDefault="00000000" w:rsidRPr="00000000" w14:paraId="0000026B">
      <w:pPr>
        <w:spacing w:after="240" w:before="240" w:lineRule="auto"/>
        <w:rPr/>
      </w:pPr>
      <w:r w:rsidDel="00000000" w:rsidR="00000000" w:rsidRPr="00000000">
        <w:rPr>
          <w:rtl w:val="0"/>
        </w:rPr>
        <w:t xml:space="preserve">6. If data exists, the system establishes a WebSocket connection.</w:t>
      </w:r>
    </w:p>
    <w:p w:rsidR="00000000" w:rsidDel="00000000" w:rsidP="00000000" w:rsidRDefault="00000000" w:rsidRPr="00000000" w14:paraId="0000026C">
      <w:pPr>
        <w:spacing w:after="240" w:before="240" w:lineRule="auto"/>
        <w:rPr/>
      </w:pPr>
      <w:r w:rsidDel="00000000" w:rsidR="00000000" w:rsidRPr="00000000">
        <w:rPr>
          <w:rtl w:val="0"/>
        </w:rPr>
        <w:t xml:space="preserve">7. The dashboard displays charts, metrics, and alerts.</w:t>
      </w:r>
    </w:p>
    <w:p w:rsidR="00000000" w:rsidDel="00000000" w:rsidP="00000000" w:rsidRDefault="00000000" w:rsidRPr="00000000" w14:paraId="0000026D">
      <w:pPr>
        <w:spacing w:after="240" w:before="240" w:lineRule="auto"/>
        <w:rPr/>
      </w:pPr>
      <w:r w:rsidDel="00000000" w:rsidR="00000000" w:rsidRPr="00000000">
        <w:rPr>
          <w:rtl w:val="0"/>
        </w:rPr>
        <w:t xml:space="preserve">8. The system continuously updates data in real time.</w:t>
      </w:r>
    </w:p>
    <w:p w:rsidR="00000000" w:rsidDel="00000000" w:rsidP="00000000" w:rsidRDefault="00000000" w:rsidRPr="00000000" w14:paraId="0000026E">
      <w:pPr>
        <w:spacing w:after="240" w:before="240" w:lineRule="auto"/>
        <w:rPr/>
      </w:pPr>
      <w:r w:rsidDel="00000000" w:rsidR="00000000" w:rsidRPr="00000000">
        <w:rPr>
          <w:rtl w:val="0"/>
        </w:rPr>
        <w:t xml:space="preserve">9. If no data is available, a notification message is displayed.</w:t>
      </w:r>
    </w:p>
    <w:p w:rsidR="00000000" w:rsidDel="00000000" w:rsidP="00000000" w:rsidRDefault="00000000" w:rsidRPr="00000000" w14:paraId="0000026F">
      <w:pPr>
        <w:pStyle w:val="Heading4"/>
        <w:keepNext w:val="0"/>
        <w:keepLines w:val="0"/>
        <w:spacing w:after="80" w:before="360" w:lineRule="auto"/>
        <w:rPr>
          <w:i w:val="0"/>
          <w:iCs w:val="0"/>
        </w:rPr>
      </w:pPr>
      <w:bookmarkStart w:colFirst="0" w:colLast="0" w:name="_dty0zxjoeqqs" w:id="22"/>
      <w:bookmarkEnd w:id="22"/>
      <w:r w:rsidDel="00000000" w:rsidR="00000000" w:rsidRPr="00000000">
        <w:rPr>
          <w:i w:val="0"/>
          <w:iCs w:val="0"/>
          <w:rtl w:val="0"/>
        </w:rPr>
        <w:t xml:space="preserve">2. UC-02 — Manage IoT Devices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This activity diagram describes how the Administrator registers, updates, or removes IoT devices.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6186488" cy="4794297"/>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86488" cy="4794297"/>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t xml:space="preserve">1. The Administrator opens the device management page.</w:t>
      </w:r>
    </w:p>
    <w:p w:rsidR="00000000" w:rsidDel="00000000" w:rsidP="00000000" w:rsidRDefault="00000000" w:rsidRPr="00000000" w14:paraId="00000275">
      <w:pPr>
        <w:spacing w:after="240" w:before="240" w:lineRule="auto"/>
        <w:rPr/>
      </w:pPr>
      <w:r w:rsidDel="00000000" w:rsidR="00000000" w:rsidRPr="00000000">
        <w:rPr>
          <w:rtl w:val="0"/>
        </w:rPr>
        <w:t xml:space="preserve">2. The Administrator enters device information.</w:t>
      </w:r>
    </w:p>
    <w:p w:rsidR="00000000" w:rsidDel="00000000" w:rsidP="00000000" w:rsidRDefault="00000000" w:rsidRPr="00000000" w14:paraId="00000276">
      <w:pPr>
        <w:spacing w:after="240" w:before="240" w:lineRule="auto"/>
        <w:rPr/>
      </w:pPr>
      <w:r w:rsidDel="00000000" w:rsidR="00000000" w:rsidRPr="00000000">
        <w:rPr>
          <w:rtl w:val="0"/>
        </w:rPr>
        <w:t xml:space="preserve">3. The Administrator clicks the Save button.</w:t>
      </w:r>
    </w:p>
    <w:p w:rsidR="00000000" w:rsidDel="00000000" w:rsidP="00000000" w:rsidRDefault="00000000" w:rsidRPr="00000000" w14:paraId="00000277">
      <w:pPr>
        <w:spacing w:after="240" w:before="240" w:lineRule="auto"/>
        <w:rPr/>
      </w:pPr>
      <w:r w:rsidDel="00000000" w:rsidR="00000000" w:rsidRPr="00000000">
        <w:rPr>
          <w:rtl w:val="0"/>
        </w:rPr>
        <w:t xml:space="preserve">4. The system validates the input information.</w:t>
      </w:r>
    </w:p>
    <w:p w:rsidR="00000000" w:rsidDel="00000000" w:rsidP="00000000" w:rsidRDefault="00000000" w:rsidRPr="00000000" w14:paraId="00000278">
      <w:pPr>
        <w:spacing w:after="240" w:before="240" w:lineRule="auto"/>
        <w:rPr/>
      </w:pPr>
      <w:r w:rsidDel="00000000" w:rsidR="00000000" w:rsidRPr="00000000">
        <w:rPr>
          <w:rtl w:val="0"/>
        </w:rPr>
        <w:t xml:space="preserve">5. If the information is valid, the system stores the device in the database.</w:t>
      </w:r>
    </w:p>
    <w:p w:rsidR="00000000" w:rsidDel="00000000" w:rsidP="00000000" w:rsidRDefault="00000000" w:rsidRPr="00000000" w14:paraId="00000279">
      <w:pPr>
        <w:spacing w:after="240" w:before="240" w:lineRule="auto"/>
        <w:rPr/>
      </w:pPr>
      <w:r w:rsidDel="00000000" w:rsidR="00000000" w:rsidRPr="00000000">
        <w:rPr>
          <w:rtl w:val="0"/>
        </w:rPr>
        <w:t xml:space="preserve">6. The system updates the device list.</w:t>
      </w:r>
    </w:p>
    <w:p w:rsidR="00000000" w:rsidDel="00000000" w:rsidP="00000000" w:rsidRDefault="00000000" w:rsidRPr="00000000" w14:paraId="0000027A">
      <w:pPr>
        <w:spacing w:after="240" w:before="240" w:lineRule="auto"/>
        <w:rPr/>
      </w:pPr>
      <w:r w:rsidDel="00000000" w:rsidR="00000000" w:rsidRPr="00000000">
        <w:rPr>
          <w:rtl w:val="0"/>
        </w:rPr>
        <w:t xml:space="preserve">7. A success message is displayed.</w:t>
      </w:r>
    </w:p>
    <w:p w:rsidR="00000000" w:rsidDel="00000000" w:rsidP="00000000" w:rsidRDefault="00000000" w:rsidRPr="00000000" w14:paraId="0000027B">
      <w:pPr>
        <w:spacing w:after="240" w:before="240" w:lineRule="auto"/>
        <w:rPr/>
      </w:pPr>
      <w:r w:rsidDel="00000000" w:rsidR="00000000" w:rsidRPr="00000000">
        <w:rPr>
          <w:rtl w:val="0"/>
        </w:rPr>
        <w:t xml:space="preserve">8. If the information is invalid, an error message is displayed.</w:t>
      </w:r>
    </w:p>
    <w:p w:rsidR="00000000" w:rsidDel="00000000" w:rsidP="00000000" w:rsidRDefault="00000000" w:rsidRPr="00000000" w14:paraId="0000027C">
      <w:pPr>
        <w:spacing w:after="240" w:before="240" w:lineRule="auto"/>
        <w:rPr/>
      </w:pPr>
      <w:r w:rsidDel="00000000" w:rsidR="00000000" w:rsidRPr="00000000">
        <w:rPr>
          <w:rtl w:val="0"/>
        </w:rPr>
        <w:t xml:space="preserve">9. The administrator can re-enter the device information.</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pStyle w:val="Heading4"/>
        <w:keepNext w:val="0"/>
        <w:keepLines w:val="0"/>
        <w:spacing w:after="80" w:before="360" w:lineRule="auto"/>
        <w:rPr>
          <w:i w:val="0"/>
          <w:iCs w:val="0"/>
        </w:rPr>
      </w:pPr>
      <w:bookmarkStart w:colFirst="0" w:colLast="0" w:name="_benppqso2b3" w:id="23"/>
      <w:bookmarkEnd w:id="23"/>
      <w:r w:rsidDel="00000000" w:rsidR="00000000" w:rsidRPr="00000000">
        <w:rPr>
          <w:i w:val="0"/>
          <w:iCs w:val="0"/>
          <w:rtl w:val="0"/>
        </w:rPr>
        <w:t xml:space="preserve">3. UC-03 — Generate and Send Alert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 system automatically generates and sends an alert when abnormal sensor data is detected.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746440" cy="3200400"/>
            <wp:effectExtent b="0" l="0" r="0" t="0"/>
            <wp:docPr id="2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46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numPr>
          <w:ilvl w:val="0"/>
          <w:numId w:val="4"/>
        </w:numPr>
        <w:spacing w:after="0" w:afterAutospacing="0" w:before="240" w:lineRule="auto"/>
        <w:ind w:left="720" w:hanging="360"/>
      </w:pPr>
      <w:r w:rsidDel="00000000" w:rsidR="00000000" w:rsidRPr="00000000">
        <w:rPr>
          <w:rtl w:val="0"/>
        </w:rPr>
        <w:t xml:space="preserve">Sensor sends monitoring data to the system</w:t>
        <w:br w:type="textWrapping"/>
      </w:r>
    </w:p>
    <w:p w:rsidR="00000000" w:rsidDel="00000000" w:rsidP="00000000" w:rsidRDefault="00000000" w:rsidRPr="00000000" w14:paraId="00000284">
      <w:pPr>
        <w:numPr>
          <w:ilvl w:val="0"/>
          <w:numId w:val="4"/>
        </w:numPr>
        <w:spacing w:after="0" w:afterAutospacing="0" w:before="0" w:beforeAutospacing="0" w:lineRule="auto"/>
        <w:ind w:left="720" w:hanging="360"/>
      </w:pPr>
      <w:r w:rsidDel="00000000" w:rsidR="00000000" w:rsidRPr="00000000">
        <w:rPr>
          <w:rtl w:val="0"/>
        </w:rPr>
        <w:t xml:space="preserve">System analyzes received data</w:t>
        <w:br w:type="textWrapping"/>
      </w:r>
    </w:p>
    <w:p w:rsidR="00000000" w:rsidDel="00000000" w:rsidP="00000000" w:rsidRDefault="00000000" w:rsidRPr="00000000" w14:paraId="00000285">
      <w:pPr>
        <w:numPr>
          <w:ilvl w:val="0"/>
          <w:numId w:val="4"/>
        </w:numPr>
        <w:spacing w:after="0" w:afterAutospacing="0" w:before="0" w:beforeAutospacing="0" w:lineRule="auto"/>
        <w:ind w:left="720" w:hanging="360"/>
      </w:pPr>
      <w:r w:rsidDel="00000000" w:rsidR="00000000" w:rsidRPr="00000000">
        <w:rPr>
          <w:rtl w:val="0"/>
        </w:rPr>
        <w:t xml:space="preserve">System compares data with threshold values</w:t>
        <w:br w:type="textWrapping"/>
      </w:r>
    </w:p>
    <w:p w:rsidR="00000000" w:rsidDel="00000000" w:rsidP="00000000" w:rsidRDefault="00000000" w:rsidRPr="00000000" w14:paraId="00000286">
      <w:pPr>
        <w:numPr>
          <w:ilvl w:val="0"/>
          <w:numId w:val="4"/>
        </w:numPr>
        <w:spacing w:after="0" w:afterAutospacing="0" w:before="0" w:beforeAutospacing="0" w:lineRule="auto"/>
        <w:ind w:left="720" w:hanging="360"/>
      </w:pPr>
      <w:r w:rsidDel="00000000" w:rsidR="00000000" w:rsidRPr="00000000">
        <w:rPr>
          <w:rtl w:val="0"/>
        </w:rPr>
        <w:t xml:space="preserve">If abnormal condition detected</w:t>
        <w:br w:type="textWrapping"/>
      </w:r>
    </w:p>
    <w:p w:rsidR="00000000" w:rsidDel="00000000" w:rsidP="00000000" w:rsidRDefault="00000000" w:rsidRPr="00000000" w14:paraId="00000287">
      <w:pPr>
        <w:numPr>
          <w:ilvl w:val="0"/>
          <w:numId w:val="4"/>
        </w:numPr>
        <w:spacing w:after="0" w:afterAutospacing="0" w:before="0" w:beforeAutospacing="0" w:lineRule="auto"/>
        <w:ind w:left="720" w:hanging="360"/>
      </w:pPr>
      <w:r w:rsidDel="00000000" w:rsidR="00000000" w:rsidRPr="00000000">
        <w:rPr>
          <w:rtl w:val="0"/>
        </w:rPr>
        <w:t xml:space="preserve">System generates alert</w:t>
        <w:br w:type="textWrapping"/>
      </w:r>
    </w:p>
    <w:p w:rsidR="00000000" w:rsidDel="00000000" w:rsidP="00000000" w:rsidRDefault="00000000" w:rsidRPr="00000000" w14:paraId="00000288">
      <w:pPr>
        <w:numPr>
          <w:ilvl w:val="0"/>
          <w:numId w:val="4"/>
        </w:numPr>
        <w:spacing w:after="0" w:afterAutospacing="0" w:before="0" w:beforeAutospacing="0" w:lineRule="auto"/>
        <w:ind w:left="720" w:hanging="360"/>
      </w:pPr>
      <w:r w:rsidDel="00000000" w:rsidR="00000000" w:rsidRPr="00000000">
        <w:rPr>
          <w:rtl w:val="0"/>
        </w:rPr>
        <w:t xml:space="preserve">System stores alert in database</w:t>
        <w:br w:type="textWrapping"/>
      </w:r>
    </w:p>
    <w:p w:rsidR="00000000" w:rsidDel="00000000" w:rsidP="00000000" w:rsidRDefault="00000000" w:rsidRPr="00000000" w14:paraId="00000289">
      <w:pPr>
        <w:numPr>
          <w:ilvl w:val="0"/>
          <w:numId w:val="4"/>
        </w:numPr>
        <w:spacing w:after="0" w:afterAutospacing="0" w:before="0" w:beforeAutospacing="0" w:lineRule="auto"/>
        <w:ind w:left="720" w:hanging="360"/>
      </w:pPr>
      <w:r w:rsidDel="00000000" w:rsidR="00000000" w:rsidRPr="00000000">
        <w:rPr>
          <w:rtl w:val="0"/>
        </w:rPr>
        <w:t xml:space="preserve">System sends notification to Administrator / End User</w:t>
        <w:br w:type="textWrapping"/>
      </w:r>
    </w:p>
    <w:p w:rsidR="00000000" w:rsidDel="00000000" w:rsidP="00000000" w:rsidRDefault="00000000" w:rsidRPr="00000000" w14:paraId="0000028A">
      <w:pPr>
        <w:numPr>
          <w:ilvl w:val="0"/>
          <w:numId w:val="4"/>
        </w:numPr>
        <w:spacing w:after="240" w:before="0" w:beforeAutospacing="0" w:lineRule="auto"/>
        <w:ind w:left="720" w:hanging="360"/>
      </w:pPr>
      <w:r w:rsidDel="00000000" w:rsidR="00000000" w:rsidRPr="00000000">
        <w:rPr>
          <w:rtl w:val="0"/>
        </w:rPr>
        <w:t xml:space="preserve">System logs the alert</w:t>
        <w:br w:type="textWrapping"/>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160" w:line="259" w:lineRule="auto"/>
        <w:rPr>
          <w:rFonts w:ascii="Calibri" w:cs="Calibri" w:eastAsia="Calibri" w:hAnsi="Calibri"/>
          <w:color w:val="1e4d78"/>
        </w:rPr>
      </w:pPr>
      <w:r w:rsidDel="00000000" w:rsidR="00000000" w:rsidRPr="00000000">
        <w:rPr>
          <w:rtl w:val="0"/>
        </w:rPr>
      </w:r>
    </w:p>
    <w:p w:rsidR="00000000" w:rsidDel="00000000" w:rsidP="00000000" w:rsidRDefault="00000000" w:rsidRPr="00000000" w14:paraId="0000028D">
      <w:pPr>
        <w:jc w:val="both"/>
        <w:rPr>
          <w:i w:val="1"/>
          <w:iCs w:val="1"/>
          <w:color w:val="0000ff"/>
        </w:rPr>
      </w:pPr>
      <w:r w:rsidDel="00000000" w:rsidR="00000000" w:rsidRPr="00000000">
        <w:rPr>
          <w:rtl w:val="0"/>
        </w:rPr>
      </w:r>
    </w:p>
    <w:p w:rsidR="00000000" w:rsidDel="00000000" w:rsidP="00000000" w:rsidRDefault="00000000" w:rsidRPr="00000000" w14:paraId="0000028E">
      <w:pPr>
        <w:pStyle w:val="Heading3"/>
        <w:rPr>
          <w:b w:val="1"/>
          <w:bCs w:val="1"/>
          <w:i w:val="0"/>
          <w:iCs w:val="0"/>
        </w:rPr>
      </w:pPr>
      <w:bookmarkStart w:colFirst="0" w:colLast="0" w:name="_dqcnmxhaajon" w:id="24"/>
      <w:bookmarkEnd w:id="24"/>
      <w:r w:rsidDel="00000000" w:rsidR="00000000" w:rsidRPr="00000000">
        <w:rPr>
          <w:b w:val="1"/>
          <w:bCs w:val="1"/>
          <w:i w:val="0"/>
          <w:iCs w:val="0"/>
          <w:rtl w:val="0"/>
        </w:rPr>
        <w:t xml:space="preserve">II.6 Entity Relationship Diagram</w:t>
      </w:r>
    </w:p>
    <w:p w:rsidR="00000000" w:rsidDel="00000000" w:rsidP="00000000" w:rsidRDefault="00000000" w:rsidRPr="00000000" w14:paraId="0000028F">
      <w:pPr>
        <w:pStyle w:val="Heading2"/>
        <w:rPr>
          <w:rFonts w:ascii="Times New Roman" w:cs="Times New Roman" w:eastAsia="Times New Roman" w:hAnsi="Times New Roman"/>
          <w:b w:val="0"/>
          <w:bCs w:val="0"/>
          <w:i w:val="0"/>
          <w:iCs w:val="0"/>
          <w:color w:val="000000"/>
          <w:sz w:val="24"/>
          <w:szCs w:val="24"/>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drawing>
          <wp:inline distB="114300" distT="114300" distL="114300" distR="114300">
            <wp:extent cx="6110288" cy="4529517"/>
            <wp:effectExtent b="0" l="0" r="0" t="0"/>
            <wp:docPr id="2"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6110288" cy="4529517"/>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3"/>
        <w:keepNext w:val="0"/>
        <w:keepLines w:val="0"/>
        <w:spacing w:after="80" w:before="280" w:lineRule="auto"/>
        <w:rPr/>
      </w:pPr>
      <w:bookmarkStart w:colFirst="0" w:colLast="0" w:name="_y1m4o8lr066k" w:id="25"/>
      <w:bookmarkEnd w:id="25"/>
      <w:r w:rsidDel="00000000" w:rsidR="00000000" w:rsidRPr="00000000">
        <w:rPr>
          <w:b w:val="1"/>
          <w:bCs w:val="1"/>
          <w:i w:val="0"/>
          <w:iCs w:val="0"/>
          <w:sz w:val="26"/>
          <w:szCs w:val="26"/>
          <w:rtl w:val="0"/>
        </w:rPr>
        <w:t xml:space="preserve">Entity Descriptions</w:t>
      </w:r>
      <w:r w:rsidDel="00000000" w:rsidR="00000000" w:rsidRPr="00000000">
        <w:rPr>
          <w:rtl w:val="0"/>
        </w:rPr>
      </w:r>
    </w:p>
    <w:tbl>
      <w:tblPr>
        <w:tblStyle w:val="Table1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30"/>
        <w:gridCol w:w="6630"/>
        <w:tblGridChange w:id="0">
          <w:tblGrid>
            <w:gridCol w:w="2430"/>
            <w:gridCol w:w="66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b w:val="1"/>
                <w:bCs w:val="1"/>
                <w:rtl w:val="0"/>
              </w:rPr>
              <w:t xml:space="preserv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Represents a tenant such as a hospital, factory, or smart home system that uses the platform.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Represents system users who access the platform, including administrators and end users.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Represents IoT devices or sensors registered in the system and associated with an organization.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Defines the types of data measured by devices (e.g., temperature, heart rate, humidity).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Stores warning and critical limits for each metric specific to an organization.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SensorData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Represents real-time or historical measurements collected from devices.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Represents abnormal events generated when sensor data exceeds defined thresholds.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DashboardConfig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Defines the layout and widgets displayed on the monitoring dashboard for each organization.</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1"/>
        <w:rPr/>
      </w:pPr>
      <w:bookmarkStart w:colFirst="0" w:colLast="0" w:name="_w4v4rbjp046d" w:id="26"/>
      <w:bookmarkEnd w:id="26"/>
      <w:r w:rsidDel="00000000" w:rsidR="00000000" w:rsidRPr="00000000">
        <w:rPr>
          <w:rtl w:val="0"/>
        </w:rPr>
        <w:t xml:space="preserve">III. Analysis models. </w:t>
      </w:r>
    </w:p>
    <w:p w:rsidR="00000000" w:rsidDel="00000000" w:rsidP="00000000" w:rsidRDefault="00000000" w:rsidRPr="00000000" w14:paraId="000002A7">
      <w:pPr>
        <w:pStyle w:val="Heading2"/>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bookmarkStart w:colFirst="0" w:colLast="0" w:name="_rglryjq8q9tz" w:id="27"/>
      <w:bookmarkEnd w:id="27"/>
      <w:r w:rsidDel="00000000" w:rsidR="00000000" w:rsidRPr="00000000">
        <w:rPr>
          <w:rFonts w:ascii="Times New Roman" w:cs="Times New Roman" w:eastAsia="Times New Roman" w:hAnsi="Times New Roman"/>
          <w:b w:val="0"/>
          <w:bCs w:val="0"/>
          <w:i w:val="0"/>
          <w:iCs w:val="0"/>
          <w:color w:val="000000"/>
          <w:sz w:val="24"/>
          <w:szCs w:val="24"/>
          <w:rtl w:val="0"/>
        </w:rPr>
        <w:t xml:space="preserve">III.1 Interaction diagrams</w:t>
      </w:r>
      <w:r w:rsidDel="00000000" w:rsidR="00000000" w:rsidRPr="00000000">
        <w:rPr>
          <w:rtl w:val="0"/>
        </w:rPr>
      </w:r>
    </w:p>
    <w:p w:rsidR="00000000" w:rsidDel="00000000" w:rsidP="00000000" w:rsidRDefault="00000000" w:rsidRPr="00000000" w14:paraId="000002A8">
      <w:pPr>
        <w:jc w:val="both"/>
        <w:rPr>
          <w:b w:val="1"/>
          <w:bCs w:val="1"/>
          <w:i w:val="1"/>
          <w:iCs w:val="1"/>
          <w:color w:val="0000ff"/>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III.1.1.Sequence Diagram</w:t>
      </w:r>
    </w:p>
    <w:p w:rsidR="00000000" w:rsidDel="00000000" w:rsidP="00000000" w:rsidRDefault="00000000" w:rsidRPr="00000000" w14:paraId="000002AA">
      <w:pPr>
        <w:jc w:val="both"/>
        <w:rPr>
          <w:b w:val="1"/>
          <w:bCs w:val="1"/>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1.1.1 Sequence Diagram for View Dashboard</w:t>
      </w:r>
    </w:p>
    <w:p w:rsidR="00000000" w:rsidDel="00000000" w:rsidP="00000000" w:rsidRDefault="00000000" w:rsidRPr="00000000" w14:paraId="000002AC">
      <w:pPr>
        <w:jc w:val="both"/>
        <w:rPr>
          <w:b w:val="1"/>
          <w:bCs w:val="1"/>
        </w:rPr>
      </w:pPr>
      <w:r w:rsidDel="00000000" w:rsidR="00000000" w:rsidRPr="00000000">
        <w:rPr>
          <w:rtl w:val="0"/>
        </w:rPr>
      </w:r>
    </w:p>
    <w:p w:rsidR="00000000" w:rsidDel="00000000" w:rsidP="00000000" w:rsidRDefault="00000000" w:rsidRPr="00000000" w14:paraId="000002AD">
      <w:pPr>
        <w:jc w:val="both"/>
        <w:rPr>
          <w:b w:val="1"/>
          <w:bCs w:val="1"/>
        </w:rPr>
      </w:pPr>
      <w:r w:rsidDel="00000000" w:rsidR="00000000" w:rsidRPr="00000000">
        <w:rPr>
          <w:b w:val="1"/>
          <w:bCs w:val="1"/>
        </w:rPr>
        <w:drawing>
          <wp:inline distB="114300" distT="114300" distL="114300" distR="114300">
            <wp:extent cx="5746440" cy="2616200"/>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b w:val="1"/>
          <w:bCs w:val="1"/>
        </w:rPr>
      </w:pPr>
      <w:r w:rsidDel="00000000" w:rsidR="00000000" w:rsidRPr="00000000">
        <w:rPr>
          <w:rtl w:val="0"/>
        </w:rPr>
      </w:r>
    </w:p>
    <w:p w:rsidR="00000000" w:rsidDel="00000000" w:rsidP="00000000" w:rsidRDefault="00000000" w:rsidRPr="00000000" w14:paraId="000002AF">
      <w:pPr>
        <w:ind w:left="0" w:firstLine="0"/>
        <w:jc w:val="both"/>
        <w:rPr/>
      </w:pPr>
      <w:r w:rsidDel="00000000" w:rsidR="00000000" w:rsidRPr="00000000">
        <w:rPr>
          <w:rtl w:val="0"/>
        </w:rPr>
        <w:t xml:space="preserve">1.1.2 Sequence Diagram for Sensor Data Processing and Alert Notification</w:t>
      </w:r>
    </w:p>
    <w:p w:rsidR="00000000" w:rsidDel="00000000" w:rsidP="00000000" w:rsidRDefault="00000000" w:rsidRPr="00000000" w14:paraId="000002B0">
      <w:pPr>
        <w:jc w:val="both"/>
        <w:rPr>
          <w:i w:val="1"/>
          <w:iCs w:val="1"/>
          <w:color w:val="0000ff"/>
        </w:rPr>
      </w:pPr>
      <w:r w:rsidDel="00000000" w:rsidR="00000000" w:rsidRPr="00000000">
        <w:rPr>
          <w:i w:val="1"/>
          <w:iCs w:val="1"/>
          <w:color w:val="0000ff"/>
        </w:rPr>
        <w:drawing>
          <wp:inline distB="114300" distT="114300" distL="114300" distR="114300">
            <wp:extent cx="6603842" cy="2287364"/>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603842" cy="2287364"/>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ind w:left="0" w:firstLine="0"/>
        <w:jc w:val="both"/>
        <w:rPr/>
      </w:pPr>
      <w:r w:rsidDel="00000000" w:rsidR="00000000" w:rsidRPr="00000000">
        <w:rPr>
          <w:rtl w:val="0"/>
        </w:rPr>
      </w:r>
    </w:p>
    <w:p w:rsidR="00000000" w:rsidDel="00000000" w:rsidP="00000000" w:rsidRDefault="00000000" w:rsidRPr="00000000" w14:paraId="000002B2">
      <w:pPr>
        <w:ind w:left="0" w:firstLine="0"/>
        <w:jc w:val="both"/>
        <w:rPr/>
      </w:pPr>
      <w:r w:rsidDel="00000000" w:rsidR="00000000" w:rsidRPr="00000000">
        <w:rPr>
          <w:rtl w:val="0"/>
        </w:rPr>
      </w:r>
    </w:p>
    <w:p w:rsidR="00000000" w:rsidDel="00000000" w:rsidP="00000000" w:rsidRDefault="00000000" w:rsidRPr="00000000" w14:paraId="000002B3">
      <w:pPr>
        <w:ind w:left="0" w:firstLine="0"/>
        <w:jc w:val="both"/>
        <w:rPr/>
      </w:pPr>
      <w:r w:rsidDel="00000000" w:rsidR="00000000" w:rsidRPr="00000000">
        <w:rPr>
          <w:rtl w:val="0"/>
        </w:rPr>
        <w:t xml:space="preserve">1.1.3 Sequence Diagram for device management</w:t>
      </w:r>
    </w:p>
    <w:p w:rsidR="00000000" w:rsidDel="00000000" w:rsidP="00000000" w:rsidRDefault="00000000" w:rsidRPr="00000000" w14:paraId="000002B4">
      <w:pPr>
        <w:jc w:val="both"/>
        <w:rPr>
          <w:i w:val="1"/>
          <w:iCs w:val="1"/>
          <w:color w:val="0000ff"/>
        </w:rPr>
      </w:pPr>
      <w:r w:rsidDel="00000000" w:rsidR="00000000" w:rsidRPr="00000000">
        <w:rPr>
          <w:rtl w:val="0"/>
        </w:rPr>
      </w:r>
    </w:p>
    <w:p w:rsidR="00000000" w:rsidDel="00000000" w:rsidP="00000000" w:rsidRDefault="00000000" w:rsidRPr="00000000" w14:paraId="000002B5">
      <w:pPr>
        <w:jc w:val="both"/>
        <w:rPr>
          <w:i w:val="1"/>
          <w:iCs w:val="1"/>
          <w:color w:val="0000ff"/>
        </w:rPr>
      </w:pPr>
      <w:r w:rsidDel="00000000" w:rsidR="00000000" w:rsidRPr="00000000">
        <w:rPr>
          <w:i w:val="1"/>
          <w:iCs w:val="1"/>
          <w:color w:val="0000ff"/>
        </w:rPr>
        <w:drawing>
          <wp:inline distB="114300" distT="114300" distL="114300" distR="114300">
            <wp:extent cx="6243638" cy="4276322"/>
            <wp:effectExtent b="0" l="0" r="0" t="0"/>
            <wp:docPr id="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243638" cy="4276322"/>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III.1.2.</w:t>
      </w:r>
      <w:r w:rsidDel="00000000" w:rsidR="00000000" w:rsidRPr="00000000">
        <w:rPr>
          <w:b w:val="1"/>
          <w:bCs w:val="1"/>
          <w:i w:val="1"/>
          <w:iCs w:val="1"/>
          <w:color w:val="0000ff"/>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Communication Diagram</w:t>
      </w:r>
    </w:p>
    <w:p w:rsidR="00000000" w:rsidDel="00000000" w:rsidP="00000000" w:rsidRDefault="00000000" w:rsidRPr="00000000" w14:paraId="000002B7">
      <w:pPr>
        <w:jc w:val="both"/>
        <w:rPr>
          <w:b w:val="1"/>
          <w:bCs w:val="1"/>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1.2.1 Communication Diagram for View Dashboard</w:t>
      </w:r>
    </w:p>
    <w:p w:rsidR="00000000" w:rsidDel="00000000" w:rsidP="00000000" w:rsidRDefault="00000000" w:rsidRPr="00000000" w14:paraId="000002B9">
      <w:pPr>
        <w:jc w:val="both"/>
        <w:rPr>
          <w:b w:val="1"/>
          <w:bCs w:val="1"/>
        </w:rPr>
      </w:pPr>
      <w:r w:rsidDel="00000000" w:rsidR="00000000" w:rsidRPr="00000000">
        <w:rPr/>
        <w:drawing>
          <wp:inline distB="114300" distT="114300" distL="114300" distR="114300">
            <wp:extent cx="5746440" cy="4051300"/>
            <wp:effectExtent b="0" l="0" r="0" t="0"/>
            <wp:docPr id="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464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both"/>
        <w:rPr/>
      </w:pPr>
      <w:r w:rsidDel="00000000" w:rsidR="00000000" w:rsidRPr="00000000">
        <w:rPr>
          <w:rtl w:val="0"/>
        </w:rPr>
        <w:t xml:space="preserve">1.2.2 Communication Diagram for Sensor Data Processing and Alert Notification</w:t>
      </w:r>
    </w:p>
    <w:p w:rsidR="00000000" w:rsidDel="00000000" w:rsidP="00000000" w:rsidRDefault="00000000" w:rsidRPr="00000000" w14:paraId="000002BB">
      <w:pPr>
        <w:ind w:left="720" w:firstLine="0"/>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Pr>
        <w:drawing>
          <wp:inline distB="114300" distT="114300" distL="114300" distR="114300">
            <wp:extent cx="5746440" cy="4851400"/>
            <wp:effectExtent b="0" l="0" r="0" t="0"/>
            <wp:docPr id="2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4644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rtl w:val="0"/>
        </w:rPr>
      </w:r>
    </w:p>
    <w:p w:rsidR="00000000" w:rsidDel="00000000" w:rsidP="00000000" w:rsidRDefault="00000000" w:rsidRPr="00000000" w14:paraId="000002BE">
      <w:pPr>
        <w:jc w:val="both"/>
        <w:rPr/>
      </w:pPr>
      <w:r w:rsidDel="00000000" w:rsidR="00000000" w:rsidRPr="00000000">
        <w:rPr>
          <w:rtl w:val="0"/>
        </w:rPr>
        <w:t xml:space="preserve">1.2.3 Communication Diagram for device management</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b w:val="1"/>
          <w:bCs w:val="1"/>
        </w:rPr>
      </w:pPr>
      <w:r w:rsidDel="00000000" w:rsidR="00000000" w:rsidRPr="00000000">
        <w:rPr>
          <w:rtl w:val="0"/>
        </w:rPr>
      </w:r>
    </w:p>
    <w:p w:rsidR="00000000" w:rsidDel="00000000" w:rsidP="00000000" w:rsidRDefault="00000000" w:rsidRPr="00000000" w14:paraId="000002C1">
      <w:pPr>
        <w:jc w:val="both"/>
        <w:rPr>
          <w:b w:val="1"/>
          <w:bCs w:val="1"/>
        </w:rPr>
      </w:pPr>
      <w:r w:rsidDel="00000000" w:rsidR="00000000" w:rsidRPr="00000000">
        <w:rPr>
          <w:b w:val="1"/>
          <w:bCs w:val="1"/>
        </w:rPr>
        <w:drawing>
          <wp:inline distB="114300" distT="114300" distL="114300" distR="114300">
            <wp:extent cx="5746440" cy="4076700"/>
            <wp:effectExtent b="0" l="0" r="0" t="0"/>
            <wp:docPr id="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464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rFonts w:ascii="Times New Roman" w:cs="Times New Roman" w:eastAsia="Times New Roman" w:hAnsi="Times New Roman"/>
          <w:b w:val="0"/>
          <w:bCs w:val="0"/>
          <w:i w:val="0"/>
          <w:iCs w:val="0"/>
          <w:color w:val="000000"/>
          <w:sz w:val="24"/>
          <w:szCs w:val="24"/>
        </w:rPr>
      </w:pPr>
      <w:bookmarkStart w:colFirst="0" w:colLast="0" w:name="_3h24tae3vrlg" w:id="28"/>
      <w:bookmarkEnd w:id="28"/>
      <w:r w:rsidDel="00000000" w:rsidR="00000000" w:rsidRPr="00000000">
        <w:rPr>
          <w:rFonts w:ascii="Times New Roman" w:cs="Times New Roman" w:eastAsia="Times New Roman" w:hAnsi="Times New Roman"/>
          <w:b w:val="0"/>
          <w:bCs w:val="0"/>
          <w:i w:val="0"/>
          <w:iCs w:val="0"/>
          <w:color w:val="000000"/>
          <w:sz w:val="24"/>
          <w:szCs w:val="24"/>
          <w:rtl w:val="0"/>
        </w:rPr>
        <w:t xml:space="preserve">III.2 State diagram </w:t>
      </w:r>
    </w:p>
    <w:p w:rsidR="00000000" w:rsidDel="00000000" w:rsidP="00000000" w:rsidRDefault="00000000" w:rsidRPr="00000000" w14:paraId="000002C4">
      <w:pPr>
        <w:rPr/>
      </w:pPr>
      <w:r w:rsidDel="00000000" w:rsidR="00000000" w:rsidRPr="00000000">
        <w:rPr>
          <w:rtl w:val="0"/>
        </w:rPr>
        <w:t xml:space="preserve">2.1 State Diagram for View Dashboard</w:t>
      </w:r>
    </w:p>
    <w:p w:rsidR="00000000" w:rsidDel="00000000" w:rsidP="00000000" w:rsidRDefault="00000000" w:rsidRPr="00000000" w14:paraId="000002C5">
      <w:pPr>
        <w:rPr/>
      </w:pPr>
      <w:r w:rsidDel="00000000" w:rsidR="00000000" w:rsidRPr="00000000">
        <w:rPr/>
        <w:drawing>
          <wp:inline distB="114300" distT="114300" distL="114300" distR="114300">
            <wp:extent cx="5746440" cy="3416300"/>
            <wp:effectExtent b="0" l="0" r="0" t="0"/>
            <wp:docPr id="1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2.2 State Diagram for Sensor Data Processing and Alert Notification</w:t>
      </w:r>
    </w:p>
    <w:p w:rsidR="00000000" w:rsidDel="00000000" w:rsidP="00000000" w:rsidRDefault="00000000" w:rsidRPr="00000000" w14:paraId="000002C7">
      <w:pPr>
        <w:rPr/>
      </w:pPr>
      <w:r w:rsidDel="00000000" w:rsidR="00000000" w:rsidRPr="00000000">
        <w:rPr/>
        <w:drawing>
          <wp:inline distB="114300" distT="114300" distL="114300" distR="114300">
            <wp:extent cx="5746440" cy="2781300"/>
            <wp:effectExtent b="0" l="0" r="0" t="0"/>
            <wp:docPr id="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2.3 State Diagram for device management</w:t>
      </w:r>
    </w:p>
    <w:p w:rsidR="00000000" w:rsidDel="00000000" w:rsidP="00000000" w:rsidRDefault="00000000" w:rsidRPr="00000000" w14:paraId="000002C9">
      <w:pPr>
        <w:rPr/>
      </w:pPr>
      <w:r w:rsidDel="00000000" w:rsidR="00000000" w:rsidRPr="00000000">
        <w:rPr/>
        <w:drawing>
          <wp:inline distB="114300" distT="114300" distL="114300" distR="114300">
            <wp:extent cx="5746440" cy="3416300"/>
            <wp:effectExtent b="0" l="0" r="0" t="0"/>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464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1"/>
        <w:rPr/>
      </w:pPr>
      <w:bookmarkStart w:colFirst="0" w:colLast="0" w:name="_1jmwqh4m8xk4" w:id="29"/>
      <w:bookmarkEnd w:id="29"/>
      <w:r w:rsidDel="00000000" w:rsidR="00000000" w:rsidRPr="00000000">
        <w:rPr>
          <w:rtl w:val="0"/>
        </w:rPr>
      </w:r>
    </w:p>
    <w:p w:rsidR="00000000" w:rsidDel="00000000" w:rsidP="00000000" w:rsidRDefault="00000000" w:rsidRPr="00000000" w14:paraId="000002CB">
      <w:pPr>
        <w:pStyle w:val="Heading1"/>
        <w:rPr/>
      </w:pPr>
      <w:bookmarkStart w:colFirst="0" w:colLast="0" w:name="_bqrsp6gmdezu" w:id="30"/>
      <w:bookmarkEnd w:id="30"/>
      <w:r w:rsidDel="00000000" w:rsidR="00000000" w:rsidRPr="00000000">
        <w:rPr>
          <w:rtl w:val="0"/>
        </w:rPr>
        <w:t xml:space="preserve">IV. Design specification</w:t>
      </w:r>
    </w:p>
    <w:p w:rsidR="00000000" w:rsidDel="00000000" w:rsidP="00000000" w:rsidRDefault="00000000" w:rsidRPr="00000000" w14:paraId="000002CC">
      <w:pPr>
        <w:pStyle w:val="Heading2"/>
        <w:rPr>
          <w:rFonts w:ascii="Times New Roman" w:cs="Times New Roman" w:eastAsia="Times New Roman" w:hAnsi="Times New Roman"/>
          <w:b w:val="0"/>
          <w:bCs w:val="0"/>
          <w:i w:val="0"/>
          <w:iCs w:val="0"/>
          <w:color w:val="000000"/>
          <w:sz w:val="24"/>
          <w:szCs w:val="24"/>
        </w:rPr>
      </w:pPr>
      <w:bookmarkStart w:colFirst="0" w:colLast="0" w:name="_6nlr9iiyd39g" w:id="31"/>
      <w:bookmarkEnd w:id="31"/>
      <w:r w:rsidDel="00000000" w:rsidR="00000000" w:rsidRPr="00000000">
        <w:rPr>
          <w:rFonts w:ascii="Times New Roman" w:cs="Times New Roman" w:eastAsia="Times New Roman" w:hAnsi="Times New Roman"/>
          <w:b w:val="0"/>
          <w:bCs w:val="0"/>
          <w:i w:val="0"/>
          <w:iCs w:val="0"/>
          <w:color w:val="000000"/>
          <w:sz w:val="24"/>
          <w:szCs w:val="24"/>
          <w:rtl w:val="0"/>
        </w:rPr>
        <w:t xml:space="preserve">IV.1 Integrated Communication Diagrams </w:t>
      </w:r>
    </w:p>
    <w:p w:rsidR="00000000" w:rsidDel="00000000" w:rsidP="00000000" w:rsidRDefault="00000000" w:rsidRPr="00000000" w14:paraId="000002CD">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2CE">
      <w:pPr>
        <w:jc w:val="both"/>
        <w:rPr>
          <w:i w:val="1"/>
          <w:iCs w:val="1"/>
          <w:color w:val="0000ff"/>
        </w:rPr>
      </w:pPr>
      <w:r w:rsidDel="00000000" w:rsidR="00000000" w:rsidRPr="00000000">
        <w:rPr>
          <w:i w:val="1"/>
          <w:iCs w:val="1"/>
          <w:color w:val="0000ff"/>
        </w:rPr>
        <w:drawing>
          <wp:inline distB="0" distT="0" distL="0" distR="0">
            <wp:extent cx="4381725" cy="3664138"/>
            <wp:effectExtent b="0" l="0" r="0" t="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381725" cy="3664138"/>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2"/>
        <w:rPr>
          <w:rFonts w:ascii="Times New Roman" w:cs="Times New Roman" w:eastAsia="Times New Roman" w:hAnsi="Times New Roman"/>
          <w:b w:val="0"/>
          <w:bCs w:val="0"/>
          <w:i w:val="0"/>
          <w:iCs w:val="0"/>
          <w:color w:val="000000"/>
          <w:sz w:val="24"/>
          <w:szCs w:val="24"/>
        </w:rPr>
      </w:pPr>
      <w:bookmarkStart w:colFirst="0" w:colLast="0" w:name="_ynnwj5lntjdv" w:id="32"/>
      <w:bookmarkEnd w:id="32"/>
      <w:r w:rsidDel="00000000" w:rsidR="00000000" w:rsidRPr="00000000">
        <w:rPr>
          <w:rFonts w:ascii="Times New Roman" w:cs="Times New Roman" w:eastAsia="Times New Roman" w:hAnsi="Times New Roman"/>
          <w:b w:val="0"/>
          <w:bCs w:val="0"/>
          <w:i w:val="0"/>
          <w:iCs w:val="0"/>
          <w:color w:val="000000"/>
          <w:sz w:val="24"/>
          <w:szCs w:val="24"/>
          <w:rtl w:val="0"/>
        </w:rPr>
        <w:t xml:space="preserve">IV.2 System High-Level Design</w:t>
      </w:r>
    </w:p>
    <w:p w:rsidR="00000000" w:rsidDel="00000000" w:rsidP="00000000" w:rsidRDefault="00000000" w:rsidRPr="00000000" w14:paraId="000002D0">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2D1">
      <w:pPr>
        <w:rPr/>
      </w:pPr>
      <w:r w:rsidDel="00000000" w:rsidR="00000000" w:rsidRPr="00000000">
        <w:rPr/>
        <w:drawing>
          <wp:inline distB="0" distT="0" distL="0" distR="0">
            <wp:extent cx="3930852" cy="2806844"/>
            <wp:effectExtent b="0" l="0" r="0" t="0"/>
            <wp:docPr id="1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930852" cy="2806844"/>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jc w:val="both"/>
        <w:rPr>
          <w:i w:val="1"/>
          <w:iCs w:val="1"/>
          <w:color w:val="0000ff"/>
        </w:rPr>
      </w:pPr>
      <w:r w:rsidDel="00000000" w:rsidR="00000000" w:rsidRPr="00000000">
        <w:rPr>
          <w:rtl w:val="0"/>
        </w:rPr>
      </w:r>
    </w:p>
    <w:p w:rsidR="00000000" w:rsidDel="00000000" w:rsidP="00000000" w:rsidRDefault="00000000" w:rsidRPr="00000000" w14:paraId="000002D3">
      <w:pPr>
        <w:pStyle w:val="Heading2"/>
        <w:rPr>
          <w:rFonts w:ascii="Times New Roman" w:cs="Times New Roman" w:eastAsia="Times New Roman" w:hAnsi="Times New Roman"/>
          <w:b w:val="0"/>
          <w:bCs w:val="0"/>
          <w:i w:val="0"/>
          <w:iCs w:val="0"/>
          <w:color w:val="000000"/>
          <w:sz w:val="24"/>
          <w:szCs w:val="24"/>
        </w:rPr>
      </w:pPr>
      <w:bookmarkStart w:colFirst="0" w:colLast="0" w:name="_cf0fv9idw9z0" w:id="33"/>
      <w:bookmarkEnd w:id="33"/>
      <w:r w:rsidDel="00000000" w:rsidR="00000000" w:rsidRPr="00000000">
        <w:rPr>
          <w:rFonts w:ascii="Times New Roman" w:cs="Times New Roman" w:eastAsia="Times New Roman" w:hAnsi="Times New Roman"/>
          <w:b w:val="0"/>
          <w:bCs w:val="0"/>
          <w:i w:val="0"/>
          <w:iCs w:val="0"/>
          <w:color w:val="000000"/>
          <w:sz w:val="24"/>
          <w:szCs w:val="24"/>
          <w:rtl w:val="0"/>
        </w:rPr>
        <w:t xml:space="preserve">IV.3 Component and Package Diagram</w:t>
      </w:r>
    </w:p>
    <w:p w:rsidR="00000000" w:rsidDel="00000000" w:rsidP="00000000" w:rsidRDefault="00000000" w:rsidRPr="00000000" w14:paraId="000002D4">
      <w:pPr>
        <w:pStyle w:val="Heading2"/>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IV.3.1 Component Diagram</w:t>
      </w:r>
    </w:p>
    <w:p w:rsidR="00000000" w:rsidDel="00000000" w:rsidP="00000000" w:rsidRDefault="00000000" w:rsidRPr="00000000" w14:paraId="000002D5">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02D6">
      <w:pPr>
        <w:rPr/>
      </w:pPr>
      <w:r w:rsidDel="00000000" w:rsidR="00000000" w:rsidRPr="00000000">
        <w:rPr/>
        <w:drawing>
          <wp:inline distB="0" distT="0" distL="0" distR="0">
            <wp:extent cx="4292821" cy="2730640"/>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292821" cy="273064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IV.3.1 . Package Diagram</w:t>
      </w:r>
    </w:p>
    <w:p w:rsidR="00000000" w:rsidDel="00000000" w:rsidP="00000000" w:rsidRDefault="00000000" w:rsidRPr="00000000" w14:paraId="000002D8">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 (</w:t>
      </w:r>
      <w:r w:rsidDel="00000000" w:rsidR="00000000" w:rsidRPr="00000000">
        <w:rPr>
          <w:b w:val="1"/>
          <w:bCs w:val="1"/>
          <w:i w:val="1"/>
          <w:iCs w:val="1"/>
          <w:color w:val="0000ff"/>
          <w:rtl w:val="0"/>
        </w:rPr>
        <w:t xml:space="preserve">please note: package names don’t follow Java package naming convention yet</w:t>
      </w:r>
      <w:r w:rsidDel="00000000" w:rsidR="00000000" w:rsidRPr="00000000">
        <w:rPr>
          <w:i w:val="1"/>
          <w:iCs w:val="1"/>
          <w:color w:val="0000ff"/>
          <w:rtl w:val="0"/>
        </w:rPr>
        <w:t xml:space="preserve">)]</w:t>
      </w:r>
    </w:p>
    <w:p w:rsidR="00000000" w:rsidDel="00000000" w:rsidP="00000000" w:rsidRDefault="00000000" w:rsidRPr="00000000" w14:paraId="000002D9">
      <w:pPr>
        <w:jc w:val="center"/>
        <w:rPr/>
      </w:pPr>
      <w:bookmarkStart w:colFirst="0" w:colLast="0" w:name="_gmsu2iw55yyx" w:id="34"/>
      <w:bookmarkEnd w:id="34"/>
      <w:r w:rsidDel="00000000" w:rsidR="00000000" w:rsidRPr="00000000">
        <w:rPr/>
        <w:drawing>
          <wp:inline distB="0" distT="0" distL="0" distR="0">
            <wp:extent cx="5012038" cy="3120208"/>
            <wp:effectExtent b="0" l="0" r="0" t="0"/>
            <wp:docPr id="1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012038" cy="3120208"/>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60" w:lineRule="auto"/>
        <w:rPr>
          <w:b w:val="1"/>
          <w:bCs w:val="1"/>
          <w:i w:val="1"/>
          <w:iCs w:val="1"/>
        </w:rPr>
      </w:pPr>
      <w:r w:rsidDel="00000000" w:rsidR="00000000" w:rsidRPr="00000000">
        <w:rPr>
          <w:b w:val="1"/>
          <w:bCs w:val="1"/>
          <w:i w:val="1"/>
          <w:iCs w:val="1"/>
          <w:rtl w:val="0"/>
        </w:rPr>
        <w:t xml:space="preserve">Package descriptions</w:t>
      </w:r>
    </w:p>
    <w:tbl>
      <w:tblPr>
        <w:tblStyle w:val="Table13"/>
        <w:tblW w:w="90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2484"/>
        <w:gridCol w:w="6016"/>
        <w:tblGridChange w:id="0">
          <w:tblGrid>
            <w:gridCol w:w="540"/>
            <w:gridCol w:w="2484"/>
            <w:gridCol w:w="6016"/>
          </w:tblGrid>
        </w:tblGridChange>
      </w:tblGrid>
      <w:tr>
        <w:trPr>
          <w:cantSplit w:val="0"/>
          <w:tblHeader w:val="0"/>
        </w:trPr>
        <w:tc>
          <w:tcPr>
            <w:shd w:fill="ffe8e1" w:val="clear"/>
            <w:vAlign w:val="center"/>
          </w:tcPr>
          <w:p w:rsidR="00000000" w:rsidDel="00000000" w:rsidP="00000000" w:rsidRDefault="00000000" w:rsidRPr="00000000" w14:paraId="000002D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2D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2DD">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2DE">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2DF">
            <w:pPr>
              <w:rPr>
                <w:i w:val="1"/>
                <w:iCs w:val="1"/>
                <w:color w:val="0432ff"/>
              </w:rPr>
            </w:pPr>
            <w:r w:rsidDel="00000000" w:rsidR="00000000" w:rsidRPr="00000000">
              <w:rPr>
                <w:i w:val="1"/>
                <w:iCs w:val="1"/>
                <w:color w:val="0432ff"/>
                <w:rtl w:val="0"/>
              </w:rPr>
              <w:t xml:space="preserve">omemberauthorityrm</w:t>
            </w:r>
          </w:p>
        </w:tc>
        <w:tc>
          <w:tcPr/>
          <w:p w:rsidR="00000000" w:rsidDel="00000000" w:rsidP="00000000" w:rsidRDefault="00000000" w:rsidRPr="00000000" w14:paraId="000002E0">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2E1">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2E2">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2E3">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E4">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2E5">
            <w:pPr>
              <w:rPr>
                <w:i w:val="1"/>
                <w:iCs w:val="1"/>
                <w:color w:val="0432ff"/>
              </w:rPr>
            </w:pPr>
            <w:r w:rsidDel="00000000" w:rsidR="00000000" w:rsidRPr="00000000">
              <w:rPr>
                <w:i w:val="1"/>
                <w:iCs w:val="1"/>
                <w:color w:val="0432ff"/>
                <w:rtl w:val="0"/>
              </w:rPr>
              <w:t xml:space="preserve">fedrpc</w:t>
            </w:r>
          </w:p>
        </w:tc>
        <w:tc>
          <w:tcPr/>
          <w:p w:rsidR="00000000" w:rsidDel="00000000" w:rsidP="00000000" w:rsidRDefault="00000000" w:rsidRPr="00000000" w14:paraId="000002E6">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E7">
            <w:pPr>
              <w:rPr>
                <w:i w:val="1"/>
                <w:iCs w:val="1"/>
                <w:color w:val="0432ff"/>
              </w:rPr>
            </w:pPr>
            <w:r w:rsidDel="00000000" w:rsidR="00000000" w:rsidRPr="00000000">
              <w:rPr>
                <w:i w:val="1"/>
                <w:iCs w:val="1"/>
                <w:color w:val="0432ff"/>
                <w:rtl w:val="0"/>
              </w:rPr>
              <w:t xml:space="preserve">04</w:t>
            </w:r>
          </w:p>
        </w:tc>
        <w:tc>
          <w:tcPr/>
          <w:p w:rsidR="00000000" w:rsidDel="00000000" w:rsidP="00000000" w:rsidRDefault="00000000" w:rsidRPr="00000000" w14:paraId="000002E8">
            <w:pPr>
              <w:rPr>
                <w:i w:val="1"/>
                <w:iCs w:val="1"/>
                <w:color w:val="0432ff"/>
              </w:rPr>
            </w:pPr>
            <w:r w:rsidDel="00000000" w:rsidR="00000000" w:rsidRPr="00000000">
              <w:rPr>
                <w:i w:val="1"/>
                <w:iCs w:val="1"/>
                <w:color w:val="0432ff"/>
                <w:rtl w:val="0"/>
              </w:rPr>
              <w:t xml:space="preserve">ofed</w:t>
            </w:r>
          </w:p>
        </w:tc>
        <w:tc>
          <w:tcPr/>
          <w:p w:rsidR="00000000" w:rsidDel="00000000" w:rsidP="00000000" w:rsidRDefault="00000000" w:rsidRPr="00000000" w14:paraId="000002E9">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EA">
            <w:pPr>
              <w:rPr>
                <w:i w:val="1"/>
                <w:iCs w:val="1"/>
                <w:color w:val="0432ff"/>
              </w:rPr>
            </w:pPr>
            <w:r w:rsidDel="00000000" w:rsidR="00000000" w:rsidRPr="00000000">
              <w:rPr>
                <w:i w:val="1"/>
                <w:iCs w:val="1"/>
                <w:color w:val="0432ff"/>
                <w:rtl w:val="0"/>
              </w:rPr>
              <w:t xml:space="preserve">05</w:t>
            </w:r>
          </w:p>
        </w:tc>
        <w:tc>
          <w:tcPr/>
          <w:p w:rsidR="00000000" w:rsidDel="00000000" w:rsidP="00000000" w:rsidRDefault="00000000" w:rsidRPr="00000000" w14:paraId="000002EB">
            <w:pPr>
              <w:rPr>
                <w:i w:val="1"/>
                <w:iCs w:val="1"/>
                <w:color w:val="0432ff"/>
              </w:rPr>
            </w:pPr>
            <w:r w:rsidDel="00000000" w:rsidR="00000000" w:rsidRPr="00000000">
              <w:rPr>
                <w:i w:val="1"/>
                <w:iCs w:val="1"/>
                <w:color w:val="0432ff"/>
                <w:rtl w:val="0"/>
              </w:rPr>
              <w:t xml:space="preserve">mongoDB</w:t>
            </w:r>
          </w:p>
        </w:tc>
        <w:tc>
          <w:tcPr/>
          <w:p w:rsidR="00000000" w:rsidDel="00000000" w:rsidP="00000000" w:rsidRDefault="00000000" w:rsidRPr="00000000" w14:paraId="000002EC">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ED">
            <w:pPr>
              <w:rPr>
                <w:i w:val="1"/>
                <w:iCs w:val="1"/>
                <w:color w:val="0432ff"/>
              </w:rPr>
            </w:pPr>
            <w:r w:rsidDel="00000000" w:rsidR="00000000" w:rsidRPr="00000000">
              <w:rPr>
                <w:i w:val="1"/>
                <w:iCs w:val="1"/>
                <w:color w:val="0432ff"/>
                <w:rtl w:val="0"/>
              </w:rPr>
              <w:t xml:space="preserve">06</w:t>
            </w:r>
          </w:p>
        </w:tc>
        <w:tc>
          <w:tcPr/>
          <w:p w:rsidR="00000000" w:rsidDel="00000000" w:rsidP="00000000" w:rsidRDefault="00000000" w:rsidRPr="00000000" w14:paraId="000002EE">
            <w:pPr>
              <w:rPr>
                <w:i w:val="1"/>
                <w:iCs w:val="1"/>
                <w:color w:val="0432ff"/>
              </w:rPr>
            </w:pPr>
            <w:r w:rsidDel="00000000" w:rsidR="00000000" w:rsidRPr="00000000">
              <w:rPr>
                <w:i w:val="1"/>
                <w:iCs w:val="1"/>
                <w:color w:val="0432ff"/>
                <w:rtl w:val="0"/>
              </w:rPr>
              <w:t xml:space="preserve">fedtools</w:t>
            </w:r>
          </w:p>
        </w:tc>
        <w:tc>
          <w:tcPr/>
          <w:p w:rsidR="00000000" w:rsidDel="00000000" w:rsidP="00000000" w:rsidRDefault="00000000" w:rsidRPr="00000000" w14:paraId="000002EF">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2F0">
            <w:pPr>
              <w:rPr>
                <w:i w:val="1"/>
                <w:iCs w:val="1"/>
                <w:color w:val="0432ff"/>
              </w:rPr>
            </w:pPr>
            <w:r w:rsidDel="00000000" w:rsidR="00000000" w:rsidRPr="00000000">
              <w:rPr>
                <w:i w:val="1"/>
                <w:iCs w:val="1"/>
                <w:color w:val="0432ff"/>
                <w:rtl w:val="0"/>
              </w:rPr>
              <w:t xml:space="preserve">07</w:t>
            </w:r>
          </w:p>
        </w:tc>
        <w:tc>
          <w:tcPr/>
          <w:p w:rsidR="00000000" w:rsidDel="00000000" w:rsidP="00000000" w:rsidRDefault="00000000" w:rsidRPr="00000000" w14:paraId="000002F1">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2F2">
            <w:pPr>
              <w:rPr>
                <w:i w:val="1"/>
                <w:iCs w:val="1"/>
                <w:color w:val="0432ff"/>
              </w:rPr>
            </w:pPr>
            <w:r w:rsidDel="00000000" w:rsidR="00000000" w:rsidRPr="00000000">
              <w:rPr>
                <w:rtl w:val="0"/>
              </w:rPr>
            </w:r>
          </w:p>
        </w:tc>
      </w:tr>
    </w:tbl>
    <w:p w:rsidR="00000000" w:rsidDel="00000000" w:rsidP="00000000" w:rsidRDefault="00000000" w:rsidRPr="00000000" w14:paraId="000002F3">
      <w:pPr>
        <w:rPr>
          <w:i w:val="1"/>
          <w:iCs w:val="1"/>
          <w:color w:val="0432ff"/>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rPr>
          <w:rFonts w:ascii="Times New Roman" w:cs="Times New Roman" w:eastAsia="Times New Roman" w:hAnsi="Times New Roman"/>
          <w:b w:val="0"/>
          <w:bCs w:val="0"/>
          <w:i w:val="0"/>
          <w:iCs w:val="0"/>
          <w:color w:val="000000"/>
          <w:sz w:val="24"/>
          <w:szCs w:val="24"/>
        </w:rPr>
      </w:pPr>
      <w:bookmarkStart w:colFirst="0" w:colLast="0" w:name="_k58vooqr34nj" w:id="35"/>
      <w:bookmarkEnd w:id="35"/>
      <w:r w:rsidDel="00000000" w:rsidR="00000000" w:rsidRPr="00000000">
        <w:rPr>
          <w:rFonts w:ascii="Times New Roman" w:cs="Times New Roman" w:eastAsia="Times New Roman" w:hAnsi="Times New Roman"/>
          <w:b w:val="0"/>
          <w:bCs w:val="0"/>
          <w:i w:val="0"/>
          <w:iCs w:val="0"/>
          <w:color w:val="000000"/>
          <w:sz w:val="24"/>
          <w:szCs w:val="24"/>
          <w:rtl w:val="0"/>
        </w:rPr>
        <w:t xml:space="preserve">IV.4 Class diagram </w:t>
      </w:r>
    </w:p>
    <w:p w:rsidR="00000000" w:rsidDel="00000000" w:rsidP="00000000" w:rsidRDefault="00000000" w:rsidRPr="00000000" w14:paraId="000002F8">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02F9">
      <w:pPr>
        <w:rPr/>
      </w:pPr>
      <w:r w:rsidDel="00000000" w:rsidR="00000000" w:rsidRPr="00000000">
        <w:rPr/>
        <w:drawing>
          <wp:inline distB="0" distT="0" distL="0" distR="0">
            <wp:extent cx="5332836" cy="25707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332836" cy="25707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pStyle w:val="Heading2"/>
        <w:rPr>
          <w:rFonts w:ascii="Times New Roman" w:cs="Times New Roman" w:eastAsia="Times New Roman" w:hAnsi="Times New Roman"/>
          <w:b w:val="0"/>
          <w:bCs w:val="0"/>
          <w:i w:val="0"/>
          <w:iCs w:val="0"/>
          <w:color w:val="000000"/>
          <w:sz w:val="24"/>
          <w:szCs w:val="24"/>
        </w:rPr>
      </w:pPr>
      <w:bookmarkStart w:colFirst="0" w:colLast="0" w:name="_2egbc838o4pi" w:id="36"/>
      <w:bookmarkEnd w:id="36"/>
      <w:r w:rsidDel="00000000" w:rsidR="00000000" w:rsidRPr="00000000">
        <w:rPr>
          <w:rFonts w:ascii="Times New Roman" w:cs="Times New Roman" w:eastAsia="Times New Roman" w:hAnsi="Times New Roman"/>
          <w:b w:val="0"/>
          <w:bCs w:val="0"/>
          <w:i w:val="0"/>
          <w:iCs w:val="0"/>
          <w:color w:val="000000"/>
          <w:sz w:val="24"/>
          <w:szCs w:val="24"/>
          <w:rtl w:val="0"/>
        </w:rPr>
        <w:t xml:space="preserve">IV.5 Database Design</w:t>
      </w:r>
    </w:p>
    <w:p w:rsidR="00000000" w:rsidDel="00000000" w:rsidP="00000000" w:rsidRDefault="00000000" w:rsidRPr="00000000" w14:paraId="000002FB">
      <w:pPr>
        <w:jc w:val="both"/>
        <w:rPr>
          <w:i w:val="1"/>
          <w:iCs w:val="1"/>
          <w:color w:val="0000ff"/>
        </w:rPr>
      </w:pPr>
      <w:r w:rsidDel="00000000" w:rsidR="00000000" w:rsidRPr="00000000">
        <w:rPr>
          <w:i w:val="1"/>
          <w:iCs w:val="1"/>
          <w:color w:val="0000ff"/>
          <w:rtl w:val="0"/>
        </w:rPr>
        <w:t xml:space="preserve">[Provide the tables relationship like example below – following MySQL database naming convention]</w:t>
      </w:r>
    </w:p>
    <w:p w:rsidR="00000000" w:rsidDel="00000000" w:rsidP="00000000" w:rsidRDefault="00000000" w:rsidRPr="00000000" w14:paraId="000002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FD">
      <w:pPr>
        <w:pStyle w:val="Heading1"/>
        <w:rPr/>
      </w:pPr>
      <w:bookmarkStart w:colFirst="0" w:colLast="0" w:name="_n14mhz3zyaa6" w:id="37"/>
      <w:bookmarkEnd w:id="37"/>
      <w:r w:rsidDel="00000000" w:rsidR="00000000" w:rsidRPr="00000000">
        <w:rPr>
          <w:rtl w:val="0"/>
        </w:rPr>
        <w:t xml:space="preserve">V. Implementation </w:t>
      </w:r>
    </w:p>
    <w:p w:rsidR="00000000" w:rsidDel="00000000" w:rsidP="00000000" w:rsidRDefault="00000000" w:rsidRPr="00000000" w14:paraId="000002FE">
      <w:pPr>
        <w:pStyle w:val="Heading2"/>
        <w:rPr>
          <w:rFonts w:ascii="Times New Roman" w:cs="Times New Roman" w:eastAsia="Times New Roman" w:hAnsi="Times New Roman"/>
          <w:b w:val="0"/>
          <w:bCs w:val="0"/>
          <w:i w:val="0"/>
          <w:iCs w:val="0"/>
          <w:color w:val="000000"/>
          <w:sz w:val="24"/>
          <w:szCs w:val="24"/>
        </w:rPr>
      </w:pPr>
      <w:bookmarkStart w:colFirst="0" w:colLast="0" w:name="_u3los1hrqlvz" w:id="38"/>
      <w:bookmarkEnd w:id="38"/>
      <w:r w:rsidDel="00000000" w:rsidR="00000000" w:rsidRPr="00000000">
        <w:rPr>
          <w:rFonts w:ascii="Times New Roman" w:cs="Times New Roman" w:eastAsia="Times New Roman" w:hAnsi="Times New Roman"/>
          <w:b w:val="0"/>
          <w:bCs w:val="0"/>
          <w:i w:val="0"/>
          <w:iCs w:val="0"/>
          <w:color w:val="000000"/>
          <w:sz w:val="24"/>
          <w:szCs w:val="24"/>
          <w:rtl w:val="0"/>
        </w:rPr>
        <w:t xml:space="preserve">V.1 Map architecture to the structure of the project </w:t>
      </w:r>
    </w:p>
    <w:p w:rsidR="00000000" w:rsidDel="00000000" w:rsidP="00000000" w:rsidRDefault="00000000" w:rsidRPr="00000000" w14:paraId="000002FF">
      <w:pPr>
        <w:jc w:val="both"/>
        <w:rPr>
          <w:b w:val="1"/>
          <w:bCs w:val="1"/>
          <w:i w:val="1"/>
          <w:iCs w:val="1"/>
          <w:color w:val="0000ff"/>
        </w:rPr>
      </w:pPr>
      <w:r w:rsidDel="00000000" w:rsidR="00000000" w:rsidRPr="00000000">
        <w:rPr>
          <w:i w:val="1"/>
          <w:iCs w:val="1"/>
          <w:color w:val="0000ff"/>
          <w:rtl w:val="0"/>
        </w:rPr>
        <w:t xml:space="preserve">[Provide: </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Overview of the Chosen Architecture</w:t>
      </w:r>
      <w:r w:rsidDel="00000000" w:rsidR="00000000" w:rsidRPr="00000000">
        <w:rPr>
          <w:rtl w:val="0"/>
        </w:rPr>
      </w:r>
    </w:p>
    <w:p w:rsidR="00000000" w:rsidDel="00000000" w:rsidP="00000000" w:rsidRDefault="00000000" w:rsidRPr="00000000" w14:paraId="00000301">
      <w:pPr>
        <w:jc w:val="both"/>
        <w:rPr>
          <w:i w:val="1"/>
          <w:iCs w:val="1"/>
          <w:color w:val="0000ff"/>
        </w:rPr>
      </w:pPr>
      <w:r w:rsidDel="00000000" w:rsidR="00000000" w:rsidRPr="00000000">
        <w:rPr>
          <w:i w:val="1"/>
          <w:iCs w:val="1"/>
          <w:color w:val="0000ff"/>
          <w:rtl w:val="0"/>
        </w:rPr>
        <w:t xml:space="preserve">Briefly describe the architectural style (e.g., Layered, MVC, Service-Oriented Architecture)</w:t>
      </w:r>
    </w:p>
    <w:p w:rsidR="00000000" w:rsidDel="00000000" w:rsidP="00000000" w:rsidRDefault="00000000" w:rsidRPr="00000000" w14:paraId="00000302">
      <w:pPr>
        <w:jc w:val="both"/>
        <w:rPr>
          <w:i w:val="1"/>
          <w:iCs w:val="1"/>
          <w:color w:val="0000ff"/>
        </w:rPr>
      </w:pPr>
      <w:r w:rsidDel="00000000" w:rsidR="00000000" w:rsidRPr="00000000">
        <w:rPr>
          <w:i w:val="1"/>
          <w:iCs w:val="1"/>
          <w:color w:val="0000ff"/>
          <w:rtl w:val="0"/>
        </w:rPr>
        <w:t xml:space="preserve">Explain </w:t>
      </w:r>
      <w:r w:rsidDel="00000000" w:rsidR="00000000" w:rsidRPr="00000000">
        <w:rPr>
          <w:b w:val="1"/>
          <w:bCs w:val="1"/>
          <w:i w:val="1"/>
          <w:iCs w:val="1"/>
          <w:color w:val="0000ff"/>
          <w:rtl w:val="0"/>
        </w:rPr>
        <w:t xml:space="preserve">why it was selected</w:t>
      </w:r>
      <w:r w:rsidDel="00000000" w:rsidR="00000000" w:rsidRPr="00000000">
        <w:rPr>
          <w:i w:val="1"/>
          <w:iCs w:val="1"/>
          <w:color w:val="0000ff"/>
          <w:rtl w:val="0"/>
        </w:rPr>
        <w:t xml:space="preserve"> for this project (e.g., to meet non-functional requirements like maintainability, scalability, reusability)</w:t>
      </w:r>
    </w:p>
    <w:p w:rsidR="00000000" w:rsidDel="00000000" w:rsidP="00000000" w:rsidRDefault="00000000" w:rsidRPr="00000000" w14:paraId="000003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Mapping to Project Structure</w:t>
      </w:r>
      <w:r w:rsidDel="00000000" w:rsidR="00000000" w:rsidRPr="00000000">
        <w:rPr>
          <w:rtl w:val="0"/>
        </w:rPr>
      </w:r>
    </w:p>
    <w:p w:rsidR="00000000" w:rsidDel="00000000" w:rsidP="00000000" w:rsidRDefault="00000000" w:rsidRPr="00000000" w14:paraId="00000304">
      <w:pPr>
        <w:jc w:val="both"/>
        <w:rPr>
          <w:i w:val="1"/>
          <w:iCs w:val="1"/>
          <w:color w:val="0000ff"/>
        </w:rPr>
      </w:pPr>
      <w:r w:rsidDel="00000000" w:rsidR="00000000" w:rsidRPr="00000000">
        <w:rPr>
          <w:i w:val="1"/>
          <w:iCs w:val="1"/>
          <w:color w:val="0000ff"/>
          <w:rtl w:val="0"/>
        </w:rPr>
        <w:t xml:space="preserve">Present the </w:t>
      </w:r>
      <w:r w:rsidDel="00000000" w:rsidR="00000000" w:rsidRPr="00000000">
        <w:rPr>
          <w:b w:val="1"/>
          <w:bCs w:val="1"/>
          <w:i w:val="1"/>
          <w:iCs w:val="1"/>
          <w:color w:val="0000ff"/>
          <w:rtl w:val="0"/>
        </w:rPr>
        <w:t xml:space="preserve">actual project folder/package structure</w:t>
      </w:r>
      <w:r w:rsidDel="00000000" w:rsidR="00000000" w:rsidRPr="00000000">
        <w:rPr>
          <w:rtl w:val="0"/>
        </w:rPr>
      </w:r>
    </w:p>
    <w:p w:rsidR="00000000" w:rsidDel="00000000" w:rsidP="00000000" w:rsidRDefault="00000000" w:rsidRPr="00000000" w14:paraId="00000305">
      <w:pPr>
        <w:jc w:val="both"/>
        <w:rPr>
          <w:i w:val="1"/>
          <w:iCs w:val="1"/>
          <w:color w:val="0000ff"/>
        </w:rPr>
      </w:pPr>
      <w:r w:rsidDel="00000000" w:rsidR="00000000" w:rsidRPr="00000000">
        <w:rPr>
          <w:i w:val="1"/>
          <w:iCs w:val="1"/>
          <w:color w:val="0000ff"/>
          <w:rtl w:val="0"/>
        </w:rPr>
        <w:t xml:space="preserve">Map each layer/component in the architecture to concrete project modules]</w:t>
      </w:r>
    </w:p>
    <w:p w:rsidR="00000000" w:rsidDel="00000000" w:rsidP="00000000" w:rsidRDefault="00000000" w:rsidRPr="00000000" w14:paraId="00000306">
      <w:pPr>
        <w:jc w:val="both"/>
        <w:rPr>
          <w:i w:val="1"/>
          <w:iCs w:val="1"/>
          <w:color w:val="0000ff"/>
        </w:rPr>
      </w:pPr>
      <w:r w:rsidDel="00000000" w:rsidR="00000000" w:rsidRPr="00000000">
        <w:rPr>
          <w:rtl w:val="0"/>
        </w:rPr>
      </w:r>
    </w:p>
    <w:p w:rsidR="00000000" w:rsidDel="00000000" w:rsidP="00000000" w:rsidRDefault="00000000" w:rsidRPr="00000000" w14:paraId="00000307">
      <w:pPr>
        <w:pStyle w:val="Heading2"/>
        <w:rPr>
          <w:rFonts w:ascii="Times New Roman" w:cs="Times New Roman" w:eastAsia="Times New Roman" w:hAnsi="Times New Roman"/>
          <w:b w:val="0"/>
          <w:bCs w:val="0"/>
          <w:i w:val="0"/>
          <w:iCs w:val="0"/>
          <w:color w:val="000000"/>
          <w:sz w:val="24"/>
          <w:szCs w:val="24"/>
        </w:rPr>
      </w:pPr>
      <w:bookmarkStart w:colFirst="0" w:colLast="0" w:name="_chqofowvtsnk" w:id="39"/>
      <w:bookmarkEnd w:id="39"/>
      <w:r w:rsidDel="00000000" w:rsidR="00000000" w:rsidRPr="00000000">
        <w:rPr>
          <w:rFonts w:ascii="Times New Roman" w:cs="Times New Roman" w:eastAsia="Times New Roman" w:hAnsi="Times New Roman"/>
          <w:b w:val="0"/>
          <w:bCs w:val="0"/>
          <w:i w:val="0"/>
          <w:iCs w:val="0"/>
          <w:color w:val="000000"/>
          <w:sz w:val="24"/>
          <w:szCs w:val="24"/>
          <w:rtl w:val="0"/>
        </w:rPr>
        <w:t xml:space="preserve">V.2 Map Class Diagram and Interaction Diagram to Code</w:t>
      </w:r>
    </w:p>
    <w:p w:rsidR="00000000" w:rsidDel="00000000" w:rsidP="00000000" w:rsidRDefault="00000000" w:rsidRPr="00000000" w14:paraId="00000308">
      <w:pPr>
        <w:jc w:val="both"/>
        <w:rPr>
          <w:i w:val="1"/>
          <w:iCs w:val="1"/>
          <w:color w:val="0000ff"/>
        </w:rPr>
      </w:pPr>
      <w:r w:rsidDel="00000000" w:rsidR="00000000" w:rsidRPr="00000000">
        <w:rPr>
          <w:i w:val="1"/>
          <w:iCs w:val="1"/>
          <w:color w:val="0000ff"/>
          <w:rtl w:val="0"/>
        </w:rPr>
        <w:t xml:space="preserve">[Demo the implementation of several features using design patterns]</w:t>
      </w:r>
    </w:p>
    <w:p w:rsidR="00000000" w:rsidDel="00000000" w:rsidP="00000000" w:rsidRDefault="00000000" w:rsidRPr="00000000" w14:paraId="00000309">
      <w:pPr>
        <w:pStyle w:val="Heading1"/>
        <w:rPr/>
      </w:pPr>
      <w:bookmarkStart w:colFirst="0" w:colLast="0" w:name="_w2y8z62065m1" w:id="40"/>
      <w:bookmarkEnd w:id="40"/>
      <w:r w:rsidDel="00000000" w:rsidR="00000000" w:rsidRPr="00000000">
        <w:rPr>
          <w:rtl w:val="0"/>
        </w:rPr>
        <w:t xml:space="preserve">VI. Applying Alternative Architecture Patterns</w:t>
      </w:r>
    </w:p>
    <w:p w:rsidR="00000000" w:rsidDel="00000000" w:rsidP="00000000" w:rsidRDefault="00000000" w:rsidRPr="00000000" w14:paraId="0000030A">
      <w:pPr>
        <w:pStyle w:val="Heading2"/>
        <w:rPr>
          <w:rFonts w:ascii="Times New Roman" w:cs="Times New Roman" w:eastAsia="Times New Roman" w:hAnsi="Times New Roman"/>
          <w:b w:val="0"/>
          <w:bCs w:val="0"/>
          <w:i w:val="0"/>
          <w:iCs w:val="0"/>
          <w:color w:val="000000"/>
          <w:sz w:val="24"/>
          <w:szCs w:val="24"/>
        </w:rPr>
      </w:pPr>
      <w:bookmarkStart w:colFirst="0" w:colLast="0" w:name="_sfux7b2tbpf" w:id="41"/>
      <w:bookmarkEnd w:id="41"/>
      <w:r w:rsidDel="00000000" w:rsidR="00000000" w:rsidRPr="00000000">
        <w:rPr>
          <w:rFonts w:ascii="Times New Roman" w:cs="Times New Roman" w:eastAsia="Times New Roman" w:hAnsi="Times New Roman"/>
          <w:b w:val="0"/>
          <w:bCs w:val="0"/>
          <w:i w:val="0"/>
          <w:iCs w:val="0"/>
          <w:color w:val="000000"/>
          <w:sz w:val="24"/>
          <w:szCs w:val="24"/>
          <w:rtl w:val="0"/>
        </w:rPr>
        <w:t xml:space="preserve">VI.1 Applying the ………….. (ex:</w:t>
      </w:r>
      <w:r w:rsidDel="00000000" w:rsidR="00000000" w:rsidRPr="00000000">
        <w:rPr>
          <w:b w:val="1"/>
          <w:bCs w:val="1"/>
          <w:rtl w:val="0"/>
        </w:rPr>
        <w:t xml:space="preserve"> Service-Oriented Architecture (SOA))</w:t>
      </w:r>
      <w:r w:rsidDel="00000000" w:rsidR="00000000" w:rsidRPr="00000000">
        <w:rPr>
          <w:rFonts w:ascii="Times New Roman" w:cs="Times New Roman" w:eastAsia="Times New Roman" w:hAnsi="Times New Roman"/>
          <w:b w:val="0"/>
          <w:bCs w:val="0"/>
          <w:i w:val="0"/>
          <w:iCs w:val="0"/>
          <w:color w:val="000000"/>
          <w:sz w:val="24"/>
          <w:szCs w:val="24"/>
          <w:rtl w:val="0"/>
        </w:rPr>
        <w:t xml:space="preserve">  architecture</w:t>
      </w:r>
    </w:p>
    <w:p w:rsidR="00000000" w:rsidDel="00000000" w:rsidP="00000000" w:rsidRDefault="00000000" w:rsidRPr="00000000" w14:paraId="0000030B">
      <w:pPr>
        <w:jc w:val="both"/>
        <w:rPr>
          <w:i w:val="1"/>
          <w:iCs w:val="1"/>
          <w:color w:val="0000ff"/>
        </w:rPr>
      </w:pPr>
      <w:r w:rsidDel="00000000" w:rsidR="00000000" w:rsidRPr="00000000">
        <w:rPr>
          <w:i w:val="1"/>
          <w:iCs w:val="1"/>
          <w:color w:val="0000ff"/>
          <w:rtl w:val="0"/>
        </w:rPr>
        <w:t xml:space="preserve">[Redesign part of the system architecture using </w:t>
      </w:r>
      <w:r w:rsidDel="00000000" w:rsidR="00000000" w:rsidRPr="00000000">
        <w:rPr>
          <w:b w:val="1"/>
          <w:bCs w:val="1"/>
          <w:i w:val="1"/>
          <w:iCs w:val="1"/>
          <w:color w:val="0000ff"/>
          <w:rtl w:val="0"/>
        </w:rPr>
        <w:t xml:space="preserve">Service-Oriented Architecture (SOA)</w:t>
      </w:r>
      <w:r w:rsidDel="00000000" w:rsidR="00000000" w:rsidRPr="00000000">
        <w:rPr>
          <w:i w:val="1"/>
          <w:iCs w:val="1"/>
          <w:color w:val="0000ff"/>
          <w:rtl w:val="0"/>
        </w:rPr>
        <w:t xml:space="preserve"> to improve </w:t>
      </w:r>
      <w:r w:rsidDel="00000000" w:rsidR="00000000" w:rsidRPr="00000000">
        <w:rPr>
          <w:b w:val="1"/>
          <w:bCs w:val="1"/>
          <w:i w:val="1"/>
          <w:iCs w:val="1"/>
          <w:color w:val="0000ff"/>
          <w:rtl w:val="0"/>
        </w:rPr>
        <w:t xml:space="preserve">reusability</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scalability</w:t>
      </w:r>
      <w:r w:rsidDel="00000000" w:rsidR="00000000" w:rsidRPr="00000000">
        <w:rPr>
          <w:i w:val="1"/>
          <w:iCs w:val="1"/>
          <w:color w:val="0000ff"/>
          <w:rtl w:val="0"/>
        </w:rPr>
        <w:t xml:space="preserve">, and </w:t>
      </w:r>
      <w:r w:rsidDel="00000000" w:rsidR="00000000" w:rsidRPr="00000000">
        <w:rPr>
          <w:b w:val="1"/>
          <w:bCs w:val="1"/>
          <w:i w:val="1"/>
          <w:iCs w:val="1"/>
          <w:color w:val="0000ff"/>
          <w:rtl w:val="0"/>
        </w:rPr>
        <w:t xml:space="preserve">modularity</w:t>
      </w:r>
      <w:r w:rsidDel="00000000" w:rsidR="00000000" w:rsidRPr="00000000">
        <w:rPr>
          <w:i w:val="1"/>
          <w:iCs w:val="1"/>
          <w:color w:val="0000ff"/>
          <w:rtl w:val="0"/>
        </w:rPr>
        <w:t xml:space="preserve">.</w:t>
      </w:r>
    </w:p>
    <w:p w:rsidR="00000000" w:rsidDel="00000000" w:rsidP="00000000" w:rsidRDefault="00000000" w:rsidRPr="00000000" w14:paraId="0000030C">
      <w:pPr>
        <w:jc w:val="both"/>
        <w:rPr>
          <w:i w:val="1"/>
          <w:iCs w:val="1"/>
          <w:color w:val="0000ff"/>
        </w:rPr>
      </w:pPr>
      <w:r w:rsidDel="00000000" w:rsidR="00000000" w:rsidRPr="00000000">
        <w:rPr>
          <w:b w:val="1"/>
          <w:bCs w:val="1"/>
          <w:i w:val="1"/>
          <w:iCs w:val="1"/>
          <w:color w:val="0000ff"/>
          <w:rtl w:val="0"/>
        </w:rPr>
        <w:t xml:space="preserve">Students must provide:</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Identification</w:t>
      </w:r>
      <w:r w:rsidDel="00000000" w:rsidR="00000000" w:rsidRPr="00000000">
        <w:rPr>
          <w:rtl w:val="0"/>
        </w:rPr>
      </w:r>
    </w:p>
    <w:p w:rsidR="00000000" w:rsidDel="00000000" w:rsidP="00000000" w:rsidRDefault="00000000" w:rsidRPr="00000000" w14:paraId="0000030E">
      <w:pPr>
        <w:ind w:left="709" w:firstLine="10.999999999999943"/>
        <w:jc w:val="both"/>
        <w:rPr>
          <w:i w:val="1"/>
          <w:iCs w:val="1"/>
          <w:color w:val="0000ff"/>
        </w:rPr>
      </w:pPr>
      <w:r w:rsidDel="00000000" w:rsidR="00000000" w:rsidRPr="00000000">
        <w:rPr>
          <w:i w:val="1"/>
          <w:iCs w:val="1"/>
          <w:color w:val="0000ff"/>
          <w:rtl w:val="0"/>
        </w:rPr>
        <w:t xml:space="preserve">Briefly describe which non-functional requirement(s) are </w:t>
      </w:r>
      <w:r w:rsidDel="00000000" w:rsidR="00000000" w:rsidRPr="00000000">
        <w:rPr>
          <w:b w:val="1"/>
          <w:bCs w:val="1"/>
          <w:i w:val="1"/>
          <w:iCs w:val="1"/>
          <w:color w:val="0000ff"/>
          <w:rtl w:val="0"/>
        </w:rPr>
        <w:t xml:space="preserve">not fully supported</w:t>
      </w:r>
      <w:r w:rsidDel="00000000" w:rsidR="00000000" w:rsidRPr="00000000">
        <w:rPr>
          <w:i w:val="1"/>
          <w:iCs w:val="1"/>
          <w:color w:val="0000ff"/>
          <w:rtl w:val="0"/>
        </w:rPr>
        <w:t xml:space="preserve"> by the current architecture (e.g., NF-05: Reusability)</w:t>
      </w:r>
    </w:p>
    <w:p w:rsidR="00000000" w:rsidDel="00000000" w:rsidP="00000000" w:rsidRDefault="00000000" w:rsidRPr="00000000" w14:paraId="000003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SOA-Based Solution</w:t>
      </w:r>
      <w:r w:rsidDel="00000000" w:rsidR="00000000" w:rsidRPr="00000000">
        <w:rPr>
          <w:rtl w:val="0"/>
        </w:rPr>
      </w:r>
    </w:p>
    <w:p w:rsidR="00000000" w:rsidDel="00000000" w:rsidP="00000000" w:rsidRDefault="00000000" w:rsidRPr="00000000" w14:paraId="00000310">
      <w:pPr>
        <w:ind w:left="709" w:firstLine="10.999999999999943"/>
        <w:jc w:val="both"/>
        <w:rPr>
          <w:i w:val="1"/>
          <w:iCs w:val="1"/>
          <w:color w:val="0000ff"/>
        </w:rPr>
      </w:pPr>
      <w:r w:rsidDel="00000000" w:rsidR="00000000" w:rsidRPr="00000000">
        <w:rPr>
          <w:i w:val="1"/>
          <w:iCs w:val="1"/>
          <w:color w:val="0000ff"/>
          <w:rtl w:val="0"/>
        </w:rPr>
        <w:t xml:space="preserve">Reorganize system components into independent services</w:t>
      </w:r>
    </w:p>
    <w:p w:rsidR="00000000" w:rsidDel="00000000" w:rsidP="00000000" w:rsidRDefault="00000000" w:rsidRPr="00000000" w14:paraId="00000311">
      <w:pPr>
        <w:ind w:left="709" w:firstLine="10.999999999999943"/>
        <w:jc w:val="both"/>
        <w:rPr>
          <w:i w:val="1"/>
          <w:iCs w:val="1"/>
          <w:color w:val="0000ff"/>
        </w:rPr>
      </w:pPr>
      <w:r w:rsidDel="00000000" w:rsidR="00000000" w:rsidRPr="00000000">
        <w:rPr>
          <w:i w:val="1"/>
          <w:iCs w:val="1"/>
          <w:color w:val="0000ff"/>
          <w:rtl w:val="0"/>
        </w:rPr>
        <w:t xml:space="preserve">E.g., refactor FSOData into separate service modules</w:t>
      </w:r>
    </w:p>
    <w:p w:rsidR="00000000" w:rsidDel="00000000" w:rsidP="00000000" w:rsidRDefault="00000000" w:rsidRPr="00000000" w14:paraId="000003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r w:rsidDel="00000000" w:rsidR="00000000" w:rsidRPr="00000000">
        <w:rPr>
          <w:rtl w:val="0"/>
        </w:rPr>
      </w:r>
    </w:p>
    <w:p w:rsidR="00000000" w:rsidDel="00000000" w:rsidP="00000000" w:rsidRDefault="00000000" w:rsidRPr="00000000" w14:paraId="00000313">
      <w:pPr>
        <w:ind w:left="851" w:firstLine="0"/>
        <w:jc w:val="both"/>
        <w:rPr>
          <w:i w:val="1"/>
          <w:iCs w:val="1"/>
          <w:color w:val="0000ff"/>
        </w:rPr>
      </w:pPr>
      <w:r w:rsidDel="00000000" w:rsidR="00000000" w:rsidRPr="00000000">
        <w:rPr>
          <w:i w:val="1"/>
          <w:iCs w:val="1"/>
          <w:color w:val="0000ff"/>
          <w:rtl w:val="0"/>
        </w:rPr>
        <w:t xml:space="preserve">Deployment Diagram</w:t>
      </w:r>
    </w:p>
    <w:p w:rsidR="00000000" w:rsidDel="00000000" w:rsidP="00000000" w:rsidRDefault="00000000" w:rsidRPr="00000000" w14:paraId="00000314">
      <w:pPr>
        <w:ind w:left="851" w:firstLine="0"/>
        <w:jc w:val="both"/>
        <w:rPr>
          <w:i w:val="1"/>
          <w:iCs w:val="1"/>
          <w:color w:val="0000ff"/>
        </w:rPr>
      </w:pPr>
      <w:r w:rsidDel="00000000" w:rsidR="00000000" w:rsidRPr="00000000">
        <w:rPr>
          <w:i w:val="1"/>
          <w:iCs w:val="1"/>
          <w:color w:val="0000ff"/>
          <w:rtl w:val="0"/>
        </w:rPr>
        <w:t xml:space="preserve">Updated Class Diagram</w:t>
      </w:r>
    </w:p>
    <w:p w:rsidR="00000000" w:rsidDel="00000000" w:rsidP="00000000" w:rsidRDefault="00000000" w:rsidRPr="00000000" w14:paraId="00000315">
      <w:pPr>
        <w:ind w:left="851" w:firstLine="0"/>
        <w:jc w:val="both"/>
        <w:rPr>
          <w:i w:val="1"/>
          <w:iCs w:val="1"/>
          <w:color w:val="0000ff"/>
        </w:rPr>
      </w:pPr>
      <w:r w:rsidDel="00000000" w:rsidR="00000000" w:rsidRPr="00000000">
        <w:rPr>
          <w:i w:val="1"/>
          <w:iCs w:val="1"/>
          <w:color w:val="0000ff"/>
          <w:rtl w:val="0"/>
        </w:rPr>
        <w:t xml:space="preserve">Component Diagram showing separate services]</w:t>
      </w:r>
    </w:p>
    <w:p w:rsidR="00000000" w:rsidDel="00000000" w:rsidP="00000000" w:rsidRDefault="00000000" w:rsidRPr="00000000" w14:paraId="000003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2"/>
        <w:rPr>
          <w:rFonts w:ascii="Times New Roman" w:cs="Times New Roman" w:eastAsia="Times New Roman" w:hAnsi="Times New Roman"/>
          <w:b w:val="0"/>
          <w:bCs w:val="0"/>
          <w:i w:val="0"/>
          <w:iCs w:val="0"/>
          <w:color w:val="000000"/>
          <w:sz w:val="24"/>
          <w:szCs w:val="24"/>
        </w:rPr>
      </w:pPr>
      <w:bookmarkStart w:colFirst="0" w:colLast="0" w:name="_2wbk1e61knqa" w:id="42"/>
      <w:bookmarkEnd w:id="42"/>
      <w:r w:rsidDel="00000000" w:rsidR="00000000" w:rsidRPr="00000000">
        <w:rPr>
          <w:rFonts w:ascii="Times New Roman" w:cs="Times New Roman" w:eastAsia="Times New Roman" w:hAnsi="Times New Roman"/>
          <w:b w:val="0"/>
          <w:bCs w:val="0"/>
          <w:i w:val="0"/>
          <w:iCs w:val="0"/>
          <w:color w:val="000000"/>
          <w:sz w:val="24"/>
          <w:szCs w:val="24"/>
          <w:rtl w:val="0"/>
        </w:rPr>
        <w:t xml:space="preserve">VI.2 Applying Service Discovery Pattern in the service-oriented architecture </w:t>
      </w:r>
    </w:p>
    <w:p w:rsidR="00000000" w:rsidDel="00000000" w:rsidP="00000000" w:rsidRDefault="00000000" w:rsidRPr="00000000" w14:paraId="00000318">
      <w:pPr>
        <w:jc w:val="both"/>
        <w:rPr>
          <w:i w:val="1"/>
          <w:iCs w:val="1"/>
          <w:color w:val="0000ff"/>
        </w:rPr>
      </w:pPr>
      <w:r w:rsidDel="00000000" w:rsidR="00000000" w:rsidRPr="00000000">
        <w:rPr>
          <w:i w:val="1"/>
          <w:iCs w:val="1"/>
          <w:color w:val="0000ff"/>
          <w:rtl w:val="0"/>
        </w:rPr>
        <w:t xml:space="preserve">[Support dynamic service registration and discovery in </w:t>
      </w:r>
      <w:r w:rsidDel="00000000" w:rsidR="00000000" w:rsidRPr="00000000">
        <w:rPr>
          <w:b w:val="1"/>
          <w:bCs w:val="1"/>
          <w:i w:val="1"/>
          <w:iCs w:val="1"/>
          <w:color w:val="0000ff"/>
          <w:rtl w:val="0"/>
        </w:rPr>
        <w:t xml:space="preserve">SOA or microservice-based architecture</w:t>
      </w:r>
      <w:r w:rsidDel="00000000" w:rsidR="00000000" w:rsidRPr="00000000">
        <w:rPr>
          <w:i w:val="1"/>
          <w:iCs w:val="1"/>
          <w:color w:val="0000ff"/>
          <w:rtl w:val="0"/>
        </w:rPr>
        <w:t xml:space="preserve"> for </w:t>
      </w:r>
      <w:r w:rsidDel="00000000" w:rsidR="00000000" w:rsidRPr="00000000">
        <w:rPr>
          <w:b w:val="1"/>
          <w:bCs w:val="1"/>
          <w:i w:val="1"/>
          <w:iCs w:val="1"/>
          <w:color w:val="0000ff"/>
          <w:rtl w:val="0"/>
        </w:rPr>
        <w:t xml:space="preserve">horizontal scalability</w:t>
      </w:r>
      <w:r w:rsidDel="00000000" w:rsidR="00000000" w:rsidRPr="00000000">
        <w:rPr>
          <w:i w:val="1"/>
          <w:iCs w:val="1"/>
          <w:color w:val="0000ff"/>
          <w:rtl w:val="0"/>
        </w:rPr>
        <w:t xml:space="preserve"> and ease of expansion.</w:t>
      </w:r>
    </w:p>
    <w:p w:rsidR="00000000" w:rsidDel="00000000" w:rsidP="00000000" w:rsidRDefault="00000000" w:rsidRPr="00000000" w14:paraId="00000319">
      <w:pPr>
        <w:jc w:val="both"/>
        <w:rPr>
          <w:i w:val="1"/>
          <w:iCs w:val="1"/>
          <w:color w:val="0000ff"/>
        </w:rPr>
      </w:pPr>
      <w:r w:rsidDel="00000000" w:rsidR="00000000" w:rsidRPr="00000000">
        <w:rPr>
          <w:b w:val="1"/>
          <w:bCs w:val="1"/>
          <w:i w:val="1"/>
          <w:iCs w:val="1"/>
          <w:color w:val="0000ff"/>
          <w:rtl w:val="0"/>
        </w:rPr>
        <w:t xml:space="preserve"> Students must provide:</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Problem &amp; Requirement</w:t>
      </w:r>
      <w:r w:rsidDel="00000000" w:rsidR="00000000" w:rsidRPr="00000000">
        <w:rPr>
          <w:rtl w:val="0"/>
        </w:rPr>
      </w:r>
    </w:p>
    <w:p w:rsidR="00000000" w:rsidDel="00000000" w:rsidP="00000000" w:rsidRDefault="00000000" w:rsidRPr="00000000" w14:paraId="0000031B">
      <w:pPr>
        <w:ind w:left="567" w:firstLine="0"/>
        <w:jc w:val="both"/>
        <w:rPr>
          <w:i w:val="1"/>
          <w:iCs w:val="1"/>
          <w:color w:val="0000ff"/>
        </w:rPr>
      </w:pPr>
      <w:r w:rsidDel="00000000" w:rsidR="00000000" w:rsidRPr="00000000">
        <w:rPr>
          <w:i w:val="1"/>
          <w:iCs w:val="1"/>
          <w:color w:val="0000ff"/>
          <w:rtl w:val="0"/>
        </w:rPr>
        <w:t xml:space="preserve">Explain the relevant non-functional requirement (e.g., NF-06: Scalability)</w:t>
      </w:r>
    </w:p>
    <w:p w:rsidR="00000000" w:rsidDel="00000000" w:rsidP="00000000" w:rsidRDefault="00000000" w:rsidRPr="00000000" w14:paraId="0000031C">
      <w:pPr>
        <w:ind w:left="567" w:firstLine="0"/>
        <w:jc w:val="both"/>
        <w:rPr>
          <w:i w:val="1"/>
          <w:iCs w:val="1"/>
          <w:color w:val="0000ff"/>
        </w:rPr>
      </w:pPr>
      <w:r w:rsidDel="00000000" w:rsidR="00000000" w:rsidRPr="00000000">
        <w:rPr>
          <w:i w:val="1"/>
          <w:iCs w:val="1"/>
          <w:color w:val="0000ff"/>
          <w:rtl w:val="0"/>
        </w:rPr>
        <w:t xml:space="preserve">Describe the need for service discovery in a growing system (e.g., multiple branches, independent modules)</w:t>
      </w:r>
    </w:p>
    <w:p w:rsidR="00000000" w:rsidDel="00000000" w:rsidP="00000000" w:rsidRDefault="00000000" w:rsidRPr="00000000" w14:paraId="000003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Service Discovery-Based Solution</w:t>
      </w:r>
      <w:r w:rsidDel="00000000" w:rsidR="00000000" w:rsidRPr="00000000">
        <w:rPr>
          <w:rtl w:val="0"/>
        </w:rPr>
      </w:r>
    </w:p>
    <w:p w:rsidR="00000000" w:rsidDel="00000000" w:rsidP="00000000" w:rsidRDefault="00000000" w:rsidRPr="00000000" w14:paraId="0000031E">
      <w:pPr>
        <w:ind w:left="567" w:firstLine="0"/>
        <w:jc w:val="both"/>
        <w:rPr>
          <w:i w:val="1"/>
          <w:iCs w:val="1"/>
          <w:color w:val="0000ff"/>
        </w:rPr>
      </w:pPr>
      <w:r w:rsidDel="00000000" w:rsidR="00000000" w:rsidRPr="00000000">
        <w:rPr>
          <w:i w:val="1"/>
          <w:iCs w:val="1"/>
          <w:color w:val="0000ff"/>
          <w:rtl w:val="0"/>
        </w:rPr>
        <w:t xml:space="preserve">Integrate a </w:t>
      </w:r>
      <w:r w:rsidDel="00000000" w:rsidR="00000000" w:rsidRPr="00000000">
        <w:rPr>
          <w:b w:val="1"/>
          <w:bCs w:val="1"/>
          <w:i w:val="1"/>
          <w:iCs w:val="1"/>
          <w:color w:val="0000ff"/>
          <w:rtl w:val="0"/>
        </w:rPr>
        <w:t xml:space="preserve">Service Discovery Pattern</w:t>
      </w:r>
      <w:r w:rsidDel="00000000" w:rsidR="00000000" w:rsidRPr="00000000">
        <w:rPr>
          <w:rtl w:val="0"/>
        </w:rPr>
      </w:r>
    </w:p>
    <w:p w:rsidR="00000000" w:rsidDel="00000000" w:rsidP="00000000" w:rsidRDefault="00000000" w:rsidRPr="00000000" w14:paraId="0000031F">
      <w:pPr>
        <w:ind w:left="567" w:firstLine="0"/>
        <w:jc w:val="both"/>
        <w:rPr>
          <w:i w:val="1"/>
          <w:iCs w:val="1"/>
          <w:color w:val="0000ff"/>
        </w:rPr>
      </w:pPr>
      <w:r w:rsidDel="00000000" w:rsidR="00000000" w:rsidRPr="00000000">
        <w:rPr>
          <w:i w:val="1"/>
          <w:iCs w:val="1"/>
          <w:color w:val="0000ff"/>
          <w:rtl w:val="0"/>
        </w:rPr>
        <w:t xml:space="preserve">Mention possible technologies: </w:t>
      </w:r>
      <w:r w:rsidDel="00000000" w:rsidR="00000000" w:rsidRPr="00000000">
        <w:rPr>
          <w:b w:val="1"/>
          <w:bCs w:val="1"/>
          <w:i w:val="1"/>
          <w:iCs w:val="1"/>
          <w:color w:val="0000ff"/>
          <w:rtl w:val="0"/>
        </w:rPr>
        <w:t xml:space="preserve">Consul</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Eureka</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Kubernetes DNS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Supporting Diagrams</w:t>
      </w:r>
    </w:p>
    <w:p w:rsidR="00000000" w:rsidDel="00000000" w:rsidP="00000000" w:rsidRDefault="00000000" w:rsidRPr="00000000" w14:paraId="00000321">
      <w:pPr>
        <w:ind w:left="567" w:firstLine="0"/>
        <w:jc w:val="both"/>
        <w:rPr>
          <w:i w:val="1"/>
          <w:iCs w:val="1"/>
          <w:color w:val="0000ff"/>
        </w:rPr>
      </w:pPr>
      <w:r w:rsidDel="00000000" w:rsidR="00000000" w:rsidRPr="00000000">
        <w:rPr>
          <w:i w:val="1"/>
          <w:iCs w:val="1"/>
          <w:color w:val="0000ff"/>
          <w:rtl w:val="0"/>
        </w:rPr>
        <w:t xml:space="preserve">Deployment Diagram (with multiple instances and registry)</w:t>
      </w:r>
    </w:p>
    <w:p w:rsidR="00000000" w:rsidDel="00000000" w:rsidP="00000000" w:rsidRDefault="00000000" w:rsidRPr="00000000" w14:paraId="00000322">
      <w:pPr>
        <w:ind w:left="567" w:firstLine="0"/>
        <w:jc w:val="both"/>
        <w:rPr>
          <w:i w:val="1"/>
          <w:iCs w:val="1"/>
          <w:color w:val="0000ff"/>
        </w:rPr>
      </w:pPr>
      <w:r w:rsidDel="00000000" w:rsidR="00000000" w:rsidRPr="00000000">
        <w:rPr>
          <w:i w:val="1"/>
          <w:iCs w:val="1"/>
          <w:color w:val="0000ff"/>
          <w:rtl w:val="0"/>
        </w:rPr>
        <w:t xml:space="preserve">Updated Class/Component Diagram including a Discovery Service]</w:t>
      </w:r>
    </w:p>
    <w:p w:rsidR="00000000" w:rsidDel="00000000" w:rsidP="00000000" w:rsidRDefault="00000000" w:rsidRPr="00000000" w14:paraId="000003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080" w:right="0" w:hanging="360"/>
        <w:jc w:val="left"/>
        <w:rPr>
          <w:rFonts w:ascii="Calibri" w:cs="Calibri" w:eastAsia="Calibri" w:hAnsi="Calibri"/>
          <w:b w:val="1"/>
          <w:bCs w:val="1"/>
          <w:i w:val="0"/>
          <w:iCs w:val="0"/>
          <w:smallCaps w:val="0"/>
          <w:strike w:val="0"/>
          <w:color w:val="c00000"/>
          <w:sz w:val="32"/>
          <w:szCs w:val="32"/>
          <w:u w:val="none"/>
          <w:shd w:fill="auto" w:val="clear"/>
          <w:vertAlign w:val="baseline"/>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before="40" w:lineRule="auto"/>
    </w:pPr>
    <w:rPr>
      <w:b w:val="1"/>
      <w:bCs w:val="1"/>
      <w:i w:val="1"/>
      <w:iCs w:val="1"/>
      <w:color w:val="000000"/>
      <w:sz w:val="26"/>
      <w:szCs w:val="26"/>
    </w:rPr>
  </w:style>
  <w:style w:type="paragraph" w:styleId="Heading3">
    <w:name w:val="heading 3"/>
    <w:basedOn w:val="Normal"/>
    <w:next w:val="Normal"/>
    <w:pPr>
      <w:keepNext w:val="1"/>
      <w:keepLines w:val="1"/>
      <w:spacing w:before="40" w:lineRule="auto"/>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8.png"/><Relationship Id="rId21" Type="http://schemas.openxmlformats.org/officeDocument/2006/relationships/image" Target="media/image19.png"/><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png"/><Relationship Id="rId25" Type="http://schemas.openxmlformats.org/officeDocument/2006/relationships/image" Target="media/image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14.jpg"/><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