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86489" w14:textId="6E4A71FF" w:rsidR="0097584C" w:rsidRDefault="00852A36">
      <w:r>
        <w:t>COMP2804 – Winter 2020 – Assignment 1 – Andy Chia – 101111058</w:t>
      </w:r>
    </w:p>
    <w:p w14:paraId="274F37D2" w14:textId="6CAA4062" w:rsidR="00852A36" w:rsidRDefault="00852A36"/>
    <w:p w14:paraId="5A74DFC5" w14:textId="3CF4988D" w:rsidR="00244516" w:rsidRDefault="00244516">
      <w:r w:rsidRPr="00244516">
        <w:rPr>
          <w:noProof/>
        </w:rPr>
        <w:drawing>
          <wp:inline distT="0" distB="0" distL="0" distR="0" wp14:anchorId="0E8D3251" wp14:editId="78DE0511">
            <wp:extent cx="594360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6845"/>
                    </a:xfrm>
                    <a:prstGeom prst="rect">
                      <a:avLst/>
                    </a:prstGeom>
                  </pic:spPr>
                </pic:pic>
              </a:graphicData>
            </a:graphic>
          </wp:inline>
        </w:drawing>
      </w:r>
    </w:p>
    <w:tbl>
      <w:tblPr>
        <w:tblStyle w:val="TableGrid"/>
        <w:tblW w:w="0" w:type="auto"/>
        <w:tblLook w:val="04A0" w:firstRow="1" w:lastRow="0" w:firstColumn="1" w:lastColumn="0" w:noHBand="0" w:noVBand="1"/>
      </w:tblPr>
      <w:tblGrid>
        <w:gridCol w:w="384"/>
        <w:gridCol w:w="384"/>
        <w:gridCol w:w="8582"/>
      </w:tblGrid>
      <w:tr w:rsidR="00244516" w14:paraId="2CC8DDCB" w14:textId="77777777" w:rsidTr="00244516">
        <w:tc>
          <w:tcPr>
            <w:tcW w:w="279" w:type="dxa"/>
          </w:tcPr>
          <w:p w14:paraId="270199A7" w14:textId="64B24113" w:rsidR="00244516" w:rsidRDefault="00244516">
            <w:r>
              <w:t>2.</w:t>
            </w:r>
          </w:p>
        </w:tc>
        <w:tc>
          <w:tcPr>
            <w:tcW w:w="283" w:type="dxa"/>
          </w:tcPr>
          <w:p w14:paraId="0370610E" w14:textId="72D83D08" w:rsidR="00244516" w:rsidRDefault="00244516">
            <w:r>
              <w:t>1.</w:t>
            </w:r>
          </w:p>
        </w:tc>
        <w:tc>
          <w:tcPr>
            <w:tcW w:w="8788" w:type="dxa"/>
          </w:tcPr>
          <w:p w14:paraId="6B64D10D" w14:textId="5A022629" w:rsidR="00244516" w:rsidRDefault="00244516">
            <w:pPr>
              <w:rPr>
                <w:color w:val="000000"/>
              </w:rPr>
            </w:pPr>
            <w:r w:rsidRPr="00244516">
              <w:rPr>
                <w:color w:val="000000"/>
              </w:rPr>
              <w:t xml:space="preserve">What is the number of </w:t>
            </w:r>
            <w:proofErr w:type="spellStart"/>
            <w:r w:rsidRPr="00244516">
              <w:rPr>
                <w:color w:val="000000"/>
              </w:rPr>
              <w:t>dec</w:t>
            </w:r>
            <w:proofErr w:type="spellEnd"/>
            <w:r w:rsidRPr="00244516">
              <w:rPr>
                <w:color w:val="000000"/>
              </w:rPr>
              <w:t>-strings of length </w:t>
            </w:r>
            <w:r w:rsidRPr="00244516">
              <w:rPr>
                <w:rStyle w:val="mi"/>
                <w:rFonts w:ascii="MathJax_Math-italic" w:hAnsi="MathJax_Math-italic"/>
                <w:color w:val="000000"/>
                <w:bdr w:val="none" w:sz="0" w:space="0" w:color="auto" w:frame="1"/>
              </w:rPr>
              <w:t>n</w:t>
            </w:r>
            <w:r w:rsidRPr="00244516">
              <w:rPr>
                <w:color w:val="000000"/>
              </w:rPr>
              <w:t>?</w:t>
            </w:r>
          </w:p>
          <w:p w14:paraId="09481135" w14:textId="14DA3F03" w:rsidR="00244516" w:rsidRPr="00244516" w:rsidRDefault="0043513F">
            <m:oMathPara>
              <m:oMath>
                <m:sSup>
                  <m:sSupPr>
                    <m:ctrlPr>
                      <w:rPr>
                        <w:rFonts w:ascii="Cambria Math" w:hAnsi="Cambria Math"/>
                        <w:i/>
                      </w:rPr>
                    </m:ctrlPr>
                  </m:sSupPr>
                  <m:e>
                    <m:r>
                      <w:rPr>
                        <w:rFonts w:ascii="Cambria Math" w:hAnsi="Cambria Math"/>
                      </w:rPr>
                      <m:t>10</m:t>
                    </m:r>
                  </m:e>
                  <m:sup>
                    <m:r>
                      <w:rPr>
                        <w:rFonts w:ascii="Cambria Math" w:hAnsi="Cambria Math"/>
                      </w:rPr>
                      <m:t>n</m:t>
                    </m:r>
                  </m:sup>
                </m:sSup>
              </m:oMath>
            </m:oMathPara>
          </w:p>
        </w:tc>
      </w:tr>
      <w:tr w:rsidR="00244516" w14:paraId="44B137C6" w14:textId="77777777" w:rsidTr="00244516">
        <w:tc>
          <w:tcPr>
            <w:tcW w:w="279" w:type="dxa"/>
          </w:tcPr>
          <w:p w14:paraId="30F18FC9" w14:textId="77777777" w:rsidR="00244516" w:rsidRDefault="00244516"/>
        </w:tc>
        <w:tc>
          <w:tcPr>
            <w:tcW w:w="283" w:type="dxa"/>
          </w:tcPr>
          <w:p w14:paraId="3E25E018" w14:textId="7CE7389A" w:rsidR="00244516" w:rsidRDefault="00244516">
            <w:r>
              <w:t>2.</w:t>
            </w:r>
          </w:p>
        </w:tc>
        <w:tc>
          <w:tcPr>
            <w:tcW w:w="8788" w:type="dxa"/>
          </w:tcPr>
          <w:p w14:paraId="33C3DB12" w14:textId="77777777" w:rsidR="00244516" w:rsidRDefault="00244516">
            <w:pPr>
              <w:rPr>
                <w:color w:val="000000"/>
              </w:rPr>
            </w:pPr>
            <w:r w:rsidRPr="00244516">
              <w:rPr>
                <w:color w:val="000000"/>
              </w:rPr>
              <w:t xml:space="preserve">What is the number of </w:t>
            </w:r>
            <w:proofErr w:type="spellStart"/>
            <w:r w:rsidRPr="00244516">
              <w:rPr>
                <w:color w:val="000000"/>
              </w:rPr>
              <w:t>dec</w:t>
            </w:r>
            <w:proofErr w:type="spellEnd"/>
            <w:r w:rsidRPr="00244516">
              <w:rPr>
                <w:color w:val="000000"/>
              </w:rPr>
              <w:t>-strings </w:t>
            </w:r>
            <w:r w:rsidRPr="00244516">
              <w:rPr>
                <w:rStyle w:val="mi"/>
                <w:rFonts w:ascii="MathJax_Math-italic" w:hAnsi="MathJax_Math-italic"/>
                <w:color w:val="000000"/>
                <w:bdr w:val="none" w:sz="0" w:space="0" w:color="auto" w:frame="1"/>
              </w:rPr>
              <w:t>d</w:t>
            </w:r>
            <w:proofErr w:type="gramStart"/>
            <w:r w:rsidRPr="00244516">
              <w:rPr>
                <w:rStyle w:val="mn"/>
                <w:rFonts w:ascii="MathJax_Main" w:hAnsi="MathJax_Main"/>
                <w:color w:val="000000"/>
                <w:bdr w:val="none" w:sz="0" w:space="0" w:color="auto" w:frame="1"/>
              </w:rPr>
              <w:t>1</w:t>
            </w:r>
            <w:r w:rsidRPr="00244516">
              <w:rPr>
                <w:rStyle w:val="mo"/>
                <w:rFonts w:ascii="MathJax_Main" w:hAnsi="MathJax_Main"/>
                <w:color w:val="000000"/>
                <w:bdr w:val="none" w:sz="0" w:space="0" w:color="auto" w:frame="1"/>
              </w:rPr>
              <w:t>,…</w:t>
            </w:r>
            <w:proofErr w:type="gramEnd"/>
            <w:r w:rsidRPr="00244516">
              <w:rPr>
                <w:rStyle w:val="mo"/>
                <w:rFonts w:ascii="MathJax_Main" w:hAnsi="MathJax_Main"/>
                <w:color w:val="000000"/>
                <w:bdr w:val="none" w:sz="0" w:space="0" w:color="auto" w:frame="1"/>
              </w:rPr>
              <w:t>,</w:t>
            </w:r>
            <w:proofErr w:type="spellStart"/>
            <w:r w:rsidRPr="00244516">
              <w:rPr>
                <w:rStyle w:val="mi"/>
                <w:rFonts w:ascii="MathJax_Math-italic" w:hAnsi="MathJax_Math-italic"/>
                <w:color w:val="000000"/>
                <w:bdr w:val="none" w:sz="0" w:space="0" w:color="auto" w:frame="1"/>
              </w:rPr>
              <w:t>dn</w:t>
            </w:r>
            <w:proofErr w:type="spellEnd"/>
            <w:r w:rsidRPr="00244516">
              <w:rPr>
                <w:color w:val="000000"/>
              </w:rPr>
              <w:t> of length </w:t>
            </w:r>
            <w:r w:rsidRPr="00244516">
              <w:rPr>
                <w:rStyle w:val="mi"/>
                <w:rFonts w:ascii="MathJax_Math-italic" w:hAnsi="MathJax_Math-italic"/>
                <w:color w:val="000000"/>
                <w:bdr w:val="none" w:sz="0" w:space="0" w:color="auto" w:frame="1"/>
              </w:rPr>
              <w:t>n</w:t>
            </w:r>
            <w:r w:rsidRPr="00244516">
              <w:rPr>
                <w:color w:val="000000"/>
              </w:rPr>
              <w:t> such that </w:t>
            </w:r>
            <w:r w:rsidRPr="00244516">
              <w:rPr>
                <w:rStyle w:val="mi"/>
                <w:rFonts w:ascii="MathJax_Math-italic" w:hAnsi="MathJax_Math-italic"/>
                <w:color w:val="000000"/>
                <w:bdr w:val="none" w:sz="0" w:space="0" w:color="auto" w:frame="1"/>
              </w:rPr>
              <w:t>d</w:t>
            </w:r>
            <w:r w:rsidRPr="00244516">
              <w:rPr>
                <w:rStyle w:val="mn"/>
                <w:rFonts w:ascii="MathJax_Main" w:hAnsi="MathJax_Main"/>
                <w:color w:val="000000"/>
                <w:bdr w:val="none" w:sz="0" w:space="0" w:color="auto" w:frame="1"/>
              </w:rPr>
              <w:t>1</w:t>
            </w:r>
            <w:r w:rsidRPr="00244516">
              <w:rPr>
                <w:rStyle w:val="mi"/>
                <w:rFonts w:ascii="MathJax_Math-italic" w:hAnsi="MathJax_Math-italic"/>
                <w:color w:val="000000"/>
                <w:bdr w:val="none" w:sz="0" w:space="0" w:color="auto" w:frame="1"/>
              </w:rPr>
              <w:t>d</w:t>
            </w:r>
            <w:r w:rsidRPr="00244516">
              <w:rPr>
                <w:rStyle w:val="mn"/>
                <w:rFonts w:ascii="MathJax_Main" w:hAnsi="MathJax_Main"/>
                <w:color w:val="000000"/>
                <w:bdr w:val="none" w:sz="0" w:space="0" w:color="auto" w:frame="1"/>
              </w:rPr>
              <w:t>2</w:t>
            </w:r>
            <w:r w:rsidRPr="00244516">
              <w:rPr>
                <w:rStyle w:val="mo"/>
                <w:rFonts w:ascii="MathJax_Main" w:hAnsi="MathJax_Main"/>
                <w:color w:val="000000"/>
                <w:bdr w:val="none" w:sz="0" w:space="0" w:color="auto" w:frame="1"/>
              </w:rPr>
              <w:t>≠</w:t>
            </w:r>
            <w:r w:rsidRPr="00244516">
              <w:rPr>
                <w:rStyle w:val="mn"/>
                <w:rFonts w:ascii="MathJax_Main" w:hAnsi="MathJax_Main"/>
                <w:color w:val="000000"/>
                <w:bdr w:val="none" w:sz="0" w:space="0" w:color="auto" w:frame="1"/>
              </w:rPr>
              <w:t>00</w:t>
            </w:r>
            <w:r w:rsidRPr="00244516">
              <w:rPr>
                <w:color w:val="000000"/>
              </w:rPr>
              <w:t xml:space="preserve">. In other words, what is the number of </w:t>
            </w:r>
            <w:proofErr w:type="spellStart"/>
            <w:r w:rsidRPr="00244516">
              <w:rPr>
                <w:color w:val="000000"/>
              </w:rPr>
              <w:t>dec</w:t>
            </w:r>
            <w:proofErr w:type="spellEnd"/>
            <w:r w:rsidRPr="00244516">
              <w:rPr>
                <w:color w:val="000000"/>
              </w:rPr>
              <w:t>-strings of length </w:t>
            </w:r>
            <w:r w:rsidRPr="00244516">
              <w:rPr>
                <w:rStyle w:val="mi"/>
                <w:rFonts w:ascii="MathJax_Math-italic" w:hAnsi="MathJax_Math-italic"/>
                <w:color w:val="000000"/>
                <w:bdr w:val="none" w:sz="0" w:space="0" w:color="auto" w:frame="1"/>
              </w:rPr>
              <w:t>n</w:t>
            </w:r>
            <w:r w:rsidRPr="00244516">
              <w:rPr>
                <w:color w:val="000000"/>
              </w:rPr>
              <w:t> that don't begin with </w:t>
            </w:r>
            <w:r w:rsidRPr="00244516">
              <w:rPr>
                <w:rStyle w:val="mn"/>
                <w:rFonts w:ascii="MathJax_Main" w:hAnsi="MathJax_Main"/>
                <w:color w:val="000000"/>
                <w:bdr w:val="none" w:sz="0" w:space="0" w:color="auto" w:frame="1"/>
              </w:rPr>
              <w:t>00</w:t>
            </w:r>
            <w:r w:rsidRPr="00244516">
              <w:rPr>
                <w:color w:val="000000"/>
              </w:rPr>
              <w:t>?</w:t>
            </w:r>
          </w:p>
          <w:p w14:paraId="696F77C2" w14:textId="77777777" w:rsidR="00244516" w:rsidRDefault="00816BB1" w:rsidP="00244516">
            <w:pPr>
              <w:pStyle w:val="ListParagraph"/>
              <w:numPr>
                <w:ilvl w:val="0"/>
                <w:numId w:val="2"/>
              </w:numPr>
            </w:pPr>
            <w:r>
              <w:t>d</w:t>
            </w:r>
            <w:r>
              <w:rPr>
                <w:vertAlign w:val="subscript"/>
              </w:rPr>
              <w:t xml:space="preserve">1 </w:t>
            </w:r>
            <w:r>
              <w:t>-&gt; 9 ways to fill</w:t>
            </w:r>
          </w:p>
          <w:p w14:paraId="1D20A837" w14:textId="4AB19E3F" w:rsidR="001A1E36" w:rsidRDefault="00816BB1" w:rsidP="001A1E36">
            <w:pPr>
              <w:pStyle w:val="ListParagraph"/>
              <w:numPr>
                <w:ilvl w:val="0"/>
                <w:numId w:val="2"/>
              </w:numPr>
            </w:pPr>
            <w:r>
              <w:t>d</w:t>
            </w:r>
            <w:r>
              <w:rPr>
                <w:vertAlign w:val="subscript"/>
              </w:rPr>
              <w:t xml:space="preserve">2 </w:t>
            </w:r>
            <w:r>
              <w:t>-&gt; 9 ways to fill</w:t>
            </w:r>
          </w:p>
          <w:p w14:paraId="00E03CBF" w14:textId="77777777" w:rsidR="00816BB1" w:rsidRDefault="00816BB1" w:rsidP="00244516">
            <w:pPr>
              <w:pStyle w:val="ListParagraph"/>
              <w:numPr>
                <w:ilvl w:val="0"/>
                <w:numId w:val="2"/>
              </w:numPr>
            </w:pPr>
            <w:r>
              <w:t>d</w:t>
            </w:r>
            <w:r>
              <w:rPr>
                <w:vertAlign w:val="subscript"/>
              </w:rPr>
              <w:t>3</w:t>
            </w:r>
            <w:r>
              <w:t xml:space="preserve">, …, </w:t>
            </w:r>
            <w:proofErr w:type="spellStart"/>
            <w:r>
              <w:t>d</w:t>
            </w:r>
            <w:r>
              <w:rPr>
                <w:vertAlign w:val="subscript"/>
              </w:rPr>
              <w:t>n</w:t>
            </w:r>
            <w:proofErr w:type="spellEnd"/>
            <w:r>
              <w:t xml:space="preserve"> -&gt; 10 ways to fill</w:t>
            </w:r>
          </w:p>
          <w:p w14:paraId="16DDE3E8" w14:textId="77777777" w:rsidR="00816BB1" w:rsidRDefault="00816BB1" w:rsidP="001A1E36">
            <w:pPr>
              <w:rPr>
                <w:rFonts w:eastAsiaTheme="minorEastAsia"/>
              </w:rPr>
            </w:pPr>
            <w:r>
              <w:rPr>
                <w:rFonts w:eastAsiaTheme="minorEastAsia"/>
              </w:rPr>
              <w:t>d</w:t>
            </w:r>
            <w:r>
              <w:rPr>
                <w:rFonts w:eastAsiaTheme="minorEastAsia"/>
                <w:vertAlign w:val="subscript"/>
              </w:rPr>
              <w:t>1</w:t>
            </w:r>
            <w:r>
              <w:rPr>
                <w:rFonts w:eastAsiaTheme="minorEastAsia"/>
              </w:rPr>
              <w:t xml:space="preserve"> and d</w:t>
            </w:r>
            <w:r>
              <w:rPr>
                <w:rFonts w:eastAsiaTheme="minorEastAsia"/>
                <w:vertAlign w:val="subscript"/>
              </w:rPr>
              <w:t>2</w:t>
            </w:r>
            <w:r>
              <w:rPr>
                <w:rFonts w:eastAsiaTheme="minorEastAsia"/>
              </w:rPr>
              <w:t xml:space="preserve"> from the </w:t>
            </w:r>
            <w:proofErr w:type="spellStart"/>
            <w:r w:rsidR="001A1E36">
              <w:rPr>
                <w:rFonts w:eastAsiaTheme="minorEastAsia"/>
              </w:rPr>
              <w:t>dec</w:t>
            </w:r>
            <w:proofErr w:type="spellEnd"/>
            <w:r w:rsidR="001A1E36">
              <w:rPr>
                <w:rFonts w:eastAsiaTheme="minorEastAsia"/>
              </w:rPr>
              <w:t>-string is:</w:t>
            </w:r>
          </w:p>
          <w:p w14:paraId="4E28C48A" w14:textId="77777777" w:rsidR="001A1E36" w:rsidRPr="001A1E36" w:rsidRDefault="0043513F" w:rsidP="001A1E36">
            <w:pPr>
              <w:rPr>
                <w:rFonts w:eastAsiaTheme="minorEastAsia"/>
              </w:rPr>
            </w:pPr>
            <m:oMathPara>
              <m:oMath>
                <m:sSup>
                  <m:sSupPr>
                    <m:ctrlPr>
                      <w:rPr>
                        <w:rFonts w:ascii="Cambria Math" w:hAnsi="Cambria Math"/>
                        <w:i/>
                      </w:rPr>
                    </m:ctrlPr>
                  </m:sSupPr>
                  <m:e>
                    <m:r>
                      <w:rPr>
                        <w:rFonts w:ascii="Cambria Math" w:hAnsi="Cambria Math"/>
                      </w:rPr>
                      <m:t>10</m:t>
                    </m:r>
                  </m:e>
                  <m:sup>
                    <m:r>
                      <w:rPr>
                        <w:rFonts w:ascii="Cambria Math" w:hAnsi="Cambria Math"/>
                      </w:rPr>
                      <m:t>n-2</m:t>
                    </m:r>
                  </m:sup>
                </m:sSup>
              </m:oMath>
            </m:oMathPara>
          </w:p>
          <w:p w14:paraId="664175C1" w14:textId="77777777" w:rsidR="001A1E36" w:rsidRDefault="001A1E36" w:rsidP="001A1E36">
            <w:pPr>
              <w:rPr>
                <w:rFonts w:eastAsiaTheme="minorEastAsia"/>
              </w:rPr>
            </w:pPr>
            <w:r>
              <w:rPr>
                <w:rFonts w:eastAsiaTheme="minorEastAsia"/>
              </w:rPr>
              <w:t>Removing d</w:t>
            </w:r>
            <w:r>
              <w:rPr>
                <w:rFonts w:eastAsiaTheme="minorEastAsia"/>
                <w:vertAlign w:val="subscript"/>
              </w:rPr>
              <w:t>1</w:t>
            </w:r>
            <w:r>
              <w:rPr>
                <w:rFonts w:eastAsiaTheme="minorEastAsia"/>
              </w:rPr>
              <w:t xml:space="preserve"> and d</w:t>
            </w:r>
            <w:r>
              <w:rPr>
                <w:rFonts w:eastAsiaTheme="minorEastAsia"/>
                <w:vertAlign w:val="subscript"/>
              </w:rPr>
              <w:t>2</w:t>
            </w:r>
            <w:r>
              <w:rPr>
                <w:rFonts w:eastAsiaTheme="minorEastAsia"/>
              </w:rPr>
              <w:t xml:space="preserve"> from all the possibilities of length n:</w:t>
            </w:r>
          </w:p>
          <w:p w14:paraId="4E12DCE6" w14:textId="68B1B273" w:rsidR="001A1E36" w:rsidRPr="001A1E36" w:rsidRDefault="0043513F" w:rsidP="001A1E36">
            <m:oMathPara>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n-2</m:t>
                    </m:r>
                  </m:sup>
                </m:sSup>
              </m:oMath>
            </m:oMathPara>
          </w:p>
        </w:tc>
      </w:tr>
      <w:tr w:rsidR="00244516" w14:paraId="6ABBF87A" w14:textId="77777777" w:rsidTr="00244516">
        <w:tc>
          <w:tcPr>
            <w:tcW w:w="279" w:type="dxa"/>
          </w:tcPr>
          <w:p w14:paraId="5DB58710" w14:textId="77777777" w:rsidR="00244516" w:rsidRDefault="00244516"/>
        </w:tc>
        <w:tc>
          <w:tcPr>
            <w:tcW w:w="283" w:type="dxa"/>
          </w:tcPr>
          <w:p w14:paraId="180B4C61" w14:textId="2FB1C172" w:rsidR="00244516" w:rsidRDefault="00BD4473">
            <w:r>
              <w:t>3.</w:t>
            </w:r>
          </w:p>
        </w:tc>
        <w:tc>
          <w:tcPr>
            <w:tcW w:w="8788" w:type="dxa"/>
          </w:tcPr>
          <w:p w14:paraId="69526C58" w14:textId="2703AFF2" w:rsidR="00244516" w:rsidRDefault="001A1E36">
            <w:pPr>
              <w:rPr>
                <w:color w:val="000000"/>
              </w:rPr>
            </w:pPr>
            <w:r w:rsidRPr="001A1E36">
              <w:rPr>
                <w:color w:val="000000"/>
              </w:rPr>
              <w:t xml:space="preserve">What is the number of </w:t>
            </w:r>
            <w:proofErr w:type="spellStart"/>
            <w:r w:rsidRPr="001A1E36">
              <w:rPr>
                <w:color w:val="000000"/>
              </w:rPr>
              <w:t>dec</w:t>
            </w:r>
            <w:proofErr w:type="spellEnd"/>
            <w:r w:rsidRPr="001A1E36">
              <w:rPr>
                <w:color w:val="000000"/>
              </w:rPr>
              <w:t>-strings </w:t>
            </w:r>
            <w:r w:rsidRPr="001A1E36">
              <w:rPr>
                <w:rStyle w:val="mi"/>
                <w:rFonts w:ascii="MathJax_Math-italic" w:hAnsi="MathJax_Math-italic"/>
                <w:color w:val="000000"/>
                <w:bdr w:val="none" w:sz="0" w:space="0" w:color="auto" w:frame="1"/>
              </w:rPr>
              <w:t>d</w:t>
            </w:r>
            <w:r w:rsidRPr="001A1E36">
              <w:rPr>
                <w:rStyle w:val="mn"/>
                <w:rFonts w:ascii="MathJax_Main" w:hAnsi="MathJax_Main"/>
                <w:color w:val="000000"/>
                <w:bdr w:val="none" w:sz="0" w:space="0" w:color="auto" w:frame="1"/>
              </w:rPr>
              <w:t>1</w:t>
            </w:r>
            <w:r w:rsidRPr="001A1E36">
              <w:rPr>
                <w:rStyle w:val="mo"/>
                <w:rFonts w:ascii="MathJax_Main" w:hAnsi="MathJax_Main"/>
                <w:color w:val="000000"/>
                <w:bdr w:val="none" w:sz="0" w:space="0" w:color="auto" w:frame="1"/>
              </w:rPr>
              <w:t>,</w:t>
            </w:r>
            <w:r w:rsidR="00BD4473">
              <w:rPr>
                <w:rStyle w:val="mo"/>
                <w:rFonts w:ascii="MathJax_Main" w:hAnsi="MathJax_Main"/>
                <w:color w:val="000000"/>
                <w:bdr w:val="none" w:sz="0" w:space="0" w:color="auto" w:frame="1"/>
              </w:rPr>
              <w:t xml:space="preserve"> </w:t>
            </w:r>
            <w:r w:rsidRPr="001A1E36">
              <w:rPr>
                <w:rStyle w:val="mo"/>
                <w:rFonts w:ascii="MathJax_Main" w:hAnsi="MathJax_Main"/>
                <w:color w:val="000000"/>
                <w:bdr w:val="none" w:sz="0" w:space="0" w:color="auto" w:frame="1"/>
              </w:rPr>
              <w:t>…,</w:t>
            </w:r>
            <w:r w:rsidR="00BD4473">
              <w:rPr>
                <w:rStyle w:val="mo"/>
                <w:rFonts w:ascii="MathJax_Main" w:hAnsi="MathJax_Main"/>
                <w:color w:val="000000"/>
                <w:bdr w:val="none" w:sz="0" w:space="0" w:color="auto" w:frame="1"/>
              </w:rPr>
              <w:t xml:space="preserve"> </w:t>
            </w:r>
            <w:proofErr w:type="spellStart"/>
            <w:r w:rsidRPr="001A1E36">
              <w:rPr>
                <w:rStyle w:val="mi"/>
                <w:rFonts w:ascii="MathJax_Math-italic" w:hAnsi="MathJax_Math-italic"/>
                <w:color w:val="000000"/>
                <w:bdr w:val="none" w:sz="0" w:space="0" w:color="auto" w:frame="1"/>
              </w:rPr>
              <w:t>dn</w:t>
            </w:r>
            <w:proofErr w:type="spellEnd"/>
            <w:r w:rsidRPr="001A1E36">
              <w:rPr>
                <w:color w:val="000000"/>
              </w:rPr>
              <w:t> of length </w:t>
            </w:r>
            <w:r w:rsidRPr="001A1E36">
              <w:rPr>
                <w:rStyle w:val="mi"/>
                <w:rFonts w:ascii="MathJax_Math-italic" w:hAnsi="MathJax_Math-italic"/>
                <w:color w:val="000000"/>
                <w:bdr w:val="none" w:sz="0" w:space="0" w:color="auto" w:frame="1"/>
              </w:rPr>
              <w:t>n</w:t>
            </w:r>
            <w:r w:rsidRPr="001A1E36">
              <w:rPr>
                <w:color w:val="000000"/>
              </w:rPr>
              <w:t> such that </w:t>
            </w:r>
            <w:r w:rsidRPr="001A1E36">
              <w:rPr>
                <w:rStyle w:val="mi"/>
                <w:rFonts w:ascii="MathJax_Math-italic" w:hAnsi="MathJax_Math-italic"/>
                <w:color w:val="000000"/>
                <w:bdr w:val="none" w:sz="0" w:space="0" w:color="auto" w:frame="1"/>
              </w:rPr>
              <w:t>d</w:t>
            </w:r>
            <w:r w:rsidRPr="001A1E36">
              <w:rPr>
                <w:rStyle w:val="mn"/>
                <w:rFonts w:ascii="MathJax_Main" w:hAnsi="MathJax_Main"/>
                <w:color w:val="000000"/>
                <w:bdr w:val="none" w:sz="0" w:space="0" w:color="auto" w:frame="1"/>
              </w:rPr>
              <w:t>1</w:t>
            </w:r>
            <w:r w:rsidRPr="001A1E36">
              <w:rPr>
                <w:rStyle w:val="mi"/>
                <w:rFonts w:ascii="MathJax_Math-italic" w:hAnsi="MathJax_Math-italic"/>
                <w:color w:val="000000"/>
                <w:bdr w:val="none" w:sz="0" w:space="0" w:color="auto" w:frame="1"/>
              </w:rPr>
              <w:t>d</w:t>
            </w:r>
            <w:r w:rsidRPr="001A1E36">
              <w:rPr>
                <w:rStyle w:val="mn"/>
                <w:rFonts w:ascii="MathJax_Main" w:hAnsi="MathJax_Main"/>
                <w:color w:val="000000"/>
                <w:bdr w:val="none" w:sz="0" w:space="0" w:color="auto" w:frame="1"/>
              </w:rPr>
              <w:t>2</w:t>
            </w:r>
            <w:r w:rsidRPr="001A1E36">
              <w:rPr>
                <w:rStyle w:val="mo"/>
                <w:rFonts w:ascii="MathJax_Main" w:hAnsi="MathJax_Main"/>
                <w:color w:val="000000"/>
                <w:bdr w:val="none" w:sz="0" w:space="0" w:color="auto" w:frame="1"/>
              </w:rPr>
              <w:t>≠</w:t>
            </w:r>
            <w:r w:rsidRPr="001A1E36">
              <w:rPr>
                <w:rStyle w:val="mn"/>
                <w:rFonts w:ascii="MathJax_Main" w:hAnsi="MathJax_Main"/>
                <w:color w:val="000000"/>
                <w:bdr w:val="none" w:sz="0" w:space="0" w:color="auto" w:frame="1"/>
              </w:rPr>
              <w:t>00</w:t>
            </w:r>
            <w:r w:rsidRPr="001A1E36">
              <w:rPr>
                <w:color w:val="000000"/>
              </w:rPr>
              <w:t> </w:t>
            </w:r>
            <w:r w:rsidRPr="001A1E36">
              <w:rPr>
                <w:rStyle w:val="Emphasis"/>
                <w:color w:val="960018"/>
              </w:rPr>
              <w:t>and</w:t>
            </w:r>
            <w:r w:rsidRPr="001A1E36">
              <w:rPr>
                <w:color w:val="000000"/>
              </w:rPr>
              <w:t> </w:t>
            </w:r>
            <w:r w:rsidRPr="001A1E36">
              <w:rPr>
                <w:rStyle w:val="mi"/>
                <w:rFonts w:ascii="MathJax_Math-italic" w:hAnsi="MathJax_Math-italic"/>
                <w:color w:val="000000"/>
                <w:bdr w:val="none" w:sz="0" w:space="0" w:color="auto" w:frame="1"/>
              </w:rPr>
              <w:t>d</w:t>
            </w:r>
            <w:r w:rsidRPr="001A1E36">
              <w:rPr>
                <w:rStyle w:val="mn"/>
                <w:rFonts w:ascii="MathJax_Main" w:hAnsi="MathJax_Main"/>
                <w:color w:val="000000"/>
                <w:bdr w:val="none" w:sz="0" w:space="0" w:color="auto" w:frame="1"/>
              </w:rPr>
              <w:t>2</w:t>
            </w:r>
            <w:r w:rsidRPr="001A1E36">
              <w:rPr>
                <w:rStyle w:val="mi"/>
                <w:rFonts w:ascii="MathJax_Math-italic" w:hAnsi="MathJax_Math-italic"/>
                <w:color w:val="000000"/>
                <w:bdr w:val="none" w:sz="0" w:space="0" w:color="auto" w:frame="1"/>
              </w:rPr>
              <w:t>d</w:t>
            </w:r>
            <w:r w:rsidRPr="001A1E36">
              <w:rPr>
                <w:rStyle w:val="mn"/>
                <w:rFonts w:ascii="MathJax_Main" w:hAnsi="MathJax_Main"/>
                <w:color w:val="000000"/>
                <w:bdr w:val="none" w:sz="0" w:space="0" w:color="auto" w:frame="1"/>
              </w:rPr>
              <w:t>3</w:t>
            </w:r>
            <w:r w:rsidRPr="001A1E36">
              <w:rPr>
                <w:rStyle w:val="mo"/>
                <w:rFonts w:ascii="MathJax_Main" w:hAnsi="MathJax_Main"/>
                <w:color w:val="000000"/>
                <w:bdr w:val="none" w:sz="0" w:space="0" w:color="auto" w:frame="1"/>
              </w:rPr>
              <w:t>≠</w:t>
            </w:r>
            <w:r w:rsidRPr="001A1E36">
              <w:rPr>
                <w:rStyle w:val="mn"/>
                <w:rFonts w:ascii="MathJax_Main" w:hAnsi="MathJax_Main"/>
                <w:color w:val="000000"/>
                <w:bdr w:val="none" w:sz="0" w:space="0" w:color="auto" w:frame="1"/>
              </w:rPr>
              <w:t>11</w:t>
            </w:r>
            <w:r w:rsidRPr="001A1E36">
              <w:rPr>
                <w:color w:val="000000"/>
              </w:rPr>
              <w:t>?</w:t>
            </w:r>
          </w:p>
          <w:p w14:paraId="7E563BEF" w14:textId="1AB08562" w:rsidR="001A1E36" w:rsidRPr="004214C1" w:rsidRDefault="004214C1" w:rsidP="001A1E36">
            <w:pPr>
              <w:pStyle w:val="ListParagraph"/>
              <w:numPr>
                <w:ilvl w:val="0"/>
                <w:numId w:val="2"/>
              </w:numPr>
              <w:rPr>
                <w:rFonts w:cstheme="minorHAnsi"/>
              </w:rPr>
            </w:pPr>
            <w:r w:rsidRPr="004214C1">
              <w:rPr>
                <w:rFonts w:cstheme="minorHAnsi"/>
              </w:rPr>
              <w:t xml:space="preserve">A = </w:t>
            </w:r>
            <w:r w:rsidRPr="004214C1">
              <w:rPr>
                <w:rStyle w:val="mi"/>
                <w:rFonts w:cstheme="minorHAnsi"/>
                <w:color w:val="000000"/>
                <w:bdr w:val="none" w:sz="0" w:space="0" w:color="auto" w:frame="1"/>
              </w:rPr>
              <w:t>d</w:t>
            </w:r>
            <w:r>
              <w:rPr>
                <w:rStyle w:val="mi"/>
                <w:rFonts w:cstheme="minorHAnsi"/>
                <w:color w:val="000000"/>
                <w:bdr w:val="none" w:sz="0" w:space="0" w:color="auto" w:frame="1"/>
                <w:vertAlign w:val="subscript"/>
              </w:rPr>
              <w:t>1</w:t>
            </w:r>
            <w:r w:rsidRPr="004214C1">
              <w:rPr>
                <w:rStyle w:val="mi"/>
                <w:rFonts w:cstheme="minorHAnsi"/>
                <w:color w:val="000000"/>
                <w:bdr w:val="none" w:sz="0" w:space="0" w:color="auto" w:frame="1"/>
              </w:rPr>
              <w:t>d</w:t>
            </w:r>
            <w:r>
              <w:rPr>
                <w:rStyle w:val="mi"/>
                <w:rFonts w:cstheme="minorHAnsi"/>
                <w:color w:val="000000"/>
                <w:bdr w:val="none" w:sz="0" w:space="0" w:color="auto" w:frame="1"/>
                <w:vertAlign w:val="subscript"/>
              </w:rPr>
              <w:t>2</w:t>
            </w:r>
            <w:r>
              <w:rPr>
                <w:rStyle w:val="mi"/>
                <w:rFonts w:cstheme="minorHAnsi"/>
                <w:color w:val="000000"/>
                <w:bdr w:val="none" w:sz="0" w:space="0" w:color="auto" w:frame="1"/>
              </w:rPr>
              <w:t xml:space="preserve"> </w:t>
            </w:r>
            <w:r w:rsidRPr="004214C1">
              <w:rPr>
                <w:rStyle w:val="mo"/>
                <w:rFonts w:cstheme="minorHAnsi"/>
                <w:color w:val="000000"/>
                <w:bdr w:val="none" w:sz="0" w:space="0" w:color="auto" w:frame="1"/>
              </w:rPr>
              <w:t>≠</w:t>
            </w:r>
            <w:r>
              <w:rPr>
                <w:rStyle w:val="mo"/>
                <w:rFonts w:cstheme="minorHAnsi"/>
                <w:color w:val="000000"/>
                <w:bdr w:val="none" w:sz="0" w:space="0" w:color="auto" w:frame="1"/>
              </w:rPr>
              <w:t xml:space="preserve"> </w:t>
            </w:r>
            <w:r w:rsidRPr="004214C1">
              <w:rPr>
                <w:rStyle w:val="mn"/>
                <w:rFonts w:cstheme="minorHAnsi"/>
                <w:color w:val="000000"/>
                <w:bdr w:val="none" w:sz="0" w:space="0" w:color="auto" w:frame="1"/>
              </w:rPr>
              <w:t>00</w:t>
            </w:r>
            <w:r>
              <w:rPr>
                <w:rStyle w:val="mn"/>
                <w:rFonts w:cstheme="minorHAnsi"/>
                <w:color w:val="000000"/>
                <w:bdr w:val="none" w:sz="0" w:space="0" w:color="auto" w:frame="1"/>
              </w:rPr>
              <w:t>,</w:t>
            </w:r>
            <w:r>
              <w:rPr>
                <w:rStyle w:val="mn"/>
              </w:rPr>
              <w:t xml:space="preserve"> B = d</w:t>
            </w:r>
            <w:r>
              <w:rPr>
                <w:rStyle w:val="mn"/>
                <w:vertAlign w:val="subscript"/>
              </w:rPr>
              <w:t>2</w:t>
            </w:r>
            <w:r>
              <w:rPr>
                <w:rStyle w:val="mn"/>
              </w:rPr>
              <w:t>d</w:t>
            </w:r>
            <w:r>
              <w:rPr>
                <w:rStyle w:val="mn"/>
                <w:vertAlign w:val="subscript"/>
              </w:rPr>
              <w:t>3</w:t>
            </w:r>
            <w:r>
              <w:rPr>
                <w:rStyle w:val="mn"/>
              </w:rPr>
              <w:t xml:space="preserve"> </w:t>
            </w:r>
            <w:r w:rsidR="00763B08" w:rsidRPr="004214C1">
              <w:rPr>
                <w:rStyle w:val="mo"/>
                <w:rFonts w:cstheme="minorHAnsi"/>
                <w:color w:val="000000"/>
                <w:bdr w:val="none" w:sz="0" w:space="0" w:color="auto" w:frame="1"/>
              </w:rPr>
              <w:t>≠</w:t>
            </w:r>
            <w:r>
              <w:rPr>
                <w:rStyle w:val="mn"/>
              </w:rPr>
              <w:t xml:space="preserve"> 11</w:t>
            </w:r>
          </w:p>
          <w:p w14:paraId="56033D6D" w14:textId="77777777" w:rsidR="004214C1" w:rsidRPr="002338EE" w:rsidRDefault="002338EE" w:rsidP="004214C1">
            <w:pPr>
              <w:pStyle w:val="ListParagraph"/>
              <w:numPr>
                <w:ilvl w:val="0"/>
                <w:numId w:val="2"/>
              </w:numPr>
              <w:rPr>
                <w:rFonts w:cstheme="minorHAnsi"/>
              </w:rPr>
            </w:pPr>
            <w:r>
              <w:rPr>
                <w:rFonts w:cstheme="minorHAnsi"/>
              </w:rPr>
              <w:t xml:space="preserve">to figure out so that </w:t>
            </w:r>
            <m:oMath>
              <m:r>
                <w:rPr>
                  <w:rFonts w:ascii="Cambria Math" w:hAnsi="Cambria Math" w:cstheme="minorHAnsi"/>
                </w:rPr>
                <m:t>|A∩B|</m:t>
              </m:r>
            </m:oMath>
            <w:r>
              <w:rPr>
                <w:rFonts w:eastAsiaTheme="minorEastAsia" w:cstheme="minorHAnsi"/>
              </w:rPr>
              <w:t xml:space="preserve"> is true</w:t>
            </w:r>
          </w:p>
          <w:p w14:paraId="6E872C52" w14:textId="7579D83C" w:rsidR="002338EE" w:rsidRPr="002338EE" w:rsidRDefault="002338EE" w:rsidP="004214C1">
            <w:pPr>
              <w:pStyle w:val="ListParagraph"/>
              <w:numPr>
                <w:ilvl w:val="0"/>
                <w:numId w:val="2"/>
              </w:numPr>
              <w:rPr>
                <w:rFonts w:cstheme="minorHAnsi"/>
              </w:rPr>
            </w:pPr>
            <w:r>
              <w:rPr>
                <w:rFonts w:eastAsiaTheme="minorEastAsia" w:cstheme="minorHAnsi"/>
              </w:rPr>
              <w:t xml:space="preserve">you must add up </w:t>
            </w:r>
            <m:oMath>
              <m:d>
                <m:dPr>
                  <m:begChr m:val="|"/>
                  <m:endChr m:val="|"/>
                  <m:ctrlPr>
                    <w:rPr>
                      <w:rFonts w:ascii="Cambria Math" w:hAnsi="Cambria Math" w:cstheme="minorHAnsi"/>
                      <w:i/>
                    </w:rPr>
                  </m:ctrlPr>
                </m:dPr>
                <m:e>
                  <m:r>
                    <w:rPr>
                      <w:rFonts w:ascii="Cambria Math" w:hAnsi="Cambria Math" w:cstheme="minorHAnsi"/>
                    </w:rPr>
                    <m:t>A∩</m:t>
                  </m:r>
                  <m:acc>
                    <m:accPr>
                      <m:chr m:val="̅"/>
                      <m:ctrlPr>
                        <w:rPr>
                          <w:rFonts w:ascii="Cambria Math" w:hAnsi="Cambria Math" w:cstheme="minorHAnsi"/>
                          <w:i/>
                        </w:rPr>
                      </m:ctrlPr>
                    </m:accPr>
                    <m:e>
                      <m:r>
                        <w:rPr>
                          <w:rFonts w:ascii="Cambria Math" w:hAnsi="Cambria Math" w:cstheme="minorHAnsi"/>
                        </w:rPr>
                        <m:t>B</m:t>
                      </m:r>
                    </m:e>
                  </m:acc>
                </m:e>
              </m:d>
            </m:oMath>
            <w:r>
              <w:rPr>
                <w:rFonts w:eastAsiaTheme="minorEastAsia" w:cstheme="minorHAnsi"/>
              </w:rPr>
              <w:t xml:space="preserve"> and </w:t>
            </w:r>
            <m:oMath>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m:t>
              </m:r>
            </m:oMath>
            <w:r>
              <w:rPr>
                <w:rFonts w:eastAsiaTheme="minorEastAsia" w:cstheme="minorHAnsi"/>
              </w:rPr>
              <w:t xml:space="preserve"> so that you can find how many to remove from </w:t>
            </w:r>
            <w:proofErr w:type="spellStart"/>
            <w:r>
              <w:rPr>
                <w:rFonts w:eastAsiaTheme="minorEastAsia" w:cstheme="minorHAnsi"/>
              </w:rPr>
              <w:t>dec</w:t>
            </w:r>
            <w:proofErr w:type="spellEnd"/>
            <w:r>
              <w:rPr>
                <w:rFonts w:eastAsiaTheme="minorEastAsia" w:cstheme="minorHAnsi"/>
              </w:rPr>
              <w:t>-strings</w:t>
            </w:r>
            <w:r w:rsidR="00BD4473">
              <w:rPr>
                <w:rFonts w:eastAsiaTheme="minorEastAsia" w:cstheme="minorHAnsi"/>
              </w:rPr>
              <w:t xml:space="preserve"> (Product rule)</w:t>
            </w:r>
          </w:p>
          <w:p w14:paraId="344A6227" w14:textId="3134A9E6" w:rsidR="002338EE" w:rsidRDefault="00BD4473" w:rsidP="00BD4473">
            <w:pPr>
              <w:pStyle w:val="ListParagraph"/>
              <w:numPr>
                <w:ilvl w:val="1"/>
                <w:numId w:val="2"/>
              </w:numPr>
              <w:rPr>
                <w:rFonts w:cstheme="minorHAnsi"/>
              </w:rPr>
            </w:pPr>
            <w:r>
              <w:rPr>
                <w:rFonts w:cstheme="minorHAnsi"/>
              </w:rPr>
              <w:t>Both A and B can’t be false at the same time since they occupy two different characters and have d</w:t>
            </w:r>
            <w:r>
              <w:rPr>
                <w:rFonts w:cstheme="minorHAnsi"/>
                <w:vertAlign w:val="subscript"/>
              </w:rPr>
              <w:t xml:space="preserve">2 </w:t>
            </w:r>
            <w:r>
              <w:rPr>
                <w:rFonts w:cstheme="minorHAnsi"/>
              </w:rPr>
              <w:t>in common</w:t>
            </w:r>
          </w:p>
          <w:p w14:paraId="4C66AF80" w14:textId="1E33DD9F" w:rsidR="00D005A8" w:rsidRDefault="00D005A8" w:rsidP="00BD4473">
            <w:pPr>
              <w:pStyle w:val="ListParagraph"/>
              <w:numPr>
                <w:ilvl w:val="1"/>
                <w:numId w:val="2"/>
              </w:numPr>
              <w:rPr>
                <w:rFonts w:cstheme="minorHAnsi"/>
              </w:rPr>
            </w:pPr>
            <w:r>
              <w:rPr>
                <w:rFonts w:cstheme="minorHAnsi"/>
              </w:rPr>
              <w:t xml:space="preserve">Find the numbers that can’t be used and remove it from the results </w:t>
            </w:r>
            <w:r w:rsidR="00763B08">
              <w:rPr>
                <w:rFonts w:cstheme="minorHAnsi"/>
              </w:rPr>
              <w:t xml:space="preserve">  </w:t>
            </w:r>
            <w:proofErr w:type="gramStart"/>
            <w:r w:rsidR="00763B08">
              <w:rPr>
                <w:rFonts w:cstheme="minorHAnsi"/>
              </w:rPr>
              <w:t xml:space="preserve">   </w:t>
            </w:r>
            <w:r>
              <w:rPr>
                <w:rFonts w:cstheme="minorHAnsi"/>
              </w:rPr>
              <w:t>(</w:t>
            </w:r>
            <w:proofErr w:type="gramEnd"/>
            <m:oMath>
              <m:r>
                <w:rPr>
                  <w:rFonts w:ascii="Cambria Math" w:hAnsi="Cambria Math" w:cstheme="minorHAnsi"/>
                </w:rPr>
                <m:t>¬(A∩B)=(A∩</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m:t>
              </m:r>
            </m:oMath>
          </w:p>
          <w:p w14:paraId="0365D0DC" w14:textId="3DFC8182" w:rsidR="00BD4473" w:rsidRPr="00763B08" w:rsidRDefault="00BD4473" w:rsidP="00763B08">
            <w:pPr>
              <w:rPr>
                <w:rFonts w:cstheme="minorHAnsi"/>
              </w:rPr>
            </w:pPr>
            <w:r w:rsidRPr="00763B08">
              <w:rPr>
                <w:rFonts w:cstheme="minorHAnsi"/>
              </w:rPr>
              <w:t>Both A and B can be explained with:</w:t>
            </w:r>
          </w:p>
          <w:p w14:paraId="6E9367DA" w14:textId="77777777" w:rsidR="00BD4473" w:rsidRPr="00BD4473" w:rsidRDefault="0043513F" w:rsidP="00BD4473">
            <w:pPr>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n-2</m:t>
                    </m:r>
                  </m:sup>
                </m:sSup>
              </m:oMath>
            </m:oMathPara>
          </w:p>
          <w:p w14:paraId="30939D66" w14:textId="77777777" w:rsidR="00BD4473" w:rsidRDefault="00BD4473" w:rsidP="00BD4473">
            <w:pPr>
              <w:rPr>
                <w:rFonts w:eastAsiaTheme="minorEastAsia" w:cstheme="minorHAnsi"/>
              </w:rPr>
            </w:pPr>
            <w:r>
              <w:rPr>
                <w:rFonts w:eastAsiaTheme="minorEastAsia" w:cstheme="minorHAnsi"/>
              </w:rPr>
              <w:t xml:space="preserve">To have A and B true from </w:t>
            </w:r>
            <w:proofErr w:type="spellStart"/>
            <w:r>
              <w:rPr>
                <w:rFonts w:eastAsiaTheme="minorEastAsia" w:cstheme="minorHAnsi"/>
              </w:rPr>
              <w:t>dec</w:t>
            </w:r>
            <w:proofErr w:type="spellEnd"/>
            <w:r>
              <w:rPr>
                <w:rFonts w:eastAsiaTheme="minorEastAsia" w:cstheme="minorHAnsi"/>
              </w:rPr>
              <w:t>-strings, possible results to get A or B false will be removed:</w:t>
            </w:r>
          </w:p>
          <w:p w14:paraId="047DD75F" w14:textId="3F150E46" w:rsidR="00BD4473" w:rsidRPr="00BD4473" w:rsidRDefault="0043513F" w:rsidP="00BD4473">
            <w:pP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n</m:t>
                    </m:r>
                  </m:sup>
                </m:sSup>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n-2</m:t>
                    </m:r>
                  </m:sup>
                </m:sSup>
                <m:r>
                  <w:rPr>
                    <w:rFonts w:ascii="Cambria Math" w:eastAsiaTheme="minorEastAsia" w:hAnsi="Cambria Math" w:cstheme="minorHAnsi"/>
                  </w:rPr>
                  <m:t>)</m:t>
                </m:r>
              </m:oMath>
            </m:oMathPara>
          </w:p>
        </w:tc>
      </w:tr>
      <w:tr w:rsidR="00244516" w14:paraId="1D35461C" w14:textId="77777777" w:rsidTr="00244516">
        <w:tc>
          <w:tcPr>
            <w:tcW w:w="279" w:type="dxa"/>
          </w:tcPr>
          <w:p w14:paraId="48385D86" w14:textId="77777777" w:rsidR="00244516" w:rsidRDefault="00244516"/>
        </w:tc>
        <w:tc>
          <w:tcPr>
            <w:tcW w:w="283" w:type="dxa"/>
          </w:tcPr>
          <w:p w14:paraId="3568CB87" w14:textId="34E69A96" w:rsidR="00244516" w:rsidRDefault="00BD4473">
            <w:r>
              <w:t>4.</w:t>
            </w:r>
          </w:p>
        </w:tc>
        <w:tc>
          <w:tcPr>
            <w:tcW w:w="8788" w:type="dxa"/>
          </w:tcPr>
          <w:p w14:paraId="19C8CD3E" w14:textId="0E7981B0" w:rsidR="00244516" w:rsidRDefault="00BD4473">
            <w:pPr>
              <w:rPr>
                <w:color w:val="000000"/>
              </w:rPr>
            </w:pPr>
            <w:r w:rsidRPr="00BD4473">
              <w:rPr>
                <w:color w:val="000000"/>
              </w:rPr>
              <w:t xml:space="preserve">What is the number of </w:t>
            </w:r>
            <w:proofErr w:type="spellStart"/>
            <w:r w:rsidRPr="00BD4473">
              <w:rPr>
                <w:color w:val="000000"/>
              </w:rPr>
              <w:t>dec</w:t>
            </w:r>
            <w:proofErr w:type="spellEnd"/>
            <w:r w:rsidRPr="00BD4473">
              <w:rPr>
                <w:color w:val="000000"/>
              </w:rPr>
              <w:t>-strings </w:t>
            </w:r>
            <w:r w:rsidRPr="00BD4473">
              <w:rPr>
                <w:rStyle w:val="mi"/>
                <w:rFonts w:ascii="MathJax_Math-italic" w:hAnsi="MathJax_Math-italic"/>
                <w:color w:val="000000"/>
                <w:bdr w:val="none" w:sz="0" w:space="0" w:color="auto" w:frame="1"/>
              </w:rPr>
              <w:t>d</w:t>
            </w:r>
            <w:r w:rsidRPr="00BD4473">
              <w:rPr>
                <w:rStyle w:val="mn"/>
                <w:rFonts w:ascii="MathJax_Main" w:hAnsi="MathJax_Main"/>
                <w:color w:val="000000"/>
                <w:bdr w:val="none" w:sz="0" w:space="0" w:color="auto" w:frame="1"/>
              </w:rPr>
              <w:t>1</w:t>
            </w:r>
            <w:r w:rsidRPr="00BD4473">
              <w:rPr>
                <w:rStyle w:val="mo"/>
                <w:rFonts w:ascii="MathJax_Main" w:hAnsi="MathJax_Main"/>
                <w:color w:val="000000"/>
                <w:bdr w:val="none" w:sz="0" w:space="0" w:color="auto" w:frame="1"/>
              </w:rPr>
              <w:t>,</w:t>
            </w:r>
            <w:r w:rsidR="00D005A8">
              <w:rPr>
                <w:rStyle w:val="mo"/>
                <w:rFonts w:ascii="MathJax_Main" w:hAnsi="MathJax_Main"/>
                <w:color w:val="000000"/>
                <w:bdr w:val="none" w:sz="0" w:space="0" w:color="auto" w:frame="1"/>
              </w:rPr>
              <w:t xml:space="preserve"> </w:t>
            </w:r>
            <w:r w:rsidRPr="00BD4473">
              <w:rPr>
                <w:rStyle w:val="mo"/>
                <w:rFonts w:ascii="MathJax_Main" w:hAnsi="MathJax_Main"/>
                <w:color w:val="000000"/>
                <w:bdr w:val="none" w:sz="0" w:space="0" w:color="auto" w:frame="1"/>
              </w:rPr>
              <w:t>…,</w:t>
            </w:r>
            <w:r w:rsidR="00D005A8">
              <w:rPr>
                <w:rStyle w:val="mo"/>
                <w:rFonts w:ascii="MathJax_Main" w:hAnsi="MathJax_Main"/>
                <w:color w:val="000000"/>
                <w:bdr w:val="none" w:sz="0" w:space="0" w:color="auto" w:frame="1"/>
              </w:rPr>
              <w:t xml:space="preserve"> </w:t>
            </w:r>
            <w:proofErr w:type="spellStart"/>
            <w:r w:rsidRPr="00BD4473">
              <w:rPr>
                <w:rStyle w:val="mi"/>
                <w:rFonts w:ascii="MathJax_Math-italic" w:hAnsi="MathJax_Math-italic"/>
                <w:color w:val="000000"/>
                <w:bdr w:val="none" w:sz="0" w:space="0" w:color="auto" w:frame="1"/>
              </w:rPr>
              <w:t>dn</w:t>
            </w:r>
            <w:proofErr w:type="spellEnd"/>
            <w:r w:rsidRPr="00BD4473">
              <w:rPr>
                <w:color w:val="000000"/>
              </w:rPr>
              <w:t> of length </w:t>
            </w:r>
            <w:r w:rsidRPr="00BD4473">
              <w:rPr>
                <w:rStyle w:val="mi"/>
                <w:rFonts w:ascii="MathJax_Math-italic" w:hAnsi="MathJax_Math-italic"/>
                <w:color w:val="000000"/>
                <w:bdr w:val="none" w:sz="0" w:space="0" w:color="auto" w:frame="1"/>
              </w:rPr>
              <w:t>n</w:t>
            </w:r>
            <w:r w:rsidRPr="00BD4473">
              <w:rPr>
                <w:color w:val="000000"/>
              </w:rPr>
              <w:t> such that </w:t>
            </w:r>
            <w:r w:rsidRPr="00BD4473">
              <w:rPr>
                <w:rStyle w:val="mi"/>
                <w:rFonts w:ascii="MathJax_Math-italic" w:hAnsi="MathJax_Math-italic"/>
                <w:color w:val="000000"/>
                <w:bdr w:val="none" w:sz="0" w:space="0" w:color="auto" w:frame="1"/>
              </w:rPr>
              <w:t>d</w:t>
            </w:r>
            <w:r w:rsidRPr="00BD4473">
              <w:rPr>
                <w:rStyle w:val="mn"/>
                <w:rFonts w:ascii="MathJax_Main" w:hAnsi="MathJax_Main"/>
                <w:color w:val="000000"/>
                <w:bdr w:val="none" w:sz="0" w:space="0" w:color="auto" w:frame="1"/>
              </w:rPr>
              <w:t>1</w:t>
            </w:r>
            <w:r w:rsidRPr="00BD4473">
              <w:rPr>
                <w:rStyle w:val="mi"/>
                <w:rFonts w:ascii="MathJax_Math-italic" w:hAnsi="MathJax_Math-italic"/>
                <w:color w:val="000000"/>
                <w:bdr w:val="none" w:sz="0" w:space="0" w:color="auto" w:frame="1"/>
              </w:rPr>
              <w:t>d</w:t>
            </w:r>
            <w:r w:rsidRPr="00BD4473">
              <w:rPr>
                <w:rStyle w:val="mn"/>
                <w:rFonts w:ascii="MathJax_Main" w:hAnsi="MathJax_Main"/>
                <w:color w:val="000000"/>
                <w:bdr w:val="none" w:sz="0" w:space="0" w:color="auto" w:frame="1"/>
              </w:rPr>
              <w:t>2</w:t>
            </w:r>
            <w:r w:rsidRPr="00BD4473">
              <w:rPr>
                <w:rStyle w:val="mo"/>
                <w:rFonts w:ascii="MathJax_Main" w:hAnsi="MathJax_Main"/>
                <w:color w:val="000000"/>
                <w:bdr w:val="none" w:sz="0" w:space="0" w:color="auto" w:frame="1"/>
              </w:rPr>
              <w:t>≠</w:t>
            </w:r>
            <w:r w:rsidRPr="00BD4473">
              <w:rPr>
                <w:rStyle w:val="mn"/>
                <w:rFonts w:ascii="MathJax_Main" w:hAnsi="MathJax_Main"/>
                <w:color w:val="000000"/>
                <w:bdr w:val="none" w:sz="0" w:space="0" w:color="auto" w:frame="1"/>
              </w:rPr>
              <w:t>00</w:t>
            </w:r>
            <w:r w:rsidRPr="00BD4473">
              <w:rPr>
                <w:color w:val="000000"/>
              </w:rPr>
              <w:t> </w:t>
            </w:r>
            <w:r w:rsidRPr="00BD4473">
              <w:rPr>
                <w:rStyle w:val="Emphasis"/>
                <w:color w:val="960018"/>
              </w:rPr>
              <w:t>and</w:t>
            </w:r>
            <w:r w:rsidRPr="00BD4473">
              <w:rPr>
                <w:color w:val="000000"/>
              </w:rPr>
              <w:t> </w:t>
            </w:r>
            <w:r w:rsidRPr="00BD4473">
              <w:rPr>
                <w:rStyle w:val="mi"/>
                <w:rFonts w:ascii="MathJax_Math-italic" w:hAnsi="MathJax_Math-italic"/>
                <w:color w:val="000000"/>
                <w:bdr w:val="none" w:sz="0" w:space="0" w:color="auto" w:frame="1"/>
              </w:rPr>
              <w:t>d</w:t>
            </w:r>
            <w:r w:rsidRPr="00BD4473">
              <w:rPr>
                <w:rStyle w:val="mn"/>
                <w:rFonts w:ascii="MathJax_Main" w:hAnsi="MathJax_Main"/>
                <w:color w:val="000000"/>
                <w:bdr w:val="none" w:sz="0" w:space="0" w:color="auto" w:frame="1"/>
              </w:rPr>
              <w:t>2</w:t>
            </w:r>
            <w:r w:rsidRPr="00BD4473">
              <w:rPr>
                <w:rStyle w:val="mi"/>
                <w:rFonts w:ascii="MathJax_Math-italic" w:hAnsi="MathJax_Math-italic"/>
                <w:color w:val="000000"/>
                <w:bdr w:val="none" w:sz="0" w:space="0" w:color="auto" w:frame="1"/>
              </w:rPr>
              <w:t>d</w:t>
            </w:r>
            <w:r w:rsidRPr="00BD4473">
              <w:rPr>
                <w:rStyle w:val="mn"/>
                <w:rFonts w:ascii="MathJax_Main" w:hAnsi="MathJax_Main"/>
                <w:color w:val="000000"/>
                <w:bdr w:val="none" w:sz="0" w:space="0" w:color="auto" w:frame="1"/>
              </w:rPr>
              <w:t>3</w:t>
            </w:r>
            <w:r w:rsidRPr="00BD4473">
              <w:rPr>
                <w:rStyle w:val="mo"/>
                <w:rFonts w:ascii="MathJax_Main" w:hAnsi="MathJax_Main"/>
                <w:color w:val="000000"/>
                <w:bdr w:val="none" w:sz="0" w:space="0" w:color="auto" w:frame="1"/>
              </w:rPr>
              <w:t>≠</w:t>
            </w:r>
            <w:r w:rsidRPr="00BD4473">
              <w:rPr>
                <w:rStyle w:val="mn"/>
                <w:rFonts w:ascii="MathJax_Main" w:hAnsi="MathJax_Main"/>
                <w:color w:val="000000"/>
                <w:bdr w:val="none" w:sz="0" w:space="0" w:color="auto" w:frame="1"/>
              </w:rPr>
              <w:t>01</w:t>
            </w:r>
            <w:r w:rsidRPr="00BD4473">
              <w:rPr>
                <w:color w:val="000000"/>
              </w:rPr>
              <w:t>?</w:t>
            </w:r>
          </w:p>
          <w:p w14:paraId="01707DA7" w14:textId="2C60C6D4" w:rsidR="00BD4473" w:rsidRPr="004214C1" w:rsidRDefault="00BD4473" w:rsidP="00BD4473">
            <w:pPr>
              <w:pStyle w:val="ListParagraph"/>
              <w:numPr>
                <w:ilvl w:val="0"/>
                <w:numId w:val="2"/>
              </w:numPr>
              <w:rPr>
                <w:rFonts w:cstheme="minorHAnsi"/>
              </w:rPr>
            </w:pPr>
            <w:r w:rsidRPr="004214C1">
              <w:rPr>
                <w:rFonts w:cstheme="minorHAnsi"/>
              </w:rPr>
              <w:t xml:space="preserve">A = </w:t>
            </w:r>
            <w:r w:rsidRPr="004214C1">
              <w:rPr>
                <w:rStyle w:val="mi"/>
                <w:rFonts w:cstheme="minorHAnsi"/>
                <w:color w:val="000000"/>
                <w:bdr w:val="none" w:sz="0" w:space="0" w:color="auto" w:frame="1"/>
              </w:rPr>
              <w:t>d</w:t>
            </w:r>
            <w:r>
              <w:rPr>
                <w:rStyle w:val="mi"/>
                <w:rFonts w:cstheme="minorHAnsi"/>
                <w:color w:val="000000"/>
                <w:bdr w:val="none" w:sz="0" w:space="0" w:color="auto" w:frame="1"/>
                <w:vertAlign w:val="subscript"/>
              </w:rPr>
              <w:t>1</w:t>
            </w:r>
            <w:r w:rsidRPr="004214C1">
              <w:rPr>
                <w:rStyle w:val="mi"/>
                <w:rFonts w:cstheme="minorHAnsi"/>
                <w:color w:val="000000"/>
                <w:bdr w:val="none" w:sz="0" w:space="0" w:color="auto" w:frame="1"/>
              </w:rPr>
              <w:t>d</w:t>
            </w:r>
            <w:r>
              <w:rPr>
                <w:rStyle w:val="mi"/>
                <w:rFonts w:cstheme="minorHAnsi"/>
                <w:color w:val="000000"/>
                <w:bdr w:val="none" w:sz="0" w:space="0" w:color="auto" w:frame="1"/>
                <w:vertAlign w:val="subscript"/>
              </w:rPr>
              <w:t>2</w:t>
            </w:r>
            <w:r>
              <w:rPr>
                <w:rStyle w:val="mi"/>
                <w:rFonts w:cstheme="minorHAnsi"/>
                <w:color w:val="000000"/>
                <w:bdr w:val="none" w:sz="0" w:space="0" w:color="auto" w:frame="1"/>
              </w:rPr>
              <w:t xml:space="preserve"> </w:t>
            </w:r>
            <w:r w:rsidRPr="004214C1">
              <w:rPr>
                <w:rStyle w:val="mo"/>
                <w:rFonts w:cstheme="minorHAnsi"/>
                <w:color w:val="000000"/>
                <w:bdr w:val="none" w:sz="0" w:space="0" w:color="auto" w:frame="1"/>
              </w:rPr>
              <w:t>≠</w:t>
            </w:r>
            <w:r>
              <w:rPr>
                <w:rStyle w:val="mo"/>
                <w:rFonts w:cstheme="minorHAnsi"/>
                <w:color w:val="000000"/>
                <w:bdr w:val="none" w:sz="0" w:space="0" w:color="auto" w:frame="1"/>
              </w:rPr>
              <w:t xml:space="preserve"> </w:t>
            </w:r>
            <w:r w:rsidRPr="004214C1">
              <w:rPr>
                <w:rStyle w:val="mn"/>
                <w:rFonts w:cstheme="minorHAnsi"/>
                <w:color w:val="000000"/>
                <w:bdr w:val="none" w:sz="0" w:space="0" w:color="auto" w:frame="1"/>
              </w:rPr>
              <w:t>00</w:t>
            </w:r>
            <w:r>
              <w:rPr>
                <w:rStyle w:val="mn"/>
                <w:rFonts w:cstheme="minorHAnsi"/>
                <w:color w:val="000000"/>
                <w:bdr w:val="none" w:sz="0" w:space="0" w:color="auto" w:frame="1"/>
              </w:rPr>
              <w:t>,</w:t>
            </w:r>
            <w:r>
              <w:rPr>
                <w:rStyle w:val="mn"/>
              </w:rPr>
              <w:t xml:space="preserve"> B = d</w:t>
            </w:r>
            <w:r>
              <w:rPr>
                <w:rStyle w:val="mn"/>
                <w:vertAlign w:val="subscript"/>
              </w:rPr>
              <w:t>2</w:t>
            </w:r>
            <w:r>
              <w:rPr>
                <w:rStyle w:val="mn"/>
              </w:rPr>
              <w:t>d</w:t>
            </w:r>
            <w:r>
              <w:rPr>
                <w:rStyle w:val="mn"/>
                <w:vertAlign w:val="subscript"/>
              </w:rPr>
              <w:t>3</w:t>
            </w:r>
            <w:r>
              <w:rPr>
                <w:rStyle w:val="mn"/>
              </w:rPr>
              <w:t xml:space="preserve"> </w:t>
            </w:r>
            <w:r w:rsidR="00763B08" w:rsidRPr="004214C1">
              <w:rPr>
                <w:rStyle w:val="mo"/>
                <w:rFonts w:cstheme="minorHAnsi"/>
                <w:color w:val="000000"/>
                <w:bdr w:val="none" w:sz="0" w:space="0" w:color="auto" w:frame="1"/>
              </w:rPr>
              <w:t>≠</w:t>
            </w:r>
            <w:r>
              <w:rPr>
                <w:rStyle w:val="mn"/>
              </w:rPr>
              <w:t xml:space="preserve"> 01</w:t>
            </w:r>
          </w:p>
          <w:p w14:paraId="1851849C" w14:textId="77777777" w:rsidR="00BD4473" w:rsidRDefault="00D005A8" w:rsidP="00BD4473">
            <w:pPr>
              <w:pStyle w:val="ListParagraph"/>
              <w:numPr>
                <w:ilvl w:val="0"/>
                <w:numId w:val="2"/>
              </w:numPr>
            </w:pPr>
            <w:r>
              <w:t>A and B both have d</w:t>
            </w:r>
            <w:r>
              <w:rPr>
                <w:vertAlign w:val="subscript"/>
              </w:rPr>
              <w:t>2</w:t>
            </w:r>
            <w:r>
              <w:t xml:space="preserve"> in common unlike question 2.3</w:t>
            </w:r>
          </w:p>
          <w:p w14:paraId="2A90B8E0" w14:textId="389E06CF" w:rsidR="00D005A8" w:rsidRDefault="00763B08" w:rsidP="00763B08">
            <w:pPr>
              <w:rPr>
                <w:rFonts w:eastAsiaTheme="minorEastAsia"/>
              </w:rPr>
            </w:pPr>
            <w:r>
              <w:rPr>
                <w:rFonts w:eastAsiaTheme="minorEastAsia"/>
              </w:rPr>
              <w:t xml:space="preserve">To find </w:t>
            </w:r>
            <m:oMath>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oMath>
            <w:r>
              <w:rPr>
                <w:rFonts w:eastAsiaTheme="minorEastAsia"/>
              </w:rPr>
              <w:t xml:space="preserve"> using compliment rule: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=d2d3=01</m:t>
              </m:r>
            </m:oMath>
          </w:p>
          <w:p w14:paraId="2177FF41" w14:textId="63813CFF" w:rsidR="00763B08" w:rsidRDefault="00763B08" w:rsidP="00763B08">
            <w:pPr>
              <w:pStyle w:val="ListParagraph"/>
              <w:numPr>
                <w:ilvl w:val="0"/>
                <w:numId w:val="3"/>
              </w:numPr>
              <w:rPr>
                <w:rFonts w:eastAsiaTheme="minorEastAsia"/>
              </w:rPr>
            </w:pPr>
            <w:r>
              <w:rPr>
                <w:rFonts w:eastAsiaTheme="minorEastAsia"/>
              </w:rPr>
              <w:t>fill d</w:t>
            </w:r>
            <w:r>
              <w:rPr>
                <w:rFonts w:eastAsiaTheme="minorEastAsia"/>
                <w:vertAlign w:val="subscript"/>
              </w:rPr>
              <w:t>2</w:t>
            </w:r>
            <w:r>
              <w:rPr>
                <w:rFonts w:eastAsiaTheme="minorEastAsia"/>
              </w:rPr>
              <w:t xml:space="preserve"> with 0</w:t>
            </w:r>
          </w:p>
          <w:p w14:paraId="700DF773" w14:textId="739C1007" w:rsidR="00763B08" w:rsidRDefault="00763B08" w:rsidP="00763B08">
            <w:pPr>
              <w:pStyle w:val="ListParagraph"/>
              <w:numPr>
                <w:ilvl w:val="0"/>
                <w:numId w:val="3"/>
              </w:numPr>
              <w:rPr>
                <w:rFonts w:eastAsiaTheme="minorEastAsia"/>
              </w:rPr>
            </w:pPr>
            <w:r>
              <w:rPr>
                <w:rFonts w:eastAsiaTheme="minorEastAsia"/>
              </w:rPr>
              <w:t>fill d</w:t>
            </w:r>
            <w:r>
              <w:rPr>
                <w:rFonts w:eastAsiaTheme="minorEastAsia"/>
                <w:vertAlign w:val="subscript"/>
              </w:rPr>
              <w:t>3</w:t>
            </w:r>
            <w:r>
              <w:rPr>
                <w:rFonts w:eastAsiaTheme="minorEastAsia"/>
              </w:rPr>
              <w:t xml:space="preserve"> with 1</w:t>
            </w:r>
          </w:p>
          <w:p w14:paraId="451FD4F4" w14:textId="7846C9EC" w:rsidR="00763B08" w:rsidRDefault="00763B08" w:rsidP="00763B08">
            <w:pPr>
              <w:pStyle w:val="ListParagraph"/>
              <w:numPr>
                <w:ilvl w:val="0"/>
                <w:numId w:val="3"/>
              </w:numPr>
              <w:rPr>
                <w:rFonts w:eastAsiaTheme="minorEastAsia"/>
              </w:rPr>
            </w:pPr>
            <w:r>
              <w:rPr>
                <w:rFonts w:eastAsiaTheme="minorEastAsia"/>
              </w:rPr>
              <w:t>fill d</w:t>
            </w:r>
            <w:r>
              <w:rPr>
                <w:rFonts w:eastAsiaTheme="minorEastAsia"/>
                <w:vertAlign w:val="subscript"/>
              </w:rPr>
              <w:t>1</w:t>
            </w:r>
            <w:r>
              <w:rPr>
                <w:rFonts w:eastAsiaTheme="minorEastAsia"/>
              </w:rPr>
              <w:t xml:space="preserve"> with anything except 0 so that A is not false (9 possibilities)</w:t>
            </w:r>
          </w:p>
          <w:p w14:paraId="4EBD5872" w14:textId="06EF5CA7" w:rsidR="00763B08" w:rsidRDefault="00763B08" w:rsidP="00763B08">
            <w:pPr>
              <w:pStyle w:val="ListParagraph"/>
              <w:numPr>
                <w:ilvl w:val="0"/>
                <w:numId w:val="3"/>
              </w:numPr>
              <w:rPr>
                <w:rFonts w:eastAsiaTheme="minorEastAsia"/>
              </w:rPr>
            </w:pPr>
            <w:r>
              <w:rPr>
                <w:rFonts w:eastAsiaTheme="minorEastAsia"/>
              </w:rPr>
              <w:t>fill the rest {0, 1, …, 9} (10 possibilities)</w:t>
            </w:r>
          </w:p>
          <w:p w14:paraId="27C236C8" w14:textId="2F99AFBB" w:rsidR="00763B08" w:rsidRDefault="00763B08" w:rsidP="00763B08">
            <w:pPr>
              <w:rPr>
                <w:rFonts w:eastAsiaTheme="minorEastAsia"/>
              </w:rPr>
            </w:pPr>
            <w:r>
              <w:rPr>
                <w:rFonts w:eastAsiaTheme="minorEastAsia"/>
              </w:rPr>
              <w:t xml:space="preserve">product rule: </w:t>
            </w:r>
          </w:p>
          <w:p w14:paraId="35F759EF" w14:textId="5327647D" w:rsidR="00763B08" w:rsidRPr="00763B08" w:rsidRDefault="00763B08" w:rsidP="00763B08">
            <w:pPr>
              <w:rPr>
                <w:rFonts w:eastAsiaTheme="minorEastAsia"/>
              </w:rP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n-3</m:t>
                    </m:r>
                  </m:sup>
                </m:sSup>
              </m:oMath>
            </m:oMathPara>
          </w:p>
          <w:p w14:paraId="1054B876" w14:textId="65322CD1" w:rsidR="00763B08" w:rsidRPr="00AB4774" w:rsidRDefault="0043513F" w:rsidP="00763B0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n-3</m:t>
                    </m:r>
                  </m:sup>
                </m:sSup>
              </m:oMath>
            </m:oMathPara>
          </w:p>
        </w:tc>
      </w:tr>
      <w:tr w:rsidR="00244516" w14:paraId="2AE66D8D" w14:textId="77777777" w:rsidTr="00244516">
        <w:tc>
          <w:tcPr>
            <w:tcW w:w="279" w:type="dxa"/>
          </w:tcPr>
          <w:p w14:paraId="1FCF5F57" w14:textId="77777777" w:rsidR="00244516" w:rsidRDefault="00244516"/>
        </w:tc>
        <w:tc>
          <w:tcPr>
            <w:tcW w:w="283" w:type="dxa"/>
          </w:tcPr>
          <w:p w14:paraId="718944CD" w14:textId="5C0DD526" w:rsidR="00244516" w:rsidRDefault="00AB4774">
            <w:r>
              <w:t>5.</w:t>
            </w:r>
          </w:p>
        </w:tc>
        <w:tc>
          <w:tcPr>
            <w:tcW w:w="8788" w:type="dxa"/>
          </w:tcPr>
          <w:p w14:paraId="46A81CFF" w14:textId="77777777" w:rsidR="00244516" w:rsidRDefault="00AB4774">
            <w:pPr>
              <w:rPr>
                <w:color w:val="000000"/>
              </w:rPr>
            </w:pPr>
            <w:r w:rsidRPr="00AB4774">
              <w:rPr>
                <w:color w:val="000000"/>
              </w:rPr>
              <w:t xml:space="preserve">What is the number of </w:t>
            </w:r>
            <w:proofErr w:type="spellStart"/>
            <w:r w:rsidRPr="00AB4774">
              <w:rPr>
                <w:color w:val="000000"/>
              </w:rPr>
              <w:t>dec</w:t>
            </w:r>
            <w:proofErr w:type="spellEnd"/>
            <w:r w:rsidRPr="00AB4774">
              <w:rPr>
                <w:color w:val="000000"/>
              </w:rPr>
              <w:t>-strings </w:t>
            </w:r>
            <w:r w:rsidRPr="00AB4774">
              <w:rPr>
                <w:rStyle w:val="mi"/>
                <w:rFonts w:ascii="MathJax_Math-italic" w:hAnsi="MathJax_Math-italic"/>
                <w:color w:val="000000"/>
                <w:bdr w:val="none" w:sz="0" w:space="0" w:color="auto" w:frame="1"/>
              </w:rPr>
              <w:t>d</w:t>
            </w:r>
            <w:r w:rsidRPr="00AB4774">
              <w:rPr>
                <w:rStyle w:val="mn"/>
                <w:rFonts w:ascii="MathJax_Main" w:hAnsi="MathJax_Main"/>
                <w:color w:val="000000"/>
                <w:bdr w:val="none" w:sz="0" w:space="0" w:color="auto" w:frame="1"/>
              </w:rPr>
              <w:t>1</w:t>
            </w:r>
            <w:r w:rsidRPr="00AB4774">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r w:rsidRPr="00AB4774">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proofErr w:type="spellStart"/>
            <w:r w:rsidRPr="00AB4774">
              <w:rPr>
                <w:rStyle w:val="mi"/>
                <w:rFonts w:ascii="MathJax_Math-italic" w:hAnsi="MathJax_Math-italic"/>
                <w:color w:val="000000"/>
                <w:bdr w:val="none" w:sz="0" w:space="0" w:color="auto" w:frame="1"/>
              </w:rPr>
              <w:t>dn</w:t>
            </w:r>
            <w:proofErr w:type="spellEnd"/>
            <w:r w:rsidRPr="00AB4774">
              <w:rPr>
                <w:color w:val="000000"/>
              </w:rPr>
              <w:t> of length </w:t>
            </w:r>
            <w:r w:rsidRPr="00AB4774">
              <w:rPr>
                <w:rStyle w:val="mi"/>
                <w:rFonts w:ascii="MathJax_Math-italic" w:hAnsi="MathJax_Math-italic"/>
                <w:color w:val="000000"/>
                <w:bdr w:val="none" w:sz="0" w:space="0" w:color="auto" w:frame="1"/>
              </w:rPr>
              <w:t>n</w:t>
            </w:r>
            <w:r w:rsidRPr="00AB4774">
              <w:rPr>
                <w:color w:val="000000"/>
              </w:rPr>
              <w:t> such that </w:t>
            </w:r>
            <w:r w:rsidRPr="00AB4774">
              <w:rPr>
                <w:rStyle w:val="mi"/>
                <w:rFonts w:ascii="MathJax_Math-italic" w:hAnsi="MathJax_Math-italic"/>
                <w:color w:val="000000"/>
                <w:bdr w:val="none" w:sz="0" w:space="0" w:color="auto" w:frame="1"/>
              </w:rPr>
              <w:t>d</w:t>
            </w:r>
            <w:r w:rsidRPr="00AB4774">
              <w:rPr>
                <w:rStyle w:val="mn"/>
                <w:rFonts w:ascii="MathJax_Main" w:hAnsi="MathJax_Main"/>
                <w:color w:val="000000"/>
                <w:bdr w:val="none" w:sz="0" w:space="0" w:color="auto" w:frame="1"/>
              </w:rPr>
              <w:t>1</w:t>
            </w:r>
            <w:r w:rsidRPr="00AB4774">
              <w:rPr>
                <w:rStyle w:val="mi"/>
                <w:rFonts w:ascii="MathJax_Math-italic" w:hAnsi="MathJax_Math-italic"/>
                <w:color w:val="000000"/>
                <w:bdr w:val="none" w:sz="0" w:space="0" w:color="auto" w:frame="1"/>
              </w:rPr>
              <w:t>d</w:t>
            </w:r>
            <w:r w:rsidRPr="00AB4774">
              <w:rPr>
                <w:rStyle w:val="mn"/>
                <w:rFonts w:ascii="MathJax_Main" w:hAnsi="MathJax_Main"/>
                <w:color w:val="000000"/>
                <w:bdr w:val="none" w:sz="0" w:space="0" w:color="auto" w:frame="1"/>
              </w:rPr>
              <w:t>2</w:t>
            </w:r>
            <w:r w:rsidRPr="00AB4774">
              <w:rPr>
                <w:rStyle w:val="mo"/>
                <w:rFonts w:ascii="MathJax_Main" w:hAnsi="MathJax_Main"/>
                <w:color w:val="000000"/>
                <w:bdr w:val="none" w:sz="0" w:space="0" w:color="auto" w:frame="1"/>
              </w:rPr>
              <w:t>=</w:t>
            </w:r>
            <w:r w:rsidRPr="00AB4774">
              <w:rPr>
                <w:rStyle w:val="mn"/>
                <w:rFonts w:ascii="MathJax_Main" w:hAnsi="MathJax_Main"/>
                <w:color w:val="000000"/>
                <w:bdr w:val="none" w:sz="0" w:space="0" w:color="auto" w:frame="1"/>
              </w:rPr>
              <w:t>00</w:t>
            </w:r>
            <w:r w:rsidRPr="00AB4774">
              <w:rPr>
                <w:color w:val="000000"/>
              </w:rPr>
              <w:t> </w:t>
            </w:r>
            <w:r w:rsidRPr="00AB4774">
              <w:rPr>
                <w:rStyle w:val="Emphasis"/>
                <w:color w:val="960018"/>
              </w:rPr>
              <w:t>or</w:t>
            </w:r>
            <w:r w:rsidRPr="00AB4774">
              <w:rPr>
                <w:color w:val="000000"/>
              </w:rPr>
              <w:t> </w:t>
            </w:r>
            <w:r w:rsidRPr="00AB4774">
              <w:rPr>
                <w:rStyle w:val="mi"/>
                <w:rFonts w:ascii="MathJax_Math-italic" w:hAnsi="MathJax_Math-italic"/>
                <w:color w:val="000000"/>
                <w:bdr w:val="none" w:sz="0" w:space="0" w:color="auto" w:frame="1"/>
              </w:rPr>
              <w:t>d</w:t>
            </w:r>
            <w:r w:rsidRPr="00AB4774">
              <w:rPr>
                <w:rStyle w:val="mn"/>
                <w:rFonts w:ascii="MathJax_Main" w:hAnsi="MathJax_Main"/>
                <w:color w:val="000000"/>
                <w:bdr w:val="none" w:sz="0" w:space="0" w:color="auto" w:frame="1"/>
              </w:rPr>
              <w:t>1</w:t>
            </w:r>
            <w:r w:rsidRPr="00AB4774">
              <w:rPr>
                <w:rStyle w:val="mi"/>
                <w:rFonts w:ascii="MathJax_Math-italic" w:hAnsi="MathJax_Math-italic"/>
                <w:color w:val="000000"/>
                <w:bdr w:val="none" w:sz="0" w:space="0" w:color="auto" w:frame="1"/>
              </w:rPr>
              <w:t>d</w:t>
            </w:r>
            <w:r w:rsidRPr="00AB4774">
              <w:rPr>
                <w:rStyle w:val="mn"/>
                <w:rFonts w:ascii="MathJax_Main" w:hAnsi="MathJax_Main"/>
                <w:color w:val="000000"/>
                <w:bdr w:val="none" w:sz="0" w:space="0" w:color="auto" w:frame="1"/>
              </w:rPr>
              <w:t>2</w:t>
            </w:r>
            <w:r w:rsidRPr="00AB4774">
              <w:rPr>
                <w:rStyle w:val="mi"/>
                <w:rFonts w:ascii="MathJax_Math-italic" w:hAnsi="MathJax_Math-italic"/>
                <w:color w:val="000000"/>
                <w:bdr w:val="none" w:sz="0" w:space="0" w:color="auto" w:frame="1"/>
              </w:rPr>
              <w:t>d</w:t>
            </w:r>
            <w:r w:rsidRPr="00AB4774">
              <w:rPr>
                <w:rStyle w:val="mn"/>
                <w:rFonts w:ascii="MathJax_Main" w:hAnsi="MathJax_Main"/>
                <w:color w:val="000000"/>
                <w:bdr w:val="none" w:sz="0" w:space="0" w:color="auto" w:frame="1"/>
              </w:rPr>
              <w:t>3</w:t>
            </w:r>
            <w:r w:rsidRPr="00AB4774">
              <w:rPr>
                <w:rStyle w:val="mo"/>
                <w:rFonts w:ascii="MathJax_Main" w:hAnsi="MathJax_Main"/>
                <w:color w:val="000000"/>
                <w:bdr w:val="none" w:sz="0" w:space="0" w:color="auto" w:frame="1"/>
              </w:rPr>
              <w:t>=</w:t>
            </w:r>
            <w:r w:rsidRPr="00AB4774">
              <w:rPr>
                <w:rStyle w:val="mn"/>
                <w:rFonts w:ascii="MathJax_Main" w:hAnsi="MathJax_Main"/>
                <w:color w:val="000000"/>
                <w:bdr w:val="none" w:sz="0" w:space="0" w:color="auto" w:frame="1"/>
              </w:rPr>
              <w:t>111</w:t>
            </w:r>
            <w:r w:rsidRPr="00AB4774">
              <w:rPr>
                <w:color w:val="000000"/>
              </w:rPr>
              <w:t>?</w:t>
            </w:r>
          </w:p>
          <w:p w14:paraId="4FC309A2" w14:textId="77777777" w:rsidR="00AB4774" w:rsidRDefault="00AB4774" w:rsidP="00AB4774">
            <w:pPr>
              <w:pStyle w:val="ListParagraph"/>
              <w:numPr>
                <w:ilvl w:val="0"/>
                <w:numId w:val="2"/>
              </w:numPr>
            </w:pPr>
            <w:r>
              <w:t>A = d</w:t>
            </w:r>
            <w:r>
              <w:rPr>
                <w:vertAlign w:val="subscript"/>
              </w:rPr>
              <w:t>1</w:t>
            </w:r>
            <w:r>
              <w:t>d</w:t>
            </w:r>
            <w:r>
              <w:rPr>
                <w:vertAlign w:val="subscript"/>
              </w:rPr>
              <w:t>2</w:t>
            </w:r>
            <w:r>
              <w:t xml:space="preserve"> = 00, B = d</w:t>
            </w:r>
            <w:r>
              <w:rPr>
                <w:vertAlign w:val="subscript"/>
              </w:rPr>
              <w:t>1</w:t>
            </w:r>
            <w:r>
              <w:t>d</w:t>
            </w:r>
            <w:r>
              <w:rPr>
                <w:vertAlign w:val="subscript"/>
              </w:rPr>
              <w:t>2</w:t>
            </w:r>
            <w:r>
              <w:t>d</w:t>
            </w:r>
            <w:r>
              <w:rPr>
                <w:vertAlign w:val="subscript"/>
              </w:rPr>
              <w:t>3</w:t>
            </w:r>
            <w:r>
              <w:t xml:space="preserve"> = 111</w:t>
            </w:r>
          </w:p>
          <w:p w14:paraId="23FBA3FF" w14:textId="77777777" w:rsidR="00AB4774" w:rsidRPr="00AB4774" w:rsidRDefault="00AB4774" w:rsidP="00AB4774">
            <w:pPr>
              <w:pStyle w:val="ListParagraph"/>
              <w:numPr>
                <w:ilvl w:val="0"/>
                <w:numId w:val="2"/>
              </w:numPr>
            </w:pPr>
            <w:r>
              <w:rPr>
                <w:rFonts w:eastAsiaTheme="minorEastAsia"/>
              </w:rPr>
              <w:t xml:space="preserve">Find: </w:t>
            </w:r>
            <m:oMath>
              <m:r>
                <w:rPr>
                  <w:rFonts w:ascii="Cambria Math" w:hAnsi="Cambria Math"/>
                </w:rPr>
                <m:t>|A∪B|</m:t>
              </m:r>
            </m:oMath>
          </w:p>
          <w:p w14:paraId="4F686F06" w14:textId="77777777" w:rsidR="00AB4774" w:rsidRPr="00AB4774" w:rsidRDefault="0043513F" w:rsidP="00AB4774">
            <w:pPr>
              <w:pStyle w:val="ListParagraph"/>
              <w:numPr>
                <w:ilvl w:val="1"/>
                <w:numId w:val="2"/>
              </w:numPr>
            </w:pPr>
            <m:oMath>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-|A∩B|</m:t>
              </m:r>
            </m:oMath>
          </w:p>
          <w:p w14:paraId="0A2F915A" w14:textId="77777777" w:rsidR="00AB4774" w:rsidRPr="00AB4774" w:rsidRDefault="0043513F" w:rsidP="00AB4774">
            <w:pPr>
              <w:pStyle w:val="ListParagraph"/>
              <w:numPr>
                <w:ilvl w:val="1"/>
                <w:numId w:val="2"/>
              </w:numPr>
            </w:pPr>
            <m:oMath>
              <m:d>
                <m:dPr>
                  <m:begChr m:val="|"/>
                  <m:endChr m:val="|"/>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n-2</m:t>
                  </m:r>
                </m:sup>
              </m:sSup>
            </m:oMath>
          </w:p>
          <w:p w14:paraId="78F39347" w14:textId="77777777" w:rsidR="00AB4774" w:rsidRPr="00AB4774" w:rsidRDefault="0043513F" w:rsidP="00AB4774">
            <w:pPr>
              <w:pStyle w:val="ListParagraph"/>
              <w:numPr>
                <w:ilvl w:val="1"/>
                <w:numId w:val="2"/>
              </w:numPr>
            </w:pPr>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n-3</m:t>
                  </m:r>
                </m:sup>
              </m:sSup>
            </m:oMath>
          </w:p>
          <w:p w14:paraId="31134AD7" w14:textId="15D2343D" w:rsidR="00AB4774" w:rsidRPr="00AB4774" w:rsidRDefault="0043513F" w:rsidP="00AB4774">
            <w:pPr>
              <w:pStyle w:val="ListParagraph"/>
              <w:numPr>
                <w:ilvl w:val="1"/>
                <w:numId w:val="2"/>
              </w:numPr>
            </w:pPr>
            <m:oMath>
              <m:d>
                <m:dPr>
                  <m:begChr m:val="|"/>
                  <m:endChr m:val="|"/>
                  <m:ctrlPr>
                    <w:rPr>
                      <w:rFonts w:ascii="Cambria Math" w:hAnsi="Cambria Math"/>
                      <w:i/>
                    </w:rPr>
                  </m:ctrlPr>
                </m:dPr>
                <m:e>
                  <m:r>
                    <w:rPr>
                      <w:rFonts w:ascii="Cambria Math" w:hAnsi="Cambria Math"/>
                    </w:rPr>
                    <m:t>A∩B</m:t>
                  </m:r>
                </m:e>
              </m:d>
              <m:r>
                <w:rPr>
                  <w:rFonts w:ascii="Cambria Math" w:hAnsi="Cambria Math"/>
                </w:rPr>
                <m:t>=0</m:t>
              </m:r>
            </m:oMath>
            <w:r w:rsidR="00AB4774">
              <w:rPr>
                <w:rFonts w:eastAsiaTheme="minorEastAsia"/>
              </w:rPr>
              <w:t xml:space="preserve"> (Impossible always since A share the characters that is in B)</w:t>
            </w:r>
          </w:p>
          <w:p w14:paraId="3A214F27" w14:textId="07D9A4B5" w:rsidR="00AB4774" w:rsidRPr="00AB4774" w:rsidRDefault="0043513F" w:rsidP="00AB4774">
            <m:oMathPara>
              <m:oMath>
                <m:sSup>
                  <m:sSupPr>
                    <m:ctrlPr>
                      <w:rPr>
                        <w:rFonts w:ascii="Cambria Math" w:hAnsi="Cambria Math"/>
                        <w:i/>
                      </w:rPr>
                    </m:ctrlPr>
                  </m:sSupPr>
                  <m:e>
                    <m:r>
                      <w:rPr>
                        <w:rFonts w:ascii="Cambria Math" w:hAnsi="Cambria Math"/>
                      </w:rPr>
                      <m:t>10</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n-3</m:t>
                    </m:r>
                  </m:sup>
                </m:sSup>
              </m:oMath>
            </m:oMathPara>
          </w:p>
        </w:tc>
      </w:tr>
      <w:tr w:rsidR="00244516" w14:paraId="1DF07B66" w14:textId="77777777" w:rsidTr="00244516">
        <w:tc>
          <w:tcPr>
            <w:tcW w:w="279" w:type="dxa"/>
          </w:tcPr>
          <w:p w14:paraId="650580A7" w14:textId="77777777" w:rsidR="00244516" w:rsidRDefault="00244516"/>
        </w:tc>
        <w:tc>
          <w:tcPr>
            <w:tcW w:w="283" w:type="dxa"/>
          </w:tcPr>
          <w:p w14:paraId="1F257CFB" w14:textId="4EFA078D" w:rsidR="00244516" w:rsidRDefault="00AB4774">
            <w:r>
              <w:t>6.</w:t>
            </w:r>
          </w:p>
        </w:tc>
        <w:tc>
          <w:tcPr>
            <w:tcW w:w="8788" w:type="dxa"/>
          </w:tcPr>
          <w:p w14:paraId="4F6DFB6B" w14:textId="77777777" w:rsidR="00244516" w:rsidRDefault="00992283">
            <w:pPr>
              <w:rPr>
                <w:color w:val="000000"/>
              </w:rPr>
            </w:pPr>
            <w:r w:rsidRPr="00992283">
              <w:rPr>
                <w:color w:val="000000"/>
              </w:rPr>
              <w:t xml:space="preserve">What is the number of </w:t>
            </w:r>
            <w:proofErr w:type="spellStart"/>
            <w:r w:rsidRPr="00992283">
              <w:rPr>
                <w:color w:val="000000"/>
              </w:rPr>
              <w:t>dec</w:t>
            </w:r>
            <w:proofErr w:type="spellEnd"/>
            <w:r w:rsidRPr="00992283">
              <w:rPr>
                <w:color w:val="000000"/>
              </w:rPr>
              <w:t>-strings </w:t>
            </w:r>
            <w:r w:rsidRPr="00992283">
              <w:rPr>
                <w:rStyle w:val="mi"/>
                <w:rFonts w:ascii="MathJax_Math-italic" w:hAnsi="MathJax_Math-italic"/>
                <w:color w:val="000000"/>
                <w:bdr w:val="none" w:sz="0" w:space="0" w:color="auto" w:frame="1"/>
              </w:rPr>
              <w:t>d</w:t>
            </w:r>
            <w:r w:rsidRPr="00992283">
              <w:rPr>
                <w:rStyle w:val="mn"/>
                <w:rFonts w:ascii="MathJax_Main" w:hAnsi="MathJax_Main"/>
                <w:color w:val="000000"/>
                <w:bdr w:val="none" w:sz="0" w:space="0" w:color="auto" w:frame="1"/>
              </w:rPr>
              <w:t>1</w:t>
            </w:r>
            <w:r w:rsidRPr="00992283">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r w:rsidRPr="00992283">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proofErr w:type="spellStart"/>
            <w:r w:rsidRPr="00992283">
              <w:rPr>
                <w:rStyle w:val="mi"/>
                <w:rFonts w:ascii="MathJax_Math-italic" w:hAnsi="MathJax_Math-italic"/>
                <w:color w:val="000000"/>
                <w:bdr w:val="none" w:sz="0" w:space="0" w:color="auto" w:frame="1"/>
              </w:rPr>
              <w:t>dn</w:t>
            </w:r>
            <w:proofErr w:type="spellEnd"/>
            <w:r w:rsidRPr="00992283">
              <w:rPr>
                <w:color w:val="000000"/>
              </w:rPr>
              <w:t> of length </w:t>
            </w:r>
            <w:r w:rsidRPr="00992283">
              <w:rPr>
                <w:rStyle w:val="mi"/>
                <w:rFonts w:ascii="MathJax_Math-italic" w:hAnsi="MathJax_Math-italic"/>
                <w:color w:val="000000"/>
                <w:bdr w:val="none" w:sz="0" w:space="0" w:color="auto" w:frame="1"/>
              </w:rPr>
              <w:t>n</w:t>
            </w:r>
            <w:r w:rsidRPr="00992283">
              <w:rPr>
                <w:rStyle w:val="mo"/>
                <w:rFonts w:ascii="MathJax_Main" w:hAnsi="MathJax_Main"/>
                <w:color w:val="000000"/>
                <w:bdr w:val="none" w:sz="0" w:space="0" w:color="auto" w:frame="1"/>
              </w:rPr>
              <w:t>≥</w:t>
            </w:r>
            <w:r w:rsidRPr="00992283">
              <w:rPr>
                <w:rStyle w:val="mn"/>
                <w:rFonts w:ascii="MathJax_Main" w:hAnsi="MathJax_Main"/>
                <w:color w:val="000000"/>
                <w:bdr w:val="none" w:sz="0" w:space="0" w:color="auto" w:frame="1"/>
              </w:rPr>
              <w:t>4</w:t>
            </w:r>
            <w:r w:rsidRPr="00992283">
              <w:rPr>
                <w:color w:val="000000"/>
              </w:rPr>
              <w:t> such that </w:t>
            </w:r>
            <w:r w:rsidRPr="00992283">
              <w:rPr>
                <w:rStyle w:val="mi"/>
                <w:rFonts w:ascii="MathJax_Math-italic" w:hAnsi="MathJax_Math-italic"/>
                <w:color w:val="000000"/>
                <w:bdr w:val="none" w:sz="0" w:space="0" w:color="auto" w:frame="1"/>
              </w:rPr>
              <w:t>d</w:t>
            </w:r>
            <w:r w:rsidRPr="00992283">
              <w:rPr>
                <w:rStyle w:val="mn"/>
                <w:rFonts w:ascii="MathJax_Main" w:hAnsi="MathJax_Main"/>
                <w:color w:val="000000"/>
                <w:bdr w:val="none" w:sz="0" w:space="0" w:color="auto" w:frame="1"/>
              </w:rPr>
              <w:t>1</w:t>
            </w:r>
            <w:r w:rsidRPr="00992283">
              <w:rPr>
                <w:rStyle w:val="mi"/>
                <w:rFonts w:ascii="MathJax_Math-italic" w:hAnsi="MathJax_Math-italic"/>
                <w:color w:val="000000"/>
                <w:bdr w:val="none" w:sz="0" w:space="0" w:color="auto" w:frame="1"/>
              </w:rPr>
              <w:t>d</w:t>
            </w:r>
            <w:r w:rsidRPr="00992283">
              <w:rPr>
                <w:rStyle w:val="mn"/>
                <w:rFonts w:ascii="MathJax_Main" w:hAnsi="MathJax_Main"/>
                <w:color w:val="000000"/>
                <w:bdr w:val="none" w:sz="0" w:space="0" w:color="auto" w:frame="1"/>
              </w:rPr>
              <w:t>2</w:t>
            </w:r>
            <w:r w:rsidRPr="00992283">
              <w:rPr>
                <w:rStyle w:val="mo"/>
                <w:rFonts w:ascii="MathJax_Main" w:hAnsi="MathJax_Main"/>
                <w:color w:val="000000"/>
                <w:bdr w:val="none" w:sz="0" w:space="0" w:color="auto" w:frame="1"/>
              </w:rPr>
              <w:t>≠</w:t>
            </w:r>
            <w:r w:rsidRPr="00992283">
              <w:rPr>
                <w:rStyle w:val="mn"/>
                <w:rFonts w:ascii="MathJax_Main" w:hAnsi="MathJax_Main"/>
                <w:color w:val="000000"/>
                <w:bdr w:val="none" w:sz="0" w:space="0" w:color="auto" w:frame="1"/>
              </w:rPr>
              <w:t>00</w:t>
            </w:r>
            <w:r w:rsidRPr="00992283">
              <w:rPr>
                <w:color w:val="000000"/>
              </w:rPr>
              <w:t> </w:t>
            </w:r>
            <w:r w:rsidRPr="00992283">
              <w:rPr>
                <w:rStyle w:val="Emphasis"/>
                <w:color w:val="960018"/>
              </w:rPr>
              <w:t>or</w:t>
            </w:r>
            <w:r w:rsidRPr="00992283">
              <w:rPr>
                <w:color w:val="000000"/>
              </w:rPr>
              <w:t> </w:t>
            </w:r>
            <w:r w:rsidRPr="00992283">
              <w:rPr>
                <w:rStyle w:val="mi"/>
                <w:rFonts w:ascii="MathJax_Math-italic" w:hAnsi="MathJax_Math-italic"/>
                <w:color w:val="000000"/>
                <w:bdr w:val="none" w:sz="0" w:space="0" w:color="auto" w:frame="1"/>
              </w:rPr>
              <w:t>d</w:t>
            </w:r>
            <w:r w:rsidRPr="00992283">
              <w:rPr>
                <w:rStyle w:val="mn"/>
                <w:rFonts w:ascii="MathJax_Main" w:hAnsi="MathJax_Main"/>
                <w:color w:val="000000"/>
                <w:bdr w:val="none" w:sz="0" w:space="0" w:color="auto" w:frame="1"/>
              </w:rPr>
              <w:t>3</w:t>
            </w:r>
            <w:r w:rsidRPr="00992283">
              <w:rPr>
                <w:rStyle w:val="mi"/>
                <w:rFonts w:ascii="MathJax_Math-italic" w:hAnsi="MathJax_Math-italic"/>
                <w:color w:val="000000"/>
                <w:bdr w:val="none" w:sz="0" w:space="0" w:color="auto" w:frame="1"/>
              </w:rPr>
              <w:t>d</w:t>
            </w:r>
            <w:r w:rsidRPr="00992283">
              <w:rPr>
                <w:rStyle w:val="mn"/>
                <w:rFonts w:ascii="MathJax_Main" w:hAnsi="MathJax_Main"/>
                <w:color w:val="000000"/>
                <w:bdr w:val="none" w:sz="0" w:space="0" w:color="auto" w:frame="1"/>
              </w:rPr>
              <w:t>4</w:t>
            </w:r>
            <w:r w:rsidRPr="00992283">
              <w:rPr>
                <w:rStyle w:val="mo"/>
                <w:rFonts w:ascii="MathJax_Main" w:hAnsi="MathJax_Main"/>
                <w:color w:val="000000"/>
                <w:bdr w:val="none" w:sz="0" w:space="0" w:color="auto" w:frame="1"/>
              </w:rPr>
              <w:t>≠</w:t>
            </w:r>
            <w:proofErr w:type="gramStart"/>
            <w:r w:rsidRPr="00992283">
              <w:rPr>
                <w:rStyle w:val="mn"/>
                <w:rFonts w:ascii="MathJax_Main" w:hAnsi="MathJax_Main"/>
                <w:color w:val="000000"/>
                <w:bdr w:val="none" w:sz="0" w:space="0" w:color="auto" w:frame="1"/>
              </w:rPr>
              <w:t>11</w:t>
            </w:r>
            <w:r w:rsidRPr="00992283">
              <w:rPr>
                <w:color w:val="000000"/>
              </w:rPr>
              <w:t>.</w:t>
            </w:r>
            <w:proofErr w:type="gramEnd"/>
          </w:p>
          <w:p w14:paraId="1437129D" w14:textId="77777777" w:rsidR="00992283" w:rsidRPr="00992283" w:rsidRDefault="00992283" w:rsidP="00992283">
            <w:pPr>
              <w:pStyle w:val="ListParagraph"/>
              <w:numPr>
                <w:ilvl w:val="0"/>
                <w:numId w:val="2"/>
              </w:numPr>
            </w:pPr>
            <m:oMath>
              <m:r>
                <w:rPr>
                  <w:rFonts w:ascii="Cambria Math" w:hAnsi="Cambria Math"/>
                </w:rPr>
                <m:t>n≥4</m:t>
              </m:r>
            </m:oMath>
          </w:p>
          <w:p w14:paraId="697CAC44" w14:textId="1E07F89D" w:rsidR="00992283" w:rsidRPr="00992283" w:rsidRDefault="00992283" w:rsidP="00992283">
            <w:pPr>
              <w:pStyle w:val="ListParagraph"/>
              <w:numPr>
                <w:ilvl w:val="0"/>
                <w:numId w:val="2"/>
              </w:numPr>
              <w:rPr>
                <w:rStyle w:val="mo"/>
              </w:rPr>
            </w:pPr>
            <w:r>
              <w:rPr>
                <w:rFonts w:eastAsiaTheme="minorEastAsia"/>
              </w:rPr>
              <w:t>A = d</w:t>
            </w:r>
            <w:r>
              <w:rPr>
                <w:rFonts w:eastAsiaTheme="minorEastAsia"/>
                <w:vertAlign w:val="subscript"/>
              </w:rPr>
              <w:t>1</w:t>
            </w:r>
            <w:r>
              <w:rPr>
                <w:rFonts w:eastAsiaTheme="minorEastAsia"/>
              </w:rPr>
              <w:t>d</w:t>
            </w:r>
            <w:r>
              <w:rPr>
                <w:rFonts w:eastAsiaTheme="minorEastAsia"/>
                <w:vertAlign w:val="subscript"/>
              </w:rPr>
              <w:t>2</w:t>
            </w:r>
            <w:r>
              <w:rPr>
                <w:rFonts w:eastAsiaTheme="minorEastAsia"/>
              </w:rPr>
              <w:t xml:space="preserve"> </w:t>
            </w:r>
            <w:r w:rsidRPr="00992283">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00, B = d</w:t>
            </w:r>
            <w:r>
              <w:rPr>
                <w:rStyle w:val="mo"/>
                <w:rFonts w:ascii="MathJax_Main" w:hAnsi="MathJax_Main"/>
                <w:color w:val="000000"/>
                <w:bdr w:val="none" w:sz="0" w:space="0" w:color="auto" w:frame="1"/>
                <w:vertAlign w:val="subscript"/>
              </w:rPr>
              <w:t>3</w:t>
            </w:r>
            <w:r>
              <w:rPr>
                <w:rStyle w:val="mo"/>
                <w:rFonts w:ascii="MathJax_Main" w:hAnsi="MathJax_Main"/>
                <w:color w:val="000000"/>
                <w:bdr w:val="none" w:sz="0" w:space="0" w:color="auto" w:frame="1"/>
              </w:rPr>
              <w:t>d</w:t>
            </w:r>
            <w:r>
              <w:rPr>
                <w:rStyle w:val="mo"/>
                <w:rFonts w:ascii="MathJax_Main" w:hAnsi="MathJax_Main"/>
                <w:color w:val="000000"/>
                <w:bdr w:val="none" w:sz="0" w:space="0" w:color="auto" w:frame="1"/>
                <w:vertAlign w:val="subscript"/>
              </w:rPr>
              <w:t xml:space="preserve">4 </w:t>
            </w:r>
            <w:r w:rsidRPr="00992283">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11</w:t>
            </w:r>
          </w:p>
          <w:p w14:paraId="32D96B2A" w14:textId="3893162D" w:rsidR="00992283" w:rsidRPr="00992283" w:rsidRDefault="00992283" w:rsidP="00992283">
            <w:pPr>
              <w:pStyle w:val="ListParagraph"/>
              <w:numPr>
                <w:ilvl w:val="0"/>
                <w:numId w:val="2"/>
              </w:numPr>
              <w:rPr>
                <w:rStyle w:val="mo"/>
              </w:rPr>
            </w:pPr>
            <w:r>
              <w:rPr>
                <w:rStyle w:val="mo"/>
              </w:rPr>
              <w:t xml:space="preserve">X = set of all </w:t>
            </w:r>
            <w:proofErr w:type="spellStart"/>
            <w:r>
              <w:rPr>
                <w:rStyle w:val="mo"/>
              </w:rPr>
              <w:t>dec</w:t>
            </w:r>
            <w:proofErr w:type="spellEnd"/>
            <w:r>
              <w:rPr>
                <w:rStyle w:val="mo"/>
              </w:rPr>
              <w:t>-strings</w:t>
            </w:r>
          </w:p>
          <w:p w14:paraId="719E920A" w14:textId="2158EF03" w:rsidR="00992283" w:rsidRPr="00992283" w:rsidRDefault="00992283" w:rsidP="0050603E">
            <w:pPr>
              <w:pStyle w:val="ListParagraph"/>
              <w:numPr>
                <w:ilvl w:val="0"/>
                <w:numId w:val="2"/>
              </w:numPr>
            </w:pPr>
            <w:r>
              <w:rPr>
                <w:rFonts w:eastAsiaTheme="minorEastAsia"/>
              </w:rPr>
              <w:t xml:space="preserve">Find: </w:t>
            </w:r>
            <m:oMath>
              <m:r>
                <w:rPr>
                  <w:rFonts w:ascii="Cambria Math" w:eastAsiaTheme="minorEastAsia" w:hAnsi="Cambria Math"/>
                </w:rPr>
                <m:t>|A∪B|</m:t>
              </m:r>
            </m:oMath>
          </w:p>
          <w:p w14:paraId="0D3D5931" w14:textId="2DF804FC" w:rsidR="008D3B5F" w:rsidRPr="008D3B5F" w:rsidRDefault="0043513F" w:rsidP="00992283">
            <w:pPr>
              <w:pStyle w:val="ListParagraph"/>
              <w:numPr>
                <w:ilvl w:val="1"/>
                <w:numId w:val="2"/>
              </w:numPr>
            </w:pPr>
            <m:oMath>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-|A∩B|</m:t>
              </m:r>
            </m:oMath>
          </w:p>
          <w:p w14:paraId="1EE3F896" w14:textId="3C54ADAC" w:rsidR="008D3B5F" w:rsidRPr="008D3B5F" w:rsidRDefault="0043513F" w:rsidP="00992283">
            <w:pPr>
              <w:pStyle w:val="ListParagraph"/>
              <w:numPr>
                <w:ilvl w:val="1"/>
                <w:numId w:val="2"/>
              </w:numPr>
              <w:rPr>
                <w:rFonts w:eastAsiaTheme="minorEastAsia"/>
              </w:rPr>
            </w:pPr>
            <m:oMath>
              <m:d>
                <m:dPr>
                  <m:begChr m:val="|"/>
                  <m:endChr m:val="|"/>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n-2</m:t>
                  </m:r>
                </m:sup>
              </m:sSup>
            </m:oMath>
          </w:p>
          <w:p w14:paraId="179786F7" w14:textId="7AE8155D" w:rsidR="008D3B5F" w:rsidRDefault="0043513F" w:rsidP="00992283">
            <w:pPr>
              <w:pStyle w:val="ListParagraph"/>
              <w:numPr>
                <w:ilvl w:val="1"/>
                <w:numId w:val="2"/>
              </w:numPr>
              <w:rPr>
                <w:rFonts w:eastAsiaTheme="minorEastAsia"/>
              </w:rPr>
            </w:pPr>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n-2</m:t>
                  </m:r>
                </m:sup>
              </m:sSup>
            </m:oMath>
          </w:p>
          <w:p w14:paraId="34889B1B" w14:textId="2D150F22" w:rsidR="0050603E" w:rsidRPr="00992283" w:rsidRDefault="0043513F" w:rsidP="0050603E">
            <w:pPr>
              <w:pStyle w:val="ListParagraph"/>
              <w:numPr>
                <w:ilvl w:val="1"/>
                <w:numId w:val="2"/>
              </w:numPr>
            </w:pPr>
            <m:oMath>
              <m:d>
                <m:dPr>
                  <m:begChr m:val="|"/>
                  <m:endChr m:val="|"/>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n-4</m:t>
                  </m:r>
                </m:sup>
              </m:sSup>
            </m:oMath>
          </w:p>
          <w:p w14:paraId="73D54EC3" w14:textId="7AD838B1" w:rsidR="008D3B5F" w:rsidRPr="0050603E" w:rsidRDefault="0043513F" w:rsidP="00992283">
            <w:pPr>
              <w:pStyle w:val="ListParagraph"/>
              <w:numPr>
                <w:ilvl w:val="1"/>
                <w:numId w:val="2"/>
              </w:numPr>
            </w:pPr>
            <m:oMath>
              <m:d>
                <m:dPr>
                  <m:begChr m:val="|"/>
                  <m:endChr m:val="|"/>
                  <m:ctrlPr>
                    <w:rPr>
                      <w:rFonts w:ascii="Cambria Math" w:hAnsi="Cambria Math"/>
                      <w:i/>
                    </w:rPr>
                  </m:ctrlPr>
                </m:dPr>
                <m:e>
                  <m:r>
                    <w:rPr>
                      <w:rFonts w:ascii="Cambria Math" w:hAnsi="Cambria Math"/>
                    </w:rPr>
                    <m:t>A∪B</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n-2</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n-4</m:t>
                  </m:r>
                </m:sup>
              </m:sSup>
            </m:oMath>
          </w:p>
          <w:p w14:paraId="4DC347AA" w14:textId="77777777" w:rsidR="00C371FE" w:rsidRDefault="00B41AD4" w:rsidP="00C371FE">
            <w:pPr>
              <w:pStyle w:val="ListParagraph"/>
              <w:numPr>
                <w:ilvl w:val="1"/>
                <w:numId w:val="2"/>
              </w:numPr>
            </w:pPr>
            <w:r>
              <w:t>Good Ones for n = 4 (first 4 characters)</w:t>
            </w:r>
          </w:p>
          <w:p w14:paraId="7C387BC0" w14:textId="226D6244" w:rsidR="00B41AD4" w:rsidRPr="00992283" w:rsidRDefault="00C371FE" w:rsidP="00C371FE">
            <m:oMathPara>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n-2</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n-4</m:t>
                    </m:r>
                  </m:sup>
                </m:sSup>
                <m:r>
                  <w:rPr>
                    <w:rFonts w:ascii="Cambria Math" w:hAnsi="Cambria Math"/>
                  </w:rPr>
                  <m:t>)</m:t>
                </m:r>
              </m:oMath>
            </m:oMathPara>
          </w:p>
        </w:tc>
      </w:tr>
      <w:tr w:rsidR="00244516" w14:paraId="06869FEB" w14:textId="77777777" w:rsidTr="00244516">
        <w:tc>
          <w:tcPr>
            <w:tcW w:w="279" w:type="dxa"/>
          </w:tcPr>
          <w:p w14:paraId="2DBABB44" w14:textId="77777777" w:rsidR="00244516" w:rsidRDefault="00244516"/>
        </w:tc>
        <w:tc>
          <w:tcPr>
            <w:tcW w:w="283" w:type="dxa"/>
          </w:tcPr>
          <w:p w14:paraId="6FAEF6EB" w14:textId="72017682" w:rsidR="00244516" w:rsidRDefault="00C769D2">
            <w:r>
              <w:t>7.</w:t>
            </w:r>
          </w:p>
        </w:tc>
        <w:tc>
          <w:tcPr>
            <w:tcW w:w="8788" w:type="dxa"/>
          </w:tcPr>
          <w:p w14:paraId="128AB395" w14:textId="77777777" w:rsidR="00244516" w:rsidRDefault="006A3835">
            <w:pPr>
              <w:rPr>
                <w:color w:val="000000"/>
              </w:rPr>
            </w:pPr>
            <w:r w:rsidRPr="006A3835">
              <w:rPr>
                <w:color w:val="000000"/>
              </w:rPr>
              <w:t xml:space="preserve">A </w:t>
            </w:r>
            <w:proofErr w:type="spellStart"/>
            <w:r w:rsidRPr="006A3835">
              <w:rPr>
                <w:color w:val="000000"/>
              </w:rPr>
              <w:t>dec</w:t>
            </w:r>
            <w:proofErr w:type="spellEnd"/>
            <w:r w:rsidRPr="006A3835">
              <w:rPr>
                <w:color w:val="000000"/>
              </w:rPr>
              <w:t>-string </w:t>
            </w:r>
            <w:r w:rsidRPr="006A3835">
              <w:rPr>
                <w:rStyle w:val="mi"/>
                <w:rFonts w:ascii="MathJax_Math-italic" w:hAnsi="MathJax_Math-italic"/>
                <w:color w:val="000000"/>
                <w:bdr w:val="none" w:sz="0" w:space="0" w:color="auto" w:frame="1"/>
              </w:rPr>
              <w:t>d</w:t>
            </w:r>
            <w:r w:rsidRPr="001A3383">
              <w:rPr>
                <w:rStyle w:val="mn"/>
                <w:rFonts w:ascii="MathJax_Main" w:hAnsi="MathJax_Main"/>
                <w:color w:val="000000"/>
                <w:bdr w:val="none" w:sz="0" w:space="0" w:color="auto" w:frame="1"/>
                <w:vertAlign w:val="subscript"/>
              </w:rPr>
              <w:t>1</w:t>
            </w:r>
            <w:r w:rsidRPr="006A3835">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r w:rsidRPr="006A3835">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proofErr w:type="spellStart"/>
            <w:r w:rsidRPr="006A3835">
              <w:rPr>
                <w:rStyle w:val="mi"/>
                <w:rFonts w:ascii="MathJax_Math-italic" w:hAnsi="MathJax_Math-italic"/>
                <w:color w:val="000000"/>
                <w:bdr w:val="none" w:sz="0" w:space="0" w:color="auto" w:frame="1"/>
              </w:rPr>
              <w:t>d</w:t>
            </w:r>
            <w:r w:rsidRPr="001A3383">
              <w:rPr>
                <w:rStyle w:val="mi"/>
                <w:rFonts w:ascii="MathJax_Math-italic" w:hAnsi="MathJax_Math-italic"/>
                <w:color w:val="000000"/>
                <w:bdr w:val="none" w:sz="0" w:space="0" w:color="auto" w:frame="1"/>
                <w:vertAlign w:val="subscript"/>
              </w:rPr>
              <w:t>n</w:t>
            </w:r>
            <w:proofErr w:type="spellEnd"/>
            <w:r w:rsidRPr="006A3835">
              <w:rPr>
                <w:color w:val="000000"/>
              </w:rPr>
              <w:t> is </w:t>
            </w:r>
            <w:r w:rsidRPr="006A3835">
              <w:rPr>
                <w:rStyle w:val="Emphasis"/>
                <w:color w:val="960018"/>
              </w:rPr>
              <w:t>bad</w:t>
            </w:r>
            <w:r w:rsidRPr="006A3835">
              <w:rPr>
                <w:color w:val="000000"/>
              </w:rPr>
              <w:t> if </w:t>
            </w:r>
            <w:r w:rsidRPr="006A3835">
              <w:rPr>
                <w:rStyle w:val="mi"/>
                <w:rFonts w:ascii="MathJax_Math-italic" w:hAnsi="MathJax_Math-italic"/>
                <w:color w:val="000000"/>
                <w:bdr w:val="none" w:sz="0" w:space="0" w:color="auto" w:frame="1"/>
              </w:rPr>
              <w:t>d</w:t>
            </w:r>
            <w:r w:rsidRPr="001A3383">
              <w:rPr>
                <w:rStyle w:val="mi"/>
                <w:rFonts w:ascii="MathJax_Math-italic" w:hAnsi="MathJax_Math-italic"/>
                <w:color w:val="000000"/>
                <w:bdr w:val="none" w:sz="0" w:space="0" w:color="auto" w:frame="1"/>
                <w:vertAlign w:val="subscript"/>
              </w:rPr>
              <w:t>i</w:t>
            </w:r>
            <w:r w:rsidRPr="006A3835">
              <w:rPr>
                <w:rStyle w:val="mo"/>
                <w:rFonts w:ascii="MathJax_Main" w:hAnsi="MathJax_Main"/>
                <w:color w:val="000000"/>
                <w:bdr w:val="none" w:sz="0" w:space="0" w:color="auto" w:frame="1"/>
              </w:rPr>
              <w:t>=</w:t>
            </w:r>
            <w:r w:rsidRPr="006A3835">
              <w:rPr>
                <w:rStyle w:val="mi"/>
                <w:rFonts w:ascii="MathJax_Math-italic" w:hAnsi="MathJax_Math-italic"/>
                <w:color w:val="000000"/>
                <w:bdr w:val="none" w:sz="0" w:space="0" w:color="auto" w:frame="1"/>
              </w:rPr>
              <w:t>d</w:t>
            </w:r>
            <w:r w:rsidRPr="001A3383">
              <w:rPr>
                <w:rStyle w:val="mi"/>
                <w:rFonts w:ascii="MathJax_Math-italic" w:hAnsi="MathJax_Math-italic"/>
                <w:color w:val="000000"/>
                <w:bdr w:val="none" w:sz="0" w:space="0" w:color="auto" w:frame="1"/>
                <w:vertAlign w:val="subscript"/>
              </w:rPr>
              <w:t>i</w:t>
            </w:r>
            <w:r w:rsidRPr="001A3383">
              <w:rPr>
                <w:rStyle w:val="mo"/>
                <w:rFonts w:ascii="MathJax_Main" w:hAnsi="MathJax_Main"/>
                <w:color w:val="000000"/>
                <w:bdr w:val="none" w:sz="0" w:space="0" w:color="auto" w:frame="1"/>
                <w:vertAlign w:val="subscript"/>
              </w:rPr>
              <w:t>+</w:t>
            </w:r>
            <w:r w:rsidRPr="001A3383">
              <w:rPr>
                <w:rStyle w:val="mn"/>
                <w:rFonts w:ascii="MathJax_Main" w:hAnsi="MathJax_Main"/>
                <w:color w:val="000000"/>
                <w:bdr w:val="none" w:sz="0" w:space="0" w:color="auto" w:frame="1"/>
                <w:vertAlign w:val="subscript"/>
              </w:rPr>
              <w:t>1</w:t>
            </w:r>
            <w:r w:rsidRPr="006A3835">
              <w:rPr>
                <w:color w:val="000000"/>
              </w:rPr>
              <w:t> or </w:t>
            </w:r>
            <w:r w:rsidRPr="006A3835">
              <w:rPr>
                <w:rStyle w:val="mi"/>
                <w:rFonts w:ascii="MathJax_Math-italic" w:hAnsi="MathJax_Math-italic"/>
                <w:color w:val="000000"/>
                <w:bdr w:val="none" w:sz="0" w:space="0" w:color="auto" w:frame="1"/>
              </w:rPr>
              <w:t>d</w:t>
            </w:r>
            <w:r w:rsidRPr="001A3383">
              <w:rPr>
                <w:rStyle w:val="mi"/>
                <w:rFonts w:ascii="MathJax_Math-italic" w:hAnsi="MathJax_Math-italic"/>
                <w:color w:val="000000"/>
                <w:bdr w:val="none" w:sz="0" w:space="0" w:color="auto" w:frame="1"/>
                <w:vertAlign w:val="subscript"/>
              </w:rPr>
              <w:t>i</w:t>
            </w:r>
            <w:r w:rsidRPr="006A3835">
              <w:rPr>
                <w:rStyle w:val="mo"/>
                <w:rFonts w:ascii="MathJax_Main" w:hAnsi="MathJax_Main"/>
                <w:color w:val="000000"/>
                <w:bdr w:val="none" w:sz="0" w:space="0" w:color="auto" w:frame="1"/>
              </w:rPr>
              <w:t>+</w:t>
            </w:r>
            <w:r w:rsidRPr="006A3835">
              <w:rPr>
                <w:rStyle w:val="mi"/>
                <w:rFonts w:ascii="MathJax_Math-italic" w:hAnsi="MathJax_Math-italic"/>
                <w:color w:val="000000"/>
                <w:bdr w:val="none" w:sz="0" w:space="0" w:color="auto" w:frame="1"/>
              </w:rPr>
              <w:t>d</w:t>
            </w:r>
            <w:r w:rsidRPr="001A3383">
              <w:rPr>
                <w:rStyle w:val="mi"/>
                <w:rFonts w:ascii="MathJax_Math-italic" w:hAnsi="MathJax_Math-italic"/>
                <w:color w:val="000000"/>
                <w:bdr w:val="none" w:sz="0" w:space="0" w:color="auto" w:frame="1"/>
                <w:vertAlign w:val="subscript"/>
              </w:rPr>
              <w:t>i</w:t>
            </w:r>
            <w:r w:rsidRPr="001A3383">
              <w:rPr>
                <w:rStyle w:val="mo"/>
                <w:rFonts w:ascii="MathJax_Main" w:hAnsi="MathJax_Main"/>
                <w:color w:val="000000"/>
                <w:bdr w:val="none" w:sz="0" w:space="0" w:color="auto" w:frame="1"/>
                <w:vertAlign w:val="subscript"/>
              </w:rPr>
              <w:t>+</w:t>
            </w:r>
            <w:r w:rsidRPr="001A3383">
              <w:rPr>
                <w:rStyle w:val="mn"/>
                <w:rFonts w:ascii="MathJax_Main" w:hAnsi="MathJax_Main"/>
                <w:color w:val="000000"/>
                <w:bdr w:val="none" w:sz="0" w:space="0" w:color="auto" w:frame="1"/>
                <w:vertAlign w:val="subscript"/>
              </w:rPr>
              <w:t>1</w:t>
            </w:r>
            <w:r w:rsidRPr="006A3835">
              <w:rPr>
                <w:rStyle w:val="mo"/>
                <w:rFonts w:ascii="MathJax_Main" w:hAnsi="MathJax_Main"/>
                <w:color w:val="000000"/>
                <w:bdr w:val="none" w:sz="0" w:space="0" w:color="auto" w:frame="1"/>
              </w:rPr>
              <w:t>=</w:t>
            </w:r>
            <w:r w:rsidRPr="006A3835">
              <w:rPr>
                <w:rStyle w:val="mn"/>
                <w:rFonts w:ascii="MathJax_Main" w:hAnsi="MathJax_Main"/>
                <w:color w:val="000000"/>
                <w:bdr w:val="none" w:sz="0" w:space="0" w:color="auto" w:frame="1"/>
              </w:rPr>
              <w:t>9</w:t>
            </w:r>
            <w:r w:rsidRPr="006A3835">
              <w:rPr>
                <w:color w:val="000000"/>
              </w:rPr>
              <w:t> for at least one </w:t>
            </w:r>
            <w:r>
              <w:rPr>
                <w:rStyle w:val="mi"/>
                <w:rFonts w:ascii="MathJax_Math-italic" w:hAnsi="MathJax_Math-italic"/>
                <w:color w:val="000000"/>
                <w:bdr w:val="none" w:sz="0" w:space="0" w:color="auto" w:frame="1"/>
              </w:rPr>
              <w:t xml:space="preserve">I </w:t>
            </w:r>
            <w:r w:rsidRPr="006A3835">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r w:rsidRPr="006A3835">
              <w:rPr>
                <w:rStyle w:val="mo"/>
                <w:rFonts w:ascii="MathJax_Main" w:hAnsi="MathJax_Main"/>
                <w:color w:val="000000"/>
                <w:bdr w:val="none" w:sz="0" w:space="0" w:color="auto" w:frame="1"/>
              </w:rPr>
              <w:t>{</w:t>
            </w:r>
            <w:r w:rsidRPr="006A3835">
              <w:rPr>
                <w:rStyle w:val="mn"/>
                <w:rFonts w:ascii="MathJax_Main" w:hAnsi="MathJax_Main"/>
                <w:color w:val="000000"/>
                <w:bdr w:val="none" w:sz="0" w:space="0" w:color="auto" w:frame="1"/>
              </w:rPr>
              <w:t>1</w:t>
            </w:r>
            <w:r w:rsidRPr="006A3835">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r w:rsidRPr="006A3835">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r w:rsidRPr="006A3835">
              <w:rPr>
                <w:rStyle w:val="mi"/>
                <w:rFonts w:ascii="MathJax_Math-italic" w:hAnsi="MathJax_Math-italic"/>
                <w:color w:val="000000"/>
                <w:bdr w:val="none" w:sz="0" w:space="0" w:color="auto" w:frame="1"/>
              </w:rPr>
              <w:t>n</w:t>
            </w:r>
            <w:r w:rsidRPr="006A3835">
              <w:rPr>
                <w:rStyle w:val="mo"/>
                <w:rFonts w:ascii="MathJax_Main" w:hAnsi="MathJax_Main"/>
                <w:color w:val="000000"/>
                <w:bdr w:val="none" w:sz="0" w:space="0" w:color="auto" w:frame="1"/>
              </w:rPr>
              <w:t>−</w:t>
            </w:r>
            <w:r w:rsidRPr="006A3835">
              <w:rPr>
                <w:rStyle w:val="mn"/>
                <w:rFonts w:ascii="MathJax_Main" w:hAnsi="MathJax_Main"/>
                <w:color w:val="000000"/>
                <w:bdr w:val="none" w:sz="0" w:space="0" w:color="auto" w:frame="1"/>
              </w:rPr>
              <w:t>1</w:t>
            </w:r>
            <w:r w:rsidRPr="006A3835">
              <w:rPr>
                <w:rStyle w:val="mo"/>
                <w:rFonts w:ascii="MathJax_Main" w:hAnsi="MathJax_Main"/>
                <w:color w:val="000000"/>
                <w:bdr w:val="none" w:sz="0" w:space="0" w:color="auto" w:frame="1"/>
              </w:rPr>
              <w:t>}</w:t>
            </w:r>
            <w:r w:rsidRPr="006A3835">
              <w:rPr>
                <w:color w:val="000000"/>
              </w:rPr>
              <w:t> and it is </w:t>
            </w:r>
            <w:r w:rsidRPr="006A3835">
              <w:rPr>
                <w:rStyle w:val="Emphasis"/>
                <w:color w:val="960018"/>
              </w:rPr>
              <w:t>good</w:t>
            </w:r>
            <w:r w:rsidRPr="006A3835">
              <w:rPr>
                <w:color w:val="000000"/>
              </w:rPr>
              <w:t xml:space="preserve"> otherwise. What is the number of good </w:t>
            </w:r>
            <w:proofErr w:type="spellStart"/>
            <w:r w:rsidRPr="006A3835">
              <w:rPr>
                <w:color w:val="000000"/>
              </w:rPr>
              <w:t>dec</w:t>
            </w:r>
            <w:proofErr w:type="spellEnd"/>
            <w:r w:rsidRPr="006A3835">
              <w:rPr>
                <w:color w:val="000000"/>
              </w:rPr>
              <w:t>-strings of length </w:t>
            </w:r>
            <w:r w:rsidRPr="006A3835">
              <w:rPr>
                <w:rStyle w:val="mi"/>
                <w:rFonts w:ascii="MathJax_Math-italic" w:hAnsi="MathJax_Math-italic"/>
                <w:color w:val="000000"/>
                <w:bdr w:val="none" w:sz="0" w:space="0" w:color="auto" w:frame="1"/>
              </w:rPr>
              <w:t>n</w:t>
            </w:r>
            <w:r w:rsidRPr="006A3835">
              <w:rPr>
                <w:color w:val="000000"/>
              </w:rPr>
              <w:t>?</w:t>
            </w:r>
          </w:p>
          <w:p w14:paraId="1CDDC9BC" w14:textId="5F85C894" w:rsidR="000142E2" w:rsidRDefault="00405BE6" w:rsidP="000142E2">
            <w:pPr>
              <w:pStyle w:val="ListParagraph"/>
              <w:numPr>
                <w:ilvl w:val="0"/>
                <w:numId w:val="2"/>
              </w:numPr>
            </w:pPr>
            <w:proofErr w:type="spellStart"/>
            <w:r>
              <w:t>d</w:t>
            </w:r>
            <w:r>
              <w:rPr>
                <w:vertAlign w:val="subscript"/>
              </w:rPr>
              <w:t>n</w:t>
            </w:r>
            <w:proofErr w:type="spellEnd"/>
            <w:r>
              <w:t xml:space="preserve"> will have full range since </w:t>
            </w:r>
          </w:p>
          <w:p w14:paraId="2A6CB66D" w14:textId="5E206920" w:rsidR="00C001B6" w:rsidRDefault="008571A9" w:rsidP="008571A9">
            <w:pPr>
              <w:pStyle w:val="ListParagraph"/>
              <w:numPr>
                <w:ilvl w:val="0"/>
                <w:numId w:val="10"/>
              </w:numPr>
            </w:pPr>
            <w:r>
              <w:t>d</w:t>
            </w:r>
            <w:r>
              <w:rPr>
                <w:vertAlign w:val="subscript"/>
              </w:rPr>
              <w:t>1</w:t>
            </w:r>
            <w:r>
              <w:t xml:space="preserve"> </w:t>
            </w:r>
            <w:r w:rsidR="006912AA">
              <w:t xml:space="preserve">has 10 possibilities since </w:t>
            </w:r>
            <w:r w:rsidR="00C85F5E">
              <w:t>it is unrestricted by anything previous</w:t>
            </w:r>
          </w:p>
          <w:p w14:paraId="4A131BBF" w14:textId="6A963354" w:rsidR="00583391" w:rsidRDefault="003A1EEF" w:rsidP="00583391">
            <w:pPr>
              <w:pStyle w:val="ListParagraph"/>
              <w:numPr>
                <w:ilvl w:val="0"/>
                <w:numId w:val="10"/>
              </w:numPr>
            </w:pPr>
            <w:r>
              <w:t>d</w:t>
            </w:r>
            <w:r>
              <w:rPr>
                <w:vertAlign w:val="subscript"/>
              </w:rPr>
              <w:t>2</w:t>
            </w:r>
            <w:r>
              <w:t xml:space="preserve">, …, </w:t>
            </w:r>
            <w:proofErr w:type="spellStart"/>
            <w:r>
              <w:t>d</w:t>
            </w:r>
            <w:r>
              <w:rPr>
                <w:vertAlign w:val="subscript"/>
              </w:rPr>
              <w:t>n</w:t>
            </w:r>
            <w:proofErr w:type="spellEnd"/>
            <w:r>
              <w:t xml:space="preserve"> has 8 possibilities for being restricted by the previous number</w:t>
            </w:r>
            <w:r w:rsidR="00583391">
              <w:t>.</w:t>
            </w:r>
          </w:p>
          <w:p w14:paraId="26437FB2" w14:textId="10799729" w:rsidR="005565ED" w:rsidRPr="006A3835" w:rsidRDefault="00A975EE" w:rsidP="005565ED">
            <m:oMathPara>
              <m:oMath>
                <m:r>
                  <w:rPr>
                    <w:rFonts w:ascii="Cambria Math" w:hAnsi="Cambria Math"/>
                  </w:rPr>
                  <m:t>10*</m:t>
                </m:r>
                <m:sSup>
                  <m:sSupPr>
                    <m:ctrlPr>
                      <w:rPr>
                        <w:rFonts w:ascii="Cambria Math" w:hAnsi="Cambria Math"/>
                        <w:i/>
                      </w:rPr>
                    </m:ctrlPr>
                  </m:sSupPr>
                  <m:e>
                    <m:r>
                      <w:rPr>
                        <w:rFonts w:ascii="Cambria Math" w:hAnsi="Cambria Math"/>
                      </w:rPr>
                      <m:t>8</m:t>
                    </m:r>
                  </m:e>
                  <m:sup>
                    <m:r>
                      <w:rPr>
                        <w:rFonts w:ascii="Cambria Math" w:hAnsi="Cambria Math"/>
                      </w:rPr>
                      <m:t>n</m:t>
                    </m:r>
                    <m:r>
                      <w:rPr>
                        <w:rFonts w:ascii="Cambria Math" w:hAnsi="Cambria Math"/>
                      </w:rPr>
                      <m:t>-1</m:t>
                    </m:r>
                  </m:sup>
                </m:sSup>
              </m:oMath>
            </m:oMathPara>
          </w:p>
        </w:tc>
      </w:tr>
      <w:tr w:rsidR="00244516" w14:paraId="5AAEC8A7" w14:textId="77777777" w:rsidTr="00244516">
        <w:tc>
          <w:tcPr>
            <w:tcW w:w="279" w:type="dxa"/>
          </w:tcPr>
          <w:p w14:paraId="75B19C16" w14:textId="77777777" w:rsidR="00244516" w:rsidRDefault="00244516"/>
        </w:tc>
        <w:tc>
          <w:tcPr>
            <w:tcW w:w="283" w:type="dxa"/>
          </w:tcPr>
          <w:p w14:paraId="39BDEE28" w14:textId="69DCDDCB" w:rsidR="00244516" w:rsidRDefault="00C769D2">
            <w:r>
              <w:t>8.</w:t>
            </w:r>
          </w:p>
        </w:tc>
        <w:tc>
          <w:tcPr>
            <w:tcW w:w="8788" w:type="dxa"/>
          </w:tcPr>
          <w:p w14:paraId="71B3FE3C" w14:textId="77777777" w:rsidR="00244516" w:rsidRDefault="00114CB7">
            <w:pPr>
              <w:rPr>
                <w:color w:val="000000"/>
              </w:rPr>
            </w:pPr>
            <w:r w:rsidRPr="00114CB7">
              <w:rPr>
                <w:color w:val="000000"/>
              </w:rPr>
              <w:t xml:space="preserve">A </w:t>
            </w:r>
            <w:proofErr w:type="spellStart"/>
            <w:r w:rsidRPr="00114CB7">
              <w:rPr>
                <w:color w:val="000000"/>
              </w:rPr>
              <w:t>dec</w:t>
            </w:r>
            <w:proofErr w:type="spellEnd"/>
            <w:r w:rsidRPr="00114CB7">
              <w:rPr>
                <w:color w:val="000000"/>
              </w:rPr>
              <w:t>-string </w:t>
            </w:r>
            <w:r w:rsidRPr="00114CB7">
              <w:rPr>
                <w:rStyle w:val="mi"/>
                <w:rFonts w:ascii="MathJax_Math-italic" w:hAnsi="MathJax_Math-italic"/>
                <w:color w:val="000000"/>
                <w:bdr w:val="none" w:sz="0" w:space="0" w:color="auto" w:frame="1"/>
              </w:rPr>
              <w:t>d</w:t>
            </w:r>
            <w:r w:rsidRPr="00114CB7">
              <w:rPr>
                <w:rStyle w:val="mn"/>
                <w:rFonts w:ascii="MathJax_Main" w:hAnsi="MathJax_Main"/>
                <w:color w:val="000000"/>
                <w:bdr w:val="none" w:sz="0" w:space="0" w:color="auto" w:frame="1"/>
              </w:rPr>
              <w:t>1</w:t>
            </w:r>
            <w:r w:rsidRPr="00114CB7">
              <w:rPr>
                <w:rStyle w:val="mo"/>
                <w:rFonts w:ascii="MathJax_Main" w:hAnsi="MathJax_Main"/>
                <w:color w:val="000000"/>
                <w:bdr w:val="none" w:sz="0" w:space="0" w:color="auto" w:frame="1"/>
              </w:rPr>
              <w:t>,</w:t>
            </w:r>
            <w:r w:rsidR="001C28EA">
              <w:rPr>
                <w:rStyle w:val="mo"/>
                <w:rFonts w:ascii="MathJax_Main" w:hAnsi="MathJax_Main"/>
                <w:color w:val="000000"/>
                <w:bdr w:val="none" w:sz="0" w:space="0" w:color="auto" w:frame="1"/>
              </w:rPr>
              <w:t xml:space="preserve"> </w:t>
            </w:r>
            <w:r w:rsidRPr="00114CB7">
              <w:rPr>
                <w:rStyle w:val="mo"/>
                <w:rFonts w:ascii="MathJax_Main" w:hAnsi="MathJax_Main"/>
                <w:color w:val="000000"/>
                <w:bdr w:val="none" w:sz="0" w:space="0" w:color="auto" w:frame="1"/>
              </w:rPr>
              <w:t>…,</w:t>
            </w:r>
            <w:r w:rsidR="001C28EA">
              <w:rPr>
                <w:rStyle w:val="mo"/>
                <w:rFonts w:ascii="MathJax_Main" w:hAnsi="MathJax_Main"/>
                <w:color w:val="000000"/>
                <w:bdr w:val="none" w:sz="0" w:space="0" w:color="auto" w:frame="1"/>
              </w:rPr>
              <w:t xml:space="preserve"> </w:t>
            </w:r>
            <w:proofErr w:type="spellStart"/>
            <w:r w:rsidRPr="00114CB7">
              <w:rPr>
                <w:rStyle w:val="mi"/>
                <w:rFonts w:ascii="MathJax_Math-italic" w:hAnsi="MathJax_Math-italic"/>
                <w:color w:val="000000"/>
                <w:bdr w:val="none" w:sz="0" w:space="0" w:color="auto" w:frame="1"/>
              </w:rPr>
              <w:t>dn</w:t>
            </w:r>
            <w:proofErr w:type="spellEnd"/>
            <w:r w:rsidRPr="00114CB7">
              <w:rPr>
                <w:color w:val="000000"/>
              </w:rPr>
              <w:t> is </w:t>
            </w:r>
            <w:r w:rsidRPr="00114CB7">
              <w:rPr>
                <w:rStyle w:val="Emphasis"/>
                <w:color w:val="960018"/>
              </w:rPr>
              <w:t>2-bad</w:t>
            </w:r>
            <w:r w:rsidRPr="00114CB7">
              <w:rPr>
                <w:color w:val="000000"/>
              </w:rPr>
              <w:t> if, </w:t>
            </w:r>
            <w:r w:rsidRPr="00114CB7">
              <w:rPr>
                <w:rStyle w:val="mi"/>
                <w:rFonts w:ascii="MathJax_Math-italic" w:hAnsi="MathJax_Math-italic"/>
                <w:color w:val="000000"/>
                <w:bdr w:val="none" w:sz="0" w:space="0" w:color="auto" w:frame="1"/>
              </w:rPr>
              <w:t>di</w:t>
            </w:r>
            <w:r w:rsidRPr="00114CB7">
              <w:rPr>
                <w:rStyle w:val="mo"/>
                <w:rFonts w:ascii="MathJax_Main" w:hAnsi="MathJax_Main"/>
                <w:color w:val="000000"/>
                <w:bdr w:val="none" w:sz="0" w:space="0" w:color="auto" w:frame="1"/>
              </w:rPr>
              <w:t>=</w:t>
            </w:r>
            <w:proofErr w:type="spellStart"/>
            <w:r w:rsidRPr="00114CB7">
              <w:rPr>
                <w:rStyle w:val="mi"/>
                <w:rFonts w:ascii="MathJax_Math-italic" w:hAnsi="MathJax_Math-italic"/>
                <w:color w:val="000000"/>
                <w:bdr w:val="none" w:sz="0" w:space="0" w:color="auto" w:frame="1"/>
              </w:rPr>
              <w:t>dj</w:t>
            </w:r>
            <w:proofErr w:type="spellEnd"/>
            <w:r w:rsidRPr="00114CB7">
              <w:rPr>
                <w:color w:val="000000"/>
              </w:rPr>
              <w:t> or </w:t>
            </w:r>
            <w:proofErr w:type="spellStart"/>
            <w:r w:rsidRPr="00114CB7">
              <w:rPr>
                <w:rStyle w:val="mi"/>
                <w:rFonts w:ascii="MathJax_Math-italic" w:hAnsi="MathJax_Math-italic"/>
                <w:color w:val="000000"/>
                <w:bdr w:val="none" w:sz="0" w:space="0" w:color="auto" w:frame="1"/>
              </w:rPr>
              <w:t>di</w:t>
            </w:r>
            <w:r w:rsidRPr="00114CB7">
              <w:rPr>
                <w:rStyle w:val="mo"/>
                <w:rFonts w:ascii="MathJax_Main" w:hAnsi="MathJax_Main"/>
                <w:color w:val="000000"/>
                <w:bdr w:val="none" w:sz="0" w:space="0" w:color="auto" w:frame="1"/>
              </w:rPr>
              <w:t>+</w:t>
            </w:r>
            <w:r w:rsidRPr="00114CB7">
              <w:rPr>
                <w:rStyle w:val="mi"/>
                <w:rFonts w:ascii="MathJax_Math-italic" w:hAnsi="MathJax_Math-italic"/>
                <w:color w:val="000000"/>
                <w:bdr w:val="none" w:sz="0" w:space="0" w:color="auto" w:frame="1"/>
              </w:rPr>
              <w:t>dj</w:t>
            </w:r>
            <w:proofErr w:type="spellEnd"/>
            <w:r w:rsidRPr="00114CB7">
              <w:rPr>
                <w:rStyle w:val="mo"/>
                <w:rFonts w:ascii="MathJax_Main" w:hAnsi="MathJax_Main"/>
                <w:color w:val="000000"/>
                <w:bdr w:val="none" w:sz="0" w:space="0" w:color="auto" w:frame="1"/>
              </w:rPr>
              <w:t>=</w:t>
            </w:r>
            <w:r w:rsidRPr="00114CB7">
              <w:rPr>
                <w:rStyle w:val="mn"/>
                <w:rFonts w:ascii="MathJax_Main" w:hAnsi="MathJax_Main"/>
                <w:color w:val="000000"/>
                <w:bdr w:val="none" w:sz="0" w:space="0" w:color="auto" w:frame="1"/>
              </w:rPr>
              <w:t>9</w:t>
            </w:r>
            <w:r w:rsidRPr="00114CB7">
              <w:rPr>
                <w:color w:val="000000"/>
              </w:rPr>
              <w:t> for some </w:t>
            </w:r>
            <w:proofErr w:type="spellStart"/>
            <w:r w:rsidRPr="00114CB7">
              <w:rPr>
                <w:rStyle w:val="mi"/>
                <w:rFonts w:ascii="MathJax_Math-italic" w:hAnsi="MathJax_Math-italic"/>
                <w:color w:val="000000"/>
                <w:bdr w:val="none" w:sz="0" w:space="0" w:color="auto" w:frame="1"/>
              </w:rPr>
              <w:t>i</w:t>
            </w:r>
            <w:proofErr w:type="spellEnd"/>
            <w:r w:rsidRPr="00114CB7">
              <w:rPr>
                <w:rStyle w:val="mo"/>
                <w:rFonts w:ascii="MathJax_Main" w:hAnsi="MathJax_Main"/>
                <w:color w:val="000000"/>
                <w:bdr w:val="none" w:sz="0" w:space="0" w:color="auto" w:frame="1"/>
              </w:rPr>
              <w:t>&lt;</w:t>
            </w:r>
            <w:r w:rsidRPr="00114CB7">
              <w:rPr>
                <w:rStyle w:val="mi"/>
                <w:rFonts w:ascii="MathJax_Math-italic" w:hAnsi="MathJax_Math-italic"/>
                <w:color w:val="000000"/>
                <w:bdr w:val="none" w:sz="0" w:space="0" w:color="auto" w:frame="1"/>
              </w:rPr>
              <w:t>j</w:t>
            </w:r>
            <w:r w:rsidRPr="00114CB7">
              <w:rPr>
                <w:rStyle w:val="mo"/>
                <w:rFonts w:ascii="MathJax_Main" w:hAnsi="MathJax_Main"/>
                <w:color w:val="000000"/>
                <w:bdr w:val="none" w:sz="0" w:space="0" w:color="auto" w:frame="1"/>
              </w:rPr>
              <w:t>≤</w:t>
            </w:r>
            <w:r w:rsidRPr="00114CB7">
              <w:rPr>
                <w:rStyle w:val="mi"/>
                <w:rFonts w:ascii="MathJax_Math-italic" w:hAnsi="MathJax_Math-italic"/>
                <w:color w:val="000000"/>
                <w:bdr w:val="none" w:sz="0" w:space="0" w:color="auto" w:frame="1"/>
              </w:rPr>
              <w:t>i</w:t>
            </w:r>
            <w:r w:rsidRPr="00114CB7">
              <w:rPr>
                <w:rStyle w:val="mo"/>
                <w:rFonts w:ascii="MathJax_Main" w:hAnsi="MathJax_Main"/>
                <w:color w:val="000000"/>
                <w:bdr w:val="none" w:sz="0" w:space="0" w:color="auto" w:frame="1"/>
              </w:rPr>
              <w:t>+</w:t>
            </w:r>
            <w:r w:rsidRPr="00114CB7">
              <w:rPr>
                <w:rStyle w:val="mn"/>
                <w:rFonts w:ascii="MathJax_Main" w:hAnsi="MathJax_Main"/>
                <w:color w:val="000000"/>
                <w:bdr w:val="none" w:sz="0" w:space="0" w:color="auto" w:frame="1"/>
              </w:rPr>
              <w:t>2</w:t>
            </w:r>
            <w:r w:rsidRPr="00114CB7">
              <w:rPr>
                <w:color w:val="000000"/>
              </w:rPr>
              <w:t> and it is </w:t>
            </w:r>
            <w:r w:rsidRPr="00114CB7">
              <w:rPr>
                <w:rStyle w:val="Emphasis"/>
                <w:color w:val="960018"/>
              </w:rPr>
              <w:t>2-good</w:t>
            </w:r>
            <w:r w:rsidRPr="00114CB7">
              <w:rPr>
                <w:color w:val="000000"/>
              </w:rPr>
              <w:t xml:space="preserve"> otherwise. What is the number of 2-good </w:t>
            </w:r>
            <w:proofErr w:type="spellStart"/>
            <w:r w:rsidRPr="00114CB7">
              <w:rPr>
                <w:color w:val="000000"/>
              </w:rPr>
              <w:t>dec</w:t>
            </w:r>
            <w:proofErr w:type="spellEnd"/>
            <w:r w:rsidRPr="00114CB7">
              <w:rPr>
                <w:color w:val="000000"/>
              </w:rPr>
              <w:t>-strings?</w:t>
            </w:r>
          </w:p>
          <w:p w14:paraId="4666393E" w14:textId="4BD750C7" w:rsidR="00094D01" w:rsidRPr="00114CB7" w:rsidRDefault="00094D01" w:rsidP="00A63722">
            <w:pPr>
              <w:pStyle w:val="ListParagraph"/>
              <w:numPr>
                <w:ilvl w:val="0"/>
                <w:numId w:val="2"/>
              </w:numPr>
            </w:pPr>
          </w:p>
        </w:tc>
      </w:tr>
      <w:tr w:rsidR="00244516" w14:paraId="41CE21A0" w14:textId="77777777" w:rsidTr="00244516">
        <w:tc>
          <w:tcPr>
            <w:tcW w:w="279" w:type="dxa"/>
          </w:tcPr>
          <w:p w14:paraId="7FA1F27C" w14:textId="77777777" w:rsidR="00244516" w:rsidRDefault="00244516"/>
        </w:tc>
        <w:tc>
          <w:tcPr>
            <w:tcW w:w="283" w:type="dxa"/>
          </w:tcPr>
          <w:p w14:paraId="02E08240" w14:textId="772D3C57" w:rsidR="00244516" w:rsidRDefault="00C769D2">
            <w:r>
              <w:t>9.</w:t>
            </w:r>
          </w:p>
        </w:tc>
        <w:tc>
          <w:tcPr>
            <w:tcW w:w="8788" w:type="dxa"/>
          </w:tcPr>
          <w:p w14:paraId="79F186D2" w14:textId="77777777" w:rsidR="00244516" w:rsidRDefault="00244516"/>
        </w:tc>
      </w:tr>
    </w:tbl>
    <w:p w14:paraId="7204D3C9" w14:textId="1FD28894" w:rsidR="00852A36" w:rsidRDefault="00852A36"/>
    <w:p w14:paraId="6ACE5EF8" w14:textId="1F803927" w:rsidR="00C16B78" w:rsidRDefault="0037395D">
      <w:r w:rsidRPr="0037395D">
        <w:rPr>
          <w:noProof/>
        </w:rPr>
        <w:drawing>
          <wp:inline distT="0" distB="0" distL="0" distR="0" wp14:anchorId="363B224B" wp14:editId="159F68B2">
            <wp:extent cx="5687219" cy="26673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7219" cy="266737"/>
                    </a:xfrm>
                    <a:prstGeom prst="rect">
                      <a:avLst/>
                    </a:prstGeom>
                  </pic:spPr>
                </pic:pic>
              </a:graphicData>
            </a:graphic>
          </wp:inline>
        </w:drawing>
      </w:r>
    </w:p>
    <w:tbl>
      <w:tblPr>
        <w:tblStyle w:val="TableGrid"/>
        <w:tblW w:w="0" w:type="auto"/>
        <w:tblLook w:val="04A0" w:firstRow="1" w:lastRow="0" w:firstColumn="1" w:lastColumn="0" w:noHBand="0" w:noVBand="1"/>
      </w:tblPr>
      <w:tblGrid>
        <w:gridCol w:w="384"/>
        <w:gridCol w:w="384"/>
        <w:gridCol w:w="8582"/>
      </w:tblGrid>
      <w:tr w:rsidR="0037395D" w14:paraId="0E71BADC" w14:textId="77777777" w:rsidTr="0037395D">
        <w:tc>
          <w:tcPr>
            <w:tcW w:w="279" w:type="dxa"/>
          </w:tcPr>
          <w:p w14:paraId="4F363987" w14:textId="78CF6899" w:rsidR="0037395D" w:rsidRDefault="0037395D">
            <w:r>
              <w:t>3.</w:t>
            </w:r>
          </w:p>
        </w:tc>
        <w:tc>
          <w:tcPr>
            <w:tcW w:w="283" w:type="dxa"/>
          </w:tcPr>
          <w:p w14:paraId="6E49DEDC" w14:textId="5D29873C" w:rsidR="0037395D" w:rsidRDefault="0037395D">
            <w:r>
              <w:t>1.</w:t>
            </w:r>
          </w:p>
        </w:tc>
        <w:tc>
          <w:tcPr>
            <w:tcW w:w="8788" w:type="dxa"/>
          </w:tcPr>
          <w:p w14:paraId="70E5EAF4" w14:textId="77777777" w:rsidR="0037395D" w:rsidRDefault="001F416B">
            <w:pPr>
              <w:rPr>
                <w:color w:val="000000"/>
              </w:rPr>
            </w:pPr>
            <w:r w:rsidRPr="001F416B">
              <w:rPr>
                <w:color w:val="000000"/>
              </w:rPr>
              <w:t>The manager at Mike's Place needs to choose 4 types of IPA and 4 types of Lager. How many options does the manager have?</w:t>
            </w:r>
          </w:p>
          <w:p w14:paraId="20CF668D" w14:textId="77777777" w:rsidR="003849CC" w:rsidRDefault="0079637D" w:rsidP="003849CC">
            <w:pPr>
              <w:pStyle w:val="ListParagraph"/>
              <w:numPr>
                <w:ilvl w:val="0"/>
                <w:numId w:val="4"/>
              </w:numPr>
              <w:rPr>
                <w:rFonts w:eastAsiaTheme="minorEastAsia"/>
              </w:rPr>
            </w:pPr>
            <w:r>
              <w:t xml:space="preserve">chose </w:t>
            </w:r>
            <w:r w:rsidR="00B91630">
              <w:t xml:space="preserve">4 IPA -&gt; </w:t>
            </w:r>
            <m:oMath>
              <m:d>
                <m:dPr>
                  <m:ctrlPr>
                    <w:rPr>
                      <w:rFonts w:ascii="Cambria Math" w:hAnsi="Cambria Math"/>
                      <w:i/>
                    </w:rPr>
                  </m:ctrlPr>
                </m:dPr>
                <m:e>
                  <m:f>
                    <m:fPr>
                      <m:type m:val="noBar"/>
                      <m:ctrlPr>
                        <w:rPr>
                          <w:rFonts w:ascii="Cambria Math" w:hAnsi="Cambria Math"/>
                          <w:i/>
                        </w:rPr>
                      </m:ctrlPr>
                    </m:fPr>
                    <m:num>
                      <m:r>
                        <w:rPr>
                          <w:rFonts w:ascii="Cambria Math" w:hAnsi="Cambria Math"/>
                        </w:rPr>
                        <m:t>30</m:t>
                      </m:r>
                    </m:num>
                    <m:den>
                      <m:r>
                        <w:rPr>
                          <w:rFonts w:ascii="Cambria Math" w:hAnsi="Cambria Math"/>
                        </w:rPr>
                        <m:t>4</m:t>
                      </m:r>
                    </m:den>
                  </m:f>
                </m:e>
              </m:d>
            </m:oMath>
            <w:r w:rsidR="003849CC">
              <w:rPr>
                <w:rFonts w:eastAsiaTheme="minorEastAsia"/>
              </w:rPr>
              <w:t xml:space="preserve"> ways</w:t>
            </w:r>
          </w:p>
          <w:p w14:paraId="5B8BBB6D" w14:textId="77777777" w:rsidR="003849CC" w:rsidRDefault="003849CC" w:rsidP="003849CC">
            <w:pPr>
              <w:pStyle w:val="ListParagraph"/>
              <w:numPr>
                <w:ilvl w:val="0"/>
                <w:numId w:val="4"/>
              </w:numPr>
              <w:rPr>
                <w:rFonts w:eastAsiaTheme="minorEastAsia"/>
              </w:rPr>
            </w:pPr>
            <w:r>
              <w:t xml:space="preserve">chose 4 </w:t>
            </w:r>
            <w:r w:rsidR="00DA2F0E">
              <w:t xml:space="preserve">Lager -&gt; </w:t>
            </w:r>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4</m:t>
                      </m:r>
                    </m:den>
                  </m:f>
                </m:e>
              </m:d>
            </m:oMath>
            <w:r w:rsidR="00DA2F0E">
              <w:rPr>
                <w:rFonts w:eastAsiaTheme="minorEastAsia"/>
              </w:rPr>
              <w:t xml:space="preserve"> ways</w:t>
            </w:r>
          </w:p>
          <w:p w14:paraId="22F79090" w14:textId="05752FCB" w:rsidR="00DA2F0E" w:rsidRPr="00445750" w:rsidRDefault="00445750" w:rsidP="00445750">
            <w:pPr>
              <w:rPr>
                <w:rFonts w:eastAsiaTheme="minorEastAsia"/>
              </w:rPr>
            </w:pPr>
            <w:r>
              <w:rPr>
                <w:rFonts w:eastAsiaTheme="minorEastAsia"/>
              </w:rPr>
              <w:t xml:space="preserve">By product rule: </w:t>
            </w:r>
            <m:oMath>
              <m:d>
                <m:dPr>
                  <m:ctrlPr>
                    <w:rPr>
                      <w:rFonts w:ascii="Cambria Math" w:hAnsi="Cambria Math"/>
                      <w:i/>
                    </w:rPr>
                  </m:ctrlPr>
                </m:dPr>
                <m:e>
                  <m:f>
                    <m:fPr>
                      <m:type m:val="noBar"/>
                      <m:ctrlPr>
                        <w:rPr>
                          <w:rFonts w:ascii="Cambria Math" w:hAnsi="Cambria Math"/>
                          <w:i/>
                        </w:rPr>
                      </m:ctrlPr>
                    </m:fPr>
                    <m:num>
                      <m:r>
                        <w:rPr>
                          <w:rFonts w:ascii="Cambria Math" w:hAnsi="Cambria Math"/>
                        </w:rPr>
                        <m:t>30</m:t>
                      </m:r>
                    </m:num>
                    <m:den>
                      <m:r>
                        <w:rPr>
                          <w:rFonts w:ascii="Cambria Math" w:hAnsi="Cambria Math"/>
                        </w:rPr>
                        <m:t>4</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4</m:t>
                      </m:r>
                    </m:den>
                  </m:f>
                </m:e>
              </m:d>
            </m:oMath>
            <w:r w:rsidR="00CD69CC">
              <w:rPr>
                <w:rFonts w:eastAsiaTheme="minorEastAsia"/>
              </w:rPr>
              <w:t xml:space="preserve"> </w:t>
            </w:r>
          </w:p>
        </w:tc>
      </w:tr>
      <w:tr w:rsidR="0037395D" w:rsidRPr="0009779D" w14:paraId="0B6D394E" w14:textId="77777777" w:rsidTr="0037395D">
        <w:tc>
          <w:tcPr>
            <w:tcW w:w="279" w:type="dxa"/>
          </w:tcPr>
          <w:p w14:paraId="3C1A3588" w14:textId="77777777" w:rsidR="0037395D" w:rsidRDefault="0037395D"/>
        </w:tc>
        <w:tc>
          <w:tcPr>
            <w:tcW w:w="283" w:type="dxa"/>
          </w:tcPr>
          <w:p w14:paraId="5484714E" w14:textId="374738C2" w:rsidR="0037395D" w:rsidRDefault="0037395D">
            <w:r>
              <w:t>2.</w:t>
            </w:r>
          </w:p>
        </w:tc>
        <w:tc>
          <w:tcPr>
            <w:tcW w:w="8788" w:type="dxa"/>
          </w:tcPr>
          <w:p w14:paraId="0BCFD35A" w14:textId="77777777" w:rsidR="0037395D" w:rsidRDefault="00A2656F">
            <w:pPr>
              <w:rPr>
                <w:color w:val="000000"/>
              </w:rPr>
            </w:pPr>
            <w:r w:rsidRPr="00A2656F">
              <w:rPr>
                <w:color w:val="000000"/>
              </w:rPr>
              <w:t>The 8 beers (4 IPA and 4 Lager) selected in the previous question must be placed in a line on a display shelf so that no two IPA are adjacent, and no two Lager are adjacent. How many ways are there to do this?</w:t>
            </w:r>
          </w:p>
          <w:p w14:paraId="3A2D71AC" w14:textId="24159710" w:rsidR="00AC1F92" w:rsidRDefault="00CB235A" w:rsidP="00702516">
            <w:pPr>
              <w:pStyle w:val="ListParagraph"/>
              <w:numPr>
                <w:ilvl w:val="0"/>
                <w:numId w:val="2"/>
              </w:numPr>
              <w:rPr>
                <w:lang w:val="es-MX"/>
              </w:rPr>
            </w:pPr>
            <w:r w:rsidRPr="001009A4">
              <w:rPr>
                <w:lang w:val="es-MX"/>
              </w:rPr>
              <w:t xml:space="preserve">no 2 IPA </w:t>
            </w:r>
            <w:proofErr w:type="spellStart"/>
            <w:r w:rsidR="00821E28" w:rsidRPr="00821E28">
              <w:rPr>
                <w:color w:val="000000"/>
                <w:lang w:val="es-MX"/>
              </w:rPr>
              <w:t>adjacent</w:t>
            </w:r>
            <w:proofErr w:type="spellEnd"/>
            <w:r w:rsidR="001009A4" w:rsidRPr="001009A4">
              <w:rPr>
                <w:lang w:val="es-MX"/>
              </w:rPr>
              <w:t xml:space="preserve">, no 2 </w:t>
            </w:r>
            <w:r w:rsidR="001009A4">
              <w:rPr>
                <w:lang w:val="es-MX"/>
              </w:rPr>
              <w:t xml:space="preserve">Lager </w:t>
            </w:r>
            <w:proofErr w:type="spellStart"/>
            <w:r w:rsidR="00821E28" w:rsidRPr="00821E28">
              <w:rPr>
                <w:color w:val="000000"/>
                <w:lang w:val="es-MX"/>
              </w:rPr>
              <w:t>adjacent</w:t>
            </w:r>
            <w:proofErr w:type="spellEnd"/>
          </w:p>
          <w:p w14:paraId="2B3F31C7" w14:textId="77777777" w:rsidR="00821E28" w:rsidRDefault="0009779D" w:rsidP="00283D02">
            <w:pPr>
              <w:pStyle w:val="ListParagraph"/>
              <w:numPr>
                <w:ilvl w:val="0"/>
                <w:numId w:val="5"/>
              </w:numPr>
            </w:pPr>
            <w:r w:rsidRPr="0009779D">
              <w:t>First slot there are 8 p</w:t>
            </w:r>
            <w:r>
              <w:t>ossibilities.</w:t>
            </w:r>
          </w:p>
          <w:p w14:paraId="5B6E7D9A" w14:textId="77777777" w:rsidR="007C0D7E" w:rsidRDefault="007C0D7E" w:rsidP="00283D02">
            <w:pPr>
              <w:pStyle w:val="ListParagraph"/>
              <w:numPr>
                <w:ilvl w:val="0"/>
                <w:numId w:val="5"/>
              </w:numPr>
            </w:pPr>
            <w:r>
              <w:t>second slot there are 4 possibilities</w:t>
            </w:r>
          </w:p>
          <w:p w14:paraId="54B6A9CC" w14:textId="77777777" w:rsidR="006B79FC" w:rsidRDefault="000357F6" w:rsidP="006B79FC">
            <w:pPr>
              <w:pStyle w:val="ListParagraph"/>
              <w:numPr>
                <w:ilvl w:val="1"/>
                <w:numId w:val="5"/>
              </w:numPr>
            </w:pPr>
            <w:r>
              <w:t xml:space="preserve">this is because if we have an IPA or a Lager in the first </w:t>
            </w:r>
            <w:proofErr w:type="gramStart"/>
            <w:r>
              <w:t>slot</w:t>
            </w:r>
            <w:proofErr w:type="gramEnd"/>
            <w:r>
              <w:t xml:space="preserve"> we cant have one of the same type following it</w:t>
            </w:r>
          </w:p>
          <w:p w14:paraId="340209FC" w14:textId="77777777" w:rsidR="006B79FC" w:rsidRDefault="001F71B0" w:rsidP="006B79FC">
            <w:pPr>
              <w:pStyle w:val="ListParagraph"/>
              <w:numPr>
                <w:ilvl w:val="0"/>
                <w:numId w:val="5"/>
              </w:numPr>
            </w:pPr>
            <w:r>
              <w:lastRenderedPageBreak/>
              <w:t>3</w:t>
            </w:r>
            <w:r w:rsidR="003E27C1">
              <w:t xml:space="preserve"> possibilities of the same type as the first, then 3 of the next type</w:t>
            </w:r>
          </w:p>
          <w:p w14:paraId="5731CA78" w14:textId="77777777" w:rsidR="003E27C1" w:rsidRDefault="003E27C1" w:rsidP="006B79FC">
            <w:pPr>
              <w:pStyle w:val="ListParagraph"/>
              <w:numPr>
                <w:ilvl w:val="0"/>
                <w:numId w:val="5"/>
              </w:numPr>
            </w:pPr>
            <w:r>
              <w:t>2 and 2</w:t>
            </w:r>
          </w:p>
          <w:p w14:paraId="5982767E" w14:textId="77777777" w:rsidR="003E27C1" w:rsidRDefault="003E27C1" w:rsidP="006B79FC">
            <w:pPr>
              <w:pStyle w:val="ListParagraph"/>
              <w:numPr>
                <w:ilvl w:val="0"/>
                <w:numId w:val="5"/>
              </w:numPr>
            </w:pPr>
            <w:r>
              <w:t>1 and 1</w:t>
            </w:r>
          </w:p>
          <w:p w14:paraId="77FBA170" w14:textId="676C6DAF" w:rsidR="003E27C1" w:rsidRPr="0009779D" w:rsidRDefault="00676414" w:rsidP="003E27C1">
            <m:oMathPara>
              <m:oMath>
                <m:r>
                  <w:rPr>
                    <w:rFonts w:ascii="Cambria Math" w:hAnsi="Cambria Math"/>
                  </w:rPr>
                  <m:t>8*4*3*3*2*2*1*1=1152</m:t>
                </m:r>
              </m:oMath>
            </m:oMathPara>
          </w:p>
        </w:tc>
      </w:tr>
      <w:tr w:rsidR="0037395D" w:rsidRPr="004D472C" w14:paraId="23EDD3CB" w14:textId="77777777" w:rsidTr="0037395D">
        <w:tc>
          <w:tcPr>
            <w:tcW w:w="279" w:type="dxa"/>
          </w:tcPr>
          <w:p w14:paraId="783C234C" w14:textId="6417305B" w:rsidR="006B79FC" w:rsidRPr="0009779D" w:rsidRDefault="006B79FC"/>
        </w:tc>
        <w:tc>
          <w:tcPr>
            <w:tcW w:w="283" w:type="dxa"/>
          </w:tcPr>
          <w:p w14:paraId="36232321" w14:textId="74EF50FC" w:rsidR="0037395D" w:rsidRDefault="0037395D">
            <w:r>
              <w:t>3.</w:t>
            </w:r>
          </w:p>
        </w:tc>
        <w:tc>
          <w:tcPr>
            <w:tcW w:w="8788" w:type="dxa"/>
          </w:tcPr>
          <w:p w14:paraId="6BC719E7" w14:textId="77777777" w:rsidR="0037395D" w:rsidRDefault="000C6AF5">
            <w:pPr>
              <w:rPr>
                <w:color w:val="000000"/>
              </w:rPr>
            </w:pPr>
            <w:r w:rsidRPr="000C6AF5">
              <w:rPr>
                <w:color w:val="000000"/>
              </w:rPr>
              <w:t>Continuing from the previous question, suppose that two of the beers selected were </w:t>
            </w:r>
            <w:hyperlink r:id="rId7" w:history="1">
              <w:r w:rsidRPr="000C6AF5">
                <w:rPr>
                  <w:rStyle w:val="Hyperlink"/>
                  <w:color w:val="D2344D"/>
                </w:rPr>
                <w:t>All Together Now</w:t>
              </w:r>
            </w:hyperlink>
            <w:r w:rsidRPr="000C6AF5">
              <w:rPr>
                <w:color w:val="000000"/>
              </w:rPr>
              <w:t> (an IPA) and </w:t>
            </w:r>
            <w:hyperlink r:id="rId8" w:history="1">
              <w:r w:rsidRPr="000C6AF5">
                <w:rPr>
                  <w:rStyle w:val="Hyperlink"/>
                  <w:color w:val="D2344D"/>
                </w:rPr>
                <w:t>Hot Pink</w:t>
              </w:r>
            </w:hyperlink>
            <w:r w:rsidRPr="000C6AF5">
              <w:rPr>
                <w:color w:val="000000"/>
              </w:rPr>
              <w:t> (a Lager). Since both cans are pink, the manager doesn't want to place them adjacent to each other. How many ways are there to do this (while still alternating between IPA and Lager)?</w:t>
            </w:r>
          </w:p>
          <w:p w14:paraId="26FF0F94" w14:textId="77777777" w:rsidR="000C6AF5" w:rsidRDefault="009F0C95" w:rsidP="000C6AF5">
            <w:pPr>
              <w:pStyle w:val="ListParagraph"/>
              <w:numPr>
                <w:ilvl w:val="0"/>
                <w:numId w:val="2"/>
              </w:numPr>
              <w:rPr>
                <w:lang w:val="es-MX"/>
              </w:rPr>
            </w:pPr>
            <w:r w:rsidRPr="0069779D">
              <w:rPr>
                <w:lang w:val="es-MX"/>
              </w:rPr>
              <w:t>No 2 IPA</w:t>
            </w:r>
            <w:r w:rsidR="0069779D" w:rsidRPr="0069779D">
              <w:rPr>
                <w:lang w:val="es-MX"/>
              </w:rPr>
              <w:t xml:space="preserve"> </w:t>
            </w:r>
            <w:proofErr w:type="spellStart"/>
            <w:r w:rsidR="0069779D" w:rsidRPr="0069779D">
              <w:rPr>
                <w:lang w:val="es-MX"/>
              </w:rPr>
              <w:t>adjacent</w:t>
            </w:r>
            <w:proofErr w:type="spellEnd"/>
            <w:r w:rsidR="0069779D" w:rsidRPr="0069779D">
              <w:rPr>
                <w:lang w:val="es-MX"/>
              </w:rPr>
              <w:t xml:space="preserve">, no 2 </w:t>
            </w:r>
            <w:r w:rsidR="0069779D">
              <w:rPr>
                <w:lang w:val="es-MX"/>
              </w:rPr>
              <w:t xml:space="preserve">Lager </w:t>
            </w:r>
            <w:proofErr w:type="spellStart"/>
            <w:r w:rsidR="0069779D">
              <w:rPr>
                <w:lang w:val="es-MX"/>
              </w:rPr>
              <w:t>adjacent</w:t>
            </w:r>
            <w:proofErr w:type="spellEnd"/>
          </w:p>
          <w:p w14:paraId="2997100F" w14:textId="24D21462" w:rsidR="0069779D" w:rsidRDefault="00B07308" w:rsidP="000C6AF5">
            <w:pPr>
              <w:pStyle w:val="ListParagraph"/>
              <w:numPr>
                <w:ilvl w:val="0"/>
                <w:numId w:val="2"/>
              </w:numPr>
            </w:pPr>
            <w:r w:rsidRPr="004D472C">
              <w:t>All Together Now</w:t>
            </w:r>
            <w:r w:rsidR="00835C37" w:rsidRPr="004D472C">
              <w:t xml:space="preserve"> and </w:t>
            </w:r>
            <w:r w:rsidR="004D472C" w:rsidRPr="004D472C">
              <w:t>H</w:t>
            </w:r>
            <w:r w:rsidR="004D472C">
              <w:t xml:space="preserve">ot Pink </w:t>
            </w:r>
          </w:p>
          <w:p w14:paraId="161F6223" w14:textId="793380BE" w:rsidR="004D472C" w:rsidRDefault="004D472C" w:rsidP="000C6AF5">
            <w:pPr>
              <w:pStyle w:val="ListParagraph"/>
              <w:numPr>
                <w:ilvl w:val="0"/>
                <w:numId w:val="2"/>
              </w:numPr>
            </w:pPr>
            <w:r>
              <w:t xml:space="preserve">the two cans </w:t>
            </w:r>
            <w:r w:rsidR="00752F5E">
              <w:t>can’t</w:t>
            </w:r>
            <w:r>
              <w:t xml:space="preserve"> be adjacent</w:t>
            </w:r>
          </w:p>
          <w:p w14:paraId="252F87C2" w14:textId="77777777" w:rsidR="00C25B6E" w:rsidRDefault="00866E40" w:rsidP="001304AF">
            <w:pPr>
              <w:pStyle w:val="ListParagraph"/>
              <w:numPr>
                <w:ilvl w:val="0"/>
                <w:numId w:val="6"/>
              </w:numPr>
            </w:pPr>
            <w:r>
              <w:t xml:space="preserve">Set ATN and HP as pairs </w:t>
            </w:r>
            <w:r w:rsidR="00A648DF">
              <w:t>-&gt; 2 ways</w:t>
            </w:r>
          </w:p>
          <w:p w14:paraId="41DD75EC" w14:textId="77777777" w:rsidR="00AE48F6" w:rsidRDefault="005326EF" w:rsidP="001304AF">
            <w:pPr>
              <w:pStyle w:val="ListParagraph"/>
              <w:numPr>
                <w:ilvl w:val="0"/>
                <w:numId w:val="6"/>
              </w:numPr>
            </w:pPr>
            <w:r>
              <w:t>Place the pairs on the shelves anywhere -&gt;</w:t>
            </w:r>
            <w:r w:rsidR="00CD33B3">
              <w:t xml:space="preserve"> 7 ways</w:t>
            </w:r>
          </w:p>
          <w:p w14:paraId="6C9E1233" w14:textId="77777777" w:rsidR="000A0BE9" w:rsidRDefault="000A0BE9" w:rsidP="001304AF">
            <w:pPr>
              <w:pStyle w:val="ListParagraph"/>
              <w:numPr>
                <w:ilvl w:val="0"/>
                <w:numId w:val="6"/>
              </w:numPr>
            </w:pPr>
            <w:r>
              <w:t>place the rest: 3,3</w:t>
            </w:r>
            <w:r w:rsidR="000D4327">
              <w:t>,2,2,1,1</w:t>
            </w:r>
          </w:p>
          <w:p w14:paraId="0E1040E3" w14:textId="77777777" w:rsidR="000D4327" w:rsidRPr="006D6BCC" w:rsidRDefault="00624DFD" w:rsidP="000D4327">
            <w:pPr>
              <w:rPr>
                <w:rFonts w:eastAsiaTheme="minorEastAsia"/>
              </w:rPr>
            </w:pPr>
            <m:oMathPara>
              <m:oMath>
                <m:r>
                  <w:rPr>
                    <w:rFonts w:ascii="Cambria Math" w:hAnsi="Cambria Math"/>
                  </w:rPr>
                  <m:t>2*7*3*3*2*2*1*1=504</m:t>
                </m:r>
              </m:oMath>
            </m:oMathPara>
          </w:p>
          <w:p w14:paraId="7D078107" w14:textId="00E5B8D9" w:rsidR="006D6BCC" w:rsidRPr="006D6BCC" w:rsidRDefault="006D6BCC" w:rsidP="000D4327">
            <w:pPr>
              <w:rPr>
                <w:rFonts w:eastAsiaTheme="minorEastAsia"/>
              </w:rPr>
            </w:pPr>
            <m:oMathPara>
              <m:oMath>
                <m:r>
                  <w:rPr>
                    <w:rFonts w:ascii="Cambria Math" w:eastAsiaTheme="minorEastAsia" w:hAnsi="Cambria Math"/>
                  </w:rPr>
                  <m:t>1152-504=648</m:t>
                </m:r>
              </m:oMath>
            </m:oMathPara>
          </w:p>
        </w:tc>
      </w:tr>
      <w:tr w:rsidR="0037395D" w14:paraId="1E83DDAA" w14:textId="77777777" w:rsidTr="0037395D">
        <w:tc>
          <w:tcPr>
            <w:tcW w:w="279" w:type="dxa"/>
          </w:tcPr>
          <w:p w14:paraId="75E2DC19" w14:textId="77777777" w:rsidR="0037395D" w:rsidRPr="004D472C" w:rsidRDefault="0037395D"/>
        </w:tc>
        <w:tc>
          <w:tcPr>
            <w:tcW w:w="283" w:type="dxa"/>
          </w:tcPr>
          <w:p w14:paraId="1B22A49E" w14:textId="30DEBCD1" w:rsidR="0037395D" w:rsidRDefault="0037395D">
            <w:r>
              <w:t>4.</w:t>
            </w:r>
          </w:p>
        </w:tc>
        <w:tc>
          <w:tcPr>
            <w:tcW w:w="8788" w:type="dxa"/>
          </w:tcPr>
          <w:p w14:paraId="28C0401A" w14:textId="77777777" w:rsidR="0037395D" w:rsidRDefault="00CD1A86">
            <w:pPr>
              <w:rPr>
                <w:color w:val="000000"/>
              </w:rPr>
            </w:pPr>
            <w:r w:rsidRPr="00CD1A86">
              <w:rPr>
                <w:color w:val="000000"/>
              </w:rPr>
              <w:t>How many of the arrangements from the previous question have the All Together Now among from the 4 leftmost bottles and the bottle of Hot Pink among the 4 rightmost bottles?</w:t>
            </w:r>
          </w:p>
          <w:p w14:paraId="1B120CDB" w14:textId="65909F71" w:rsidR="00CD1A86" w:rsidRPr="00CD1A86" w:rsidRDefault="00CD1A86" w:rsidP="00CD1A86">
            <w:pPr>
              <w:pStyle w:val="ListParagraph"/>
              <w:numPr>
                <w:ilvl w:val="0"/>
                <w:numId w:val="2"/>
              </w:numPr>
            </w:pPr>
          </w:p>
        </w:tc>
      </w:tr>
    </w:tbl>
    <w:p w14:paraId="151D4165" w14:textId="3E2559DD" w:rsidR="0037395D" w:rsidRDefault="0037395D"/>
    <w:p w14:paraId="39F5513F" w14:textId="1E3A87CE" w:rsidR="00853B1B" w:rsidRDefault="00853B1B">
      <w:r w:rsidRPr="00853B1B">
        <w:rPr>
          <w:noProof/>
        </w:rPr>
        <w:drawing>
          <wp:inline distT="0" distB="0" distL="0" distR="0" wp14:anchorId="4678A46E" wp14:editId="1D48EB73">
            <wp:extent cx="3905795" cy="209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209579"/>
                    </a:xfrm>
                    <a:prstGeom prst="rect">
                      <a:avLst/>
                    </a:prstGeom>
                  </pic:spPr>
                </pic:pic>
              </a:graphicData>
            </a:graphic>
          </wp:inline>
        </w:drawing>
      </w:r>
    </w:p>
    <w:tbl>
      <w:tblPr>
        <w:tblStyle w:val="TableGrid"/>
        <w:tblW w:w="0" w:type="auto"/>
        <w:tblLook w:val="04A0" w:firstRow="1" w:lastRow="0" w:firstColumn="1" w:lastColumn="0" w:noHBand="0" w:noVBand="1"/>
      </w:tblPr>
      <w:tblGrid>
        <w:gridCol w:w="384"/>
        <w:gridCol w:w="384"/>
        <w:gridCol w:w="8582"/>
      </w:tblGrid>
      <w:tr w:rsidR="008F0C4D" w14:paraId="71929B9B" w14:textId="77777777" w:rsidTr="008F0C4D">
        <w:tc>
          <w:tcPr>
            <w:tcW w:w="279" w:type="dxa"/>
          </w:tcPr>
          <w:p w14:paraId="61A50ADE" w14:textId="5B48FB5F" w:rsidR="008F0C4D" w:rsidRDefault="008F0C4D">
            <w:r>
              <w:t>4.</w:t>
            </w:r>
          </w:p>
        </w:tc>
        <w:tc>
          <w:tcPr>
            <w:tcW w:w="283" w:type="dxa"/>
          </w:tcPr>
          <w:p w14:paraId="139EDB9E" w14:textId="501B6DF7" w:rsidR="008F0C4D" w:rsidRDefault="008F0C4D">
            <w:r>
              <w:t>1.</w:t>
            </w:r>
          </w:p>
        </w:tc>
        <w:tc>
          <w:tcPr>
            <w:tcW w:w="8788" w:type="dxa"/>
          </w:tcPr>
          <w:p w14:paraId="3EA89CE1" w14:textId="77777777" w:rsidR="008F0C4D" w:rsidRDefault="00AE2D34">
            <w:pPr>
              <w:rPr>
                <w:color w:val="000000"/>
              </w:rPr>
            </w:pPr>
            <w:r w:rsidRPr="00AE2D34">
              <w:rPr>
                <w:color w:val="000000"/>
              </w:rPr>
              <w:t>In how many of these permutations do </w:t>
            </w:r>
            <w:r w:rsidRPr="00AE2D34">
              <w:rPr>
                <w:rStyle w:val="mn"/>
                <w:rFonts w:ascii="MathJax_Main" w:hAnsi="MathJax_Main"/>
                <w:color w:val="000000"/>
                <w:bdr w:val="none" w:sz="0" w:space="0" w:color="auto" w:frame="1"/>
              </w:rPr>
              <w:t>1</w:t>
            </w:r>
            <w:r w:rsidRPr="00AE2D34">
              <w:rPr>
                <w:rStyle w:val="mo"/>
                <w:rFonts w:ascii="MathJax_Main" w:hAnsi="MathJax_Main"/>
                <w:color w:val="000000"/>
                <w:bdr w:val="none" w:sz="0" w:space="0" w:color="auto" w:frame="1"/>
              </w:rPr>
              <w:t>,</w:t>
            </w:r>
            <w:r w:rsidRPr="00AE2D34">
              <w:rPr>
                <w:rStyle w:val="mn"/>
                <w:rFonts w:ascii="MathJax_Main" w:hAnsi="MathJax_Main"/>
                <w:color w:val="000000"/>
                <w:bdr w:val="none" w:sz="0" w:space="0" w:color="auto" w:frame="1"/>
              </w:rPr>
              <w:t>2</w:t>
            </w:r>
            <w:r w:rsidRPr="00AE2D34">
              <w:rPr>
                <w:rStyle w:val="mo"/>
                <w:rFonts w:ascii="MathJax_Main" w:hAnsi="MathJax_Main"/>
                <w:color w:val="000000"/>
                <w:bdr w:val="none" w:sz="0" w:space="0" w:color="auto" w:frame="1"/>
              </w:rPr>
              <w:t>,</w:t>
            </w:r>
            <w:r w:rsidRPr="00AE2D34">
              <w:rPr>
                <w:rStyle w:val="mn"/>
                <w:rFonts w:ascii="MathJax_Main" w:hAnsi="MathJax_Main"/>
                <w:color w:val="000000"/>
                <w:bdr w:val="none" w:sz="0" w:space="0" w:color="auto" w:frame="1"/>
              </w:rPr>
              <w:t>3</w:t>
            </w:r>
            <w:r w:rsidRPr="00AE2D34">
              <w:rPr>
                <w:rStyle w:val="mo"/>
                <w:rFonts w:ascii="MathJax_Main" w:hAnsi="MathJax_Main"/>
                <w:color w:val="000000"/>
                <w:bdr w:val="none" w:sz="0" w:space="0" w:color="auto" w:frame="1"/>
              </w:rPr>
              <w:t>,</w:t>
            </w:r>
            <w:r w:rsidRPr="00AE2D34">
              <w:rPr>
                <w:rStyle w:val="mn"/>
                <w:rFonts w:ascii="MathJax_Main" w:hAnsi="MathJax_Main"/>
                <w:color w:val="000000"/>
                <w:bdr w:val="none" w:sz="0" w:space="0" w:color="auto" w:frame="1"/>
              </w:rPr>
              <w:t>4</w:t>
            </w:r>
            <w:r w:rsidRPr="00AE2D34">
              <w:rPr>
                <w:color w:val="000000"/>
              </w:rPr>
              <w:t> appear consecutively and in this order?</w:t>
            </w:r>
          </w:p>
          <w:p w14:paraId="6BBF29BF" w14:textId="77777777" w:rsidR="00AE2D34" w:rsidRDefault="00C82601" w:rsidP="002123FE">
            <w:pPr>
              <w:pStyle w:val="ListParagraph"/>
              <w:numPr>
                <w:ilvl w:val="0"/>
                <w:numId w:val="7"/>
              </w:numPr>
            </w:pPr>
            <w:r>
              <w:t>(1</w:t>
            </w:r>
            <w:r w:rsidR="0025084E">
              <w:t xml:space="preserve">, 2, 3, 4) </w:t>
            </w:r>
            <w:r w:rsidR="001742DD">
              <w:t xml:space="preserve">must be added into </w:t>
            </w:r>
            <w:r w:rsidR="001D6B35">
              <w:t>the premutation</w:t>
            </w:r>
            <w:r w:rsidR="003B78E7">
              <w:t xml:space="preserve"> in this order -&gt; </w:t>
            </w:r>
            <w:r w:rsidR="006002E6">
              <w:t>997 ways</w:t>
            </w:r>
          </w:p>
          <w:p w14:paraId="3A118F05" w14:textId="77777777" w:rsidR="00973118" w:rsidRPr="000171D6" w:rsidRDefault="00F71A7E" w:rsidP="002123FE">
            <w:pPr>
              <w:pStyle w:val="ListParagraph"/>
              <w:numPr>
                <w:ilvl w:val="0"/>
                <w:numId w:val="7"/>
              </w:numPr>
            </w:pPr>
            <w:r>
              <w:t xml:space="preserve">add up the possibilities for the </w:t>
            </w:r>
            <w:r w:rsidR="000B3FFC">
              <w:t xml:space="preserve">following permutations -&gt; </w:t>
            </w:r>
            <m:oMath>
              <m:r>
                <w:rPr>
                  <w:rFonts w:ascii="Cambria Math" w:hAnsi="Cambria Math"/>
                </w:rPr>
                <m:t>996!</m:t>
              </m:r>
            </m:oMath>
          </w:p>
          <w:p w14:paraId="505BECA7" w14:textId="1D024F77" w:rsidR="000171D6" w:rsidRPr="00AE2D34" w:rsidRDefault="00DD5492" w:rsidP="000171D6">
            <m:oMathPara>
              <m:oMath>
                <m:r>
                  <w:rPr>
                    <w:rFonts w:ascii="Cambria Math" w:hAnsi="Cambria Math"/>
                  </w:rPr>
                  <m:t>997*996!=997!</m:t>
                </m:r>
              </m:oMath>
            </m:oMathPara>
          </w:p>
        </w:tc>
      </w:tr>
      <w:tr w:rsidR="008F0C4D" w14:paraId="64411E2F" w14:textId="77777777" w:rsidTr="008F0C4D">
        <w:tc>
          <w:tcPr>
            <w:tcW w:w="279" w:type="dxa"/>
          </w:tcPr>
          <w:p w14:paraId="20687A74" w14:textId="77777777" w:rsidR="008F0C4D" w:rsidRDefault="008F0C4D"/>
        </w:tc>
        <w:tc>
          <w:tcPr>
            <w:tcW w:w="283" w:type="dxa"/>
          </w:tcPr>
          <w:p w14:paraId="632E7267" w14:textId="5ACA93D0" w:rsidR="008F0C4D" w:rsidRDefault="008F0C4D">
            <w:r>
              <w:t>2.</w:t>
            </w:r>
          </w:p>
        </w:tc>
        <w:tc>
          <w:tcPr>
            <w:tcW w:w="8788" w:type="dxa"/>
          </w:tcPr>
          <w:p w14:paraId="568CC99F" w14:textId="77777777" w:rsidR="008F0C4D" w:rsidRDefault="00BB592D">
            <w:pPr>
              <w:rPr>
                <w:color w:val="000000"/>
              </w:rPr>
            </w:pPr>
            <w:r w:rsidRPr="00BB592D">
              <w:rPr>
                <w:color w:val="000000"/>
              </w:rPr>
              <w:t>In how many of these permutations do </w:t>
            </w:r>
            <w:r w:rsidRPr="00BB592D">
              <w:rPr>
                <w:rStyle w:val="mn"/>
                <w:rFonts w:ascii="MathJax_Main" w:hAnsi="MathJax_Main"/>
                <w:color w:val="000000"/>
                <w:bdr w:val="none" w:sz="0" w:space="0" w:color="auto" w:frame="1"/>
              </w:rPr>
              <w:t>1</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2</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3</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4</w:t>
            </w:r>
            <w:r w:rsidRPr="00BB592D">
              <w:rPr>
                <w:color w:val="000000"/>
              </w:rPr>
              <w:t> appear consecutively, but not necessarily in order? (For example, they may appear as </w:t>
            </w:r>
            <w:r w:rsidRPr="00BB592D">
              <w:rPr>
                <w:rStyle w:val="mn"/>
                <w:rFonts w:ascii="MathJax_Main" w:hAnsi="MathJax_Main"/>
                <w:color w:val="000000"/>
                <w:bdr w:val="none" w:sz="0" w:space="0" w:color="auto" w:frame="1"/>
              </w:rPr>
              <w:t>1</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2</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3</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4</w:t>
            </w:r>
            <w:r w:rsidRPr="00BB592D">
              <w:rPr>
                <w:color w:val="000000"/>
              </w:rPr>
              <w:t>, or </w:t>
            </w:r>
            <w:r w:rsidRPr="00BB592D">
              <w:rPr>
                <w:rStyle w:val="mn"/>
                <w:rFonts w:ascii="MathJax_Main" w:hAnsi="MathJax_Main"/>
                <w:color w:val="000000"/>
                <w:bdr w:val="none" w:sz="0" w:space="0" w:color="auto" w:frame="1"/>
              </w:rPr>
              <w:t>4</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2</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3</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1</w:t>
            </w:r>
            <w:r w:rsidRPr="00BB592D">
              <w:rPr>
                <w:color w:val="000000"/>
              </w:rPr>
              <w:t>, or </w:t>
            </w:r>
            <w:r w:rsidRPr="00BB592D">
              <w:rPr>
                <w:rStyle w:val="mn"/>
                <w:rFonts w:ascii="MathJax_Main" w:hAnsi="MathJax_Main"/>
                <w:color w:val="000000"/>
                <w:bdr w:val="none" w:sz="0" w:space="0" w:color="auto" w:frame="1"/>
              </w:rPr>
              <w:t>3</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1</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2</w:t>
            </w:r>
            <w:r w:rsidRPr="00BB592D">
              <w:rPr>
                <w:rStyle w:val="mo"/>
                <w:rFonts w:ascii="MathJax_Main" w:hAnsi="MathJax_Main"/>
                <w:color w:val="000000"/>
                <w:bdr w:val="none" w:sz="0" w:space="0" w:color="auto" w:frame="1"/>
              </w:rPr>
              <w:t>,</w:t>
            </w:r>
            <w:r w:rsidRPr="00BB592D">
              <w:rPr>
                <w:rStyle w:val="mn"/>
                <w:rFonts w:ascii="MathJax_Main" w:hAnsi="MathJax_Main"/>
                <w:color w:val="000000"/>
                <w:bdr w:val="none" w:sz="0" w:space="0" w:color="auto" w:frame="1"/>
              </w:rPr>
              <w:t>4</w:t>
            </w:r>
            <w:r w:rsidRPr="00BB592D">
              <w:rPr>
                <w:color w:val="000000"/>
              </w:rPr>
              <w:t>, or so on.)</w:t>
            </w:r>
          </w:p>
          <w:p w14:paraId="520C47FA" w14:textId="6D751703" w:rsidR="00BB592D" w:rsidRDefault="00FF6286" w:rsidP="00BB592D">
            <w:pPr>
              <w:pStyle w:val="ListParagraph"/>
              <w:numPr>
                <w:ilvl w:val="0"/>
                <w:numId w:val="2"/>
              </w:numPr>
            </w:pPr>
            <w:r>
              <w:t>Like</w:t>
            </w:r>
            <w:r w:rsidR="007A4B9D">
              <w:t xml:space="preserve"> the previous one but with an </w:t>
            </w:r>
            <w:r>
              <w:t>added way</w:t>
            </w:r>
            <w:r w:rsidR="000228B6">
              <w:t xml:space="preserve"> to have {1, 2, 3, 4}</w:t>
            </w:r>
            <w:r w:rsidR="00507433">
              <w:t xml:space="preserve"> -&gt; 4!</w:t>
            </w:r>
          </w:p>
          <w:p w14:paraId="07E7D773" w14:textId="03A81E39" w:rsidR="000228B6" w:rsidRPr="00BB592D" w:rsidRDefault="00507433" w:rsidP="00507433">
            <m:oMathPara>
              <m:oMath>
                <m:r>
                  <w:rPr>
                    <w:rFonts w:ascii="Cambria Math" w:hAnsi="Cambria Math"/>
                  </w:rPr>
                  <m:t>997!*4!</m:t>
                </m:r>
              </m:oMath>
            </m:oMathPara>
          </w:p>
        </w:tc>
      </w:tr>
      <w:tr w:rsidR="008F0C4D" w14:paraId="084D9CEC" w14:textId="77777777" w:rsidTr="008F0C4D">
        <w:tc>
          <w:tcPr>
            <w:tcW w:w="279" w:type="dxa"/>
          </w:tcPr>
          <w:p w14:paraId="312FCEE3" w14:textId="77777777" w:rsidR="008F0C4D" w:rsidRDefault="008F0C4D"/>
        </w:tc>
        <w:tc>
          <w:tcPr>
            <w:tcW w:w="283" w:type="dxa"/>
          </w:tcPr>
          <w:p w14:paraId="12209DD4" w14:textId="0AAE1797" w:rsidR="008F0C4D" w:rsidRDefault="008F0C4D">
            <w:r>
              <w:t>3.</w:t>
            </w:r>
          </w:p>
        </w:tc>
        <w:tc>
          <w:tcPr>
            <w:tcW w:w="8788" w:type="dxa"/>
          </w:tcPr>
          <w:p w14:paraId="6140BD35" w14:textId="77777777" w:rsidR="008F0C4D" w:rsidRDefault="0042564F">
            <w:pPr>
              <w:rPr>
                <w:color w:val="000000"/>
              </w:rPr>
            </w:pPr>
            <w:r w:rsidRPr="0042564F">
              <w:rPr>
                <w:color w:val="000000"/>
              </w:rPr>
              <w:t>In how many of these permutations does </w:t>
            </w:r>
            <w:r w:rsidRPr="0042564F">
              <w:rPr>
                <w:rStyle w:val="mn"/>
                <w:rFonts w:ascii="MathJax_Main" w:hAnsi="MathJax_Main"/>
                <w:color w:val="000000"/>
                <w:bdr w:val="none" w:sz="0" w:space="0" w:color="auto" w:frame="1"/>
              </w:rPr>
              <w:t>1</w:t>
            </w:r>
            <w:r w:rsidRPr="0042564F">
              <w:rPr>
                <w:color w:val="000000"/>
              </w:rPr>
              <w:t> appear before </w:t>
            </w:r>
            <w:r w:rsidRPr="0042564F">
              <w:rPr>
                <w:rStyle w:val="mn"/>
                <w:rFonts w:ascii="MathJax_Main" w:hAnsi="MathJax_Main"/>
                <w:color w:val="000000"/>
                <w:bdr w:val="none" w:sz="0" w:space="0" w:color="auto" w:frame="1"/>
              </w:rPr>
              <w:t>2</w:t>
            </w:r>
            <w:r w:rsidRPr="0042564F">
              <w:rPr>
                <w:color w:val="000000"/>
              </w:rPr>
              <w:t>, </w:t>
            </w:r>
            <w:r w:rsidRPr="0042564F">
              <w:rPr>
                <w:rStyle w:val="mn"/>
                <w:rFonts w:ascii="MathJax_Main" w:hAnsi="MathJax_Main"/>
                <w:color w:val="000000"/>
                <w:bdr w:val="none" w:sz="0" w:space="0" w:color="auto" w:frame="1"/>
              </w:rPr>
              <w:t>2</w:t>
            </w:r>
            <w:r w:rsidRPr="0042564F">
              <w:rPr>
                <w:color w:val="000000"/>
              </w:rPr>
              <w:t> appear before </w:t>
            </w:r>
            <w:r w:rsidRPr="0042564F">
              <w:rPr>
                <w:rStyle w:val="mn"/>
                <w:rFonts w:ascii="MathJax_Main" w:hAnsi="MathJax_Main"/>
                <w:color w:val="000000"/>
                <w:bdr w:val="none" w:sz="0" w:space="0" w:color="auto" w:frame="1"/>
              </w:rPr>
              <w:t>3</w:t>
            </w:r>
            <w:r w:rsidRPr="0042564F">
              <w:rPr>
                <w:color w:val="000000"/>
              </w:rPr>
              <w:t>, and </w:t>
            </w:r>
            <w:r w:rsidRPr="0042564F">
              <w:rPr>
                <w:rStyle w:val="mn"/>
                <w:rFonts w:ascii="MathJax_Main" w:hAnsi="MathJax_Main"/>
                <w:color w:val="000000"/>
                <w:bdr w:val="none" w:sz="0" w:space="0" w:color="auto" w:frame="1"/>
              </w:rPr>
              <w:t>3</w:t>
            </w:r>
            <w:r w:rsidRPr="0042564F">
              <w:rPr>
                <w:color w:val="000000"/>
              </w:rPr>
              <w:t> appear before </w:t>
            </w:r>
            <w:r w:rsidRPr="0042564F">
              <w:rPr>
                <w:rStyle w:val="mn"/>
                <w:rFonts w:ascii="MathJax_Main" w:hAnsi="MathJax_Main"/>
                <w:color w:val="000000"/>
                <w:bdr w:val="none" w:sz="0" w:space="0" w:color="auto" w:frame="1"/>
              </w:rPr>
              <w:t>4</w:t>
            </w:r>
            <w:r w:rsidRPr="0042564F">
              <w:rPr>
                <w:color w:val="000000"/>
              </w:rPr>
              <w:t>? (In other words, </w:t>
            </w:r>
            <w:r w:rsidRPr="0042564F">
              <w:rPr>
                <w:rStyle w:val="mn"/>
                <w:rFonts w:ascii="MathJax_Main" w:hAnsi="MathJax_Main"/>
                <w:color w:val="000000"/>
                <w:bdr w:val="none" w:sz="0" w:space="0" w:color="auto" w:frame="1"/>
              </w:rPr>
              <w:t>1</w:t>
            </w:r>
            <w:r w:rsidRPr="0042564F">
              <w:rPr>
                <w:rStyle w:val="mo"/>
                <w:rFonts w:ascii="MathJax_Main" w:hAnsi="MathJax_Main"/>
                <w:color w:val="000000"/>
                <w:bdr w:val="none" w:sz="0" w:space="0" w:color="auto" w:frame="1"/>
              </w:rPr>
              <w:t>,</w:t>
            </w:r>
            <w:r w:rsidRPr="0042564F">
              <w:rPr>
                <w:rStyle w:val="mn"/>
                <w:rFonts w:ascii="MathJax_Main" w:hAnsi="MathJax_Main"/>
                <w:color w:val="000000"/>
                <w:bdr w:val="none" w:sz="0" w:space="0" w:color="auto" w:frame="1"/>
              </w:rPr>
              <w:t>2</w:t>
            </w:r>
            <w:r w:rsidRPr="0042564F">
              <w:rPr>
                <w:rStyle w:val="mo"/>
                <w:rFonts w:ascii="MathJax_Main" w:hAnsi="MathJax_Main"/>
                <w:color w:val="000000"/>
                <w:bdr w:val="none" w:sz="0" w:space="0" w:color="auto" w:frame="1"/>
              </w:rPr>
              <w:t>,</w:t>
            </w:r>
            <w:r w:rsidRPr="0042564F">
              <w:rPr>
                <w:rStyle w:val="mn"/>
                <w:rFonts w:ascii="MathJax_Main" w:hAnsi="MathJax_Main"/>
                <w:color w:val="000000"/>
                <w:bdr w:val="none" w:sz="0" w:space="0" w:color="auto" w:frame="1"/>
              </w:rPr>
              <w:t>3</w:t>
            </w:r>
            <w:r w:rsidRPr="0042564F">
              <w:rPr>
                <w:rStyle w:val="mo"/>
                <w:rFonts w:ascii="MathJax_Main" w:hAnsi="MathJax_Main"/>
                <w:color w:val="000000"/>
                <w:bdr w:val="none" w:sz="0" w:space="0" w:color="auto" w:frame="1"/>
              </w:rPr>
              <w:t>,</w:t>
            </w:r>
            <w:r w:rsidRPr="0042564F">
              <w:rPr>
                <w:rStyle w:val="mn"/>
                <w:rFonts w:ascii="MathJax_Main" w:hAnsi="MathJax_Main"/>
                <w:color w:val="000000"/>
                <w:bdr w:val="none" w:sz="0" w:space="0" w:color="auto" w:frame="1"/>
              </w:rPr>
              <w:t>4</w:t>
            </w:r>
            <w:r w:rsidRPr="0042564F">
              <w:rPr>
                <w:color w:val="000000"/>
              </w:rPr>
              <w:t> appear in order, but not necessarily consecutively.)</w:t>
            </w:r>
          </w:p>
          <w:p w14:paraId="708DC0FF" w14:textId="3A7C6FC8" w:rsidR="0042564F" w:rsidRDefault="00BF3157" w:rsidP="003644C0">
            <w:pPr>
              <w:pStyle w:val="ListParagraph"/>
              <w:numPr>
                <w:ilvl w:val="0"/>
                <w:numId w:val="2"/>
              </w:numPr>
            </w:pPr>
            <w:r>
              <w:t>1, 2, 3, 4 must appear in this order</w:t>
            </w:r>
          </w:p>
          <w:p w14:paraId="30D662D8" w14:textId="77777777" w:rsidR="00BF3157" w:rsidRDefault="00BF3157" w:rsidP="003644C0">
            <w:pPr>
              <w:pStyle w:val="ListParagraph"/>
              <w:numPr>
                <w:ilvl w:val="0"/>
                <w:numId w:val="2"/>
              </w:numPr>
            </w:pPr>
            <w:r>
              <w:t xml:space="preserve">but </w:t>
            </w:r>
            <w:r w:rsidR="00F3681D">
              <w:t>any number can appear between them</w:t>
            </w:r>
          </w:p>
          <w:p w14:paraId="3BFB3CC3" w14:textId="77777777" w:rsidR="00F3681D" w:rsidRDefault="00DA3ADD" w:rsidP="00DA3ADD">
            <w:r>
              <w:t xml:space="preserve">Chose </w:t>
            </w:r>
            <w:r w:rsidR="00504593">
              <w:t xml:space="preserve">4 slots out of 1000 for </w:t>
            </w:r>
            <w:r w:rsidR="001E1FFF">
              <w:t>the 4 numbers</w:t>
            </w:r>
          </w:p>
          <w:p w14:paraId="40D87FDB" w14:textId="77777777" w:rsidR="001E1FFF" w:rsidRPr="001E1FFF" w:rsidRDefault="001E1FFF" w:rsidP="00DA3ADD">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1000</m:t>
                        </m:r>
                      </m:num>
                      <m:den>
                        <m:r>
                          <w:rPr>
                            <w:rFonts w:ascii="Cambria Math" w:hAnsi="Cambria Math"/>
                          </w:rPr>
                          <m:t>4</m:t>
                        </m:r>
                      </m:den>
                    </m:f>
                  </m:e>
                </m:d>
              </m:oMath>
            </m:oMathPara>
          </w:p>
          <w:p w14:paraId="02B9C8D2" w14:textId="77777777" w:rsidR="001E1FFF" w:rsidRDefault="00C21181" w:rsidP="00DA3ADD">
            <w:pPr>
              <w:rPr>
                <w:rFonts w:eastAsiaTheme="minorEastAsia"/>
              </w:rPr>
            </w:pPr>
            <w:r>
              <w:rPr>
                <w:rFonts w:eastAsiaTheme="minorEastAsia"/>
              </w:rPr>
              <w:t>Add the rest of the other numbers with any order</w:t>
            </w:r>
          </w:p>
          <w:p w14:paraId="2F86A20F" w14:textId="77777777" w:rsidR="00C21181" w:rsidRPr="00C21181" w:rsidRDefault="00C21181" w:rsidP="00DA3ADD">
            <w:pPr>
              <w:rPr>
                <w:rFonts w:eastAsiaTheme="minorEastAsia"/>
              </w:rPr>
            </w:pPr>
            <m:oMathPara>
              <m:oMath>
                <m:r>
                  <w:rPr>
                    <w:rFonts w:ascii="Cambria Math" w:hAnsi="Cambria Math"/>
                  </w:rPr>
                  <m:t>996!</m:t>
                </m:r>
              </m:oMath>
            </m:oMathPara>
          </w:p>
          <w:p w14:paraId="352D727A" w14:textId="77777777" w:rsidR="00C21181" w:rsidRDefault="00A969C7" w:rsidP="00DA3ADD">
            <w:r>
              <w:t>Result</w:t>
            </w:r>
          </w:p>
          <w:p w14:paraId="08538CCF" w14:textId="36906198" w:rsidR="00A969C7" w:rsidRPr="0042564F" w:rsidRDefault="00A969C7" w:rsidP="00DA3ADD">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1000</m:t>
                        </m:r>
                      </m:num>
                      <m:den>
                        <m:r>
                          <w:rPr>
                            <w:rFonts w:ascii="Cambria Math" w:hAnsi="Cambria Math"/>
                          </w:rPr>
                          <m:t>4</m:t>
                        </m:r>
                      </m:den>
                    </m:f>
                  </m:e>
                </m:d>
                <m:r>
                  <w:rPr>
                    <w:rFonts w:ascii="Cambria Math" w:hAnsi="Cambria Math"/>
                  </w:rPr>
                  <m:t>*</m:t>
                </m:r>
                <m:r>
                  <w:rPr>
                    <w:rFonts w:ascii="Cambria Math" w:hAnsi="Cambria Math"/>
                  </w:rPr>
                  <m:t>996!</m:t>
                </m:r>
              </m:oMath>
            </m:oMathPara>
          </w:p>
        </w:tc>
      </w:tr>
      <w:tr w:rsidR="008F0C4D" w14:paraId="1BB8D587" w14:textId="77777777" w:rsidTr="008F0C4D">
        <w:tc>
          <w:tcPr>
            <w:tcW w:w="279" w:type="dxa"/>
          </w:tcPr>
          <w:p w14:paraId="2489B44C" w14:textId="77777777" w:rsidR="008F0C4D" w:rsidRDefault="008F0C4D"/>
        </w:tc>
        <w:tc>
          <w:tcPr>
            <w:tcW w:w="283" w:type="dxa"/>
          </w:tcPr>
          <w:p w14:paraId="51D681AE" w14:textId="4720AC6A" w:rsidR="008F0C4D" w:rsidRDefault="008F0C4D">
            <w:r>
              <w:t>4.</w:t>
            </w:r>
          </w:p>
        </w:tc>
        <w:tc>
          <w:tcPr>
            <w:tcW w:w="8788" w:type="dxa"/>
          </w:tcPr>
          <w:p w14:paraId="57DB715E" w14:textId="77777777" w:rsidR="008F0C4D" w:rsidRDefault="00B221D6">
            <w:pPr>
              <w:rPr>
                <w:color w:val="000000"/>
              </w:rPr>
            </w:pPr>
            <w:r w:rsidRPr="00B221D6">
              <w:rPr>
                <w:color w:val="000000"/>
              </w:rPr>
              <w:t>In how many of these permutations do </w:t>
            </w:r>
            <w:r w:rsidRPr="00B221D6">
              <w:rPr>
                <w:rStyle w:val="mn"/>
                <w:rFonts w:ascii="MathJax_Main" w:hAnsi="MathJax_Main"/>
                <w:color w:val="000000"/>
                <w:bdr w:val="none" w:sz="0" w:space="0" w:color="auto" w:frame="1"/>
              </w:rPr>
              <w:t>1</w:t>
            </w:r>
            <w:r w:rsidRPr="00B221D6">
              <w:rPr>
                <w:rStyle w:val="mo"/>
                <w:rFonts w:ascii="MathJax_Main" w:hAnsi="MathJax_Main"/>
                <w:color w:val="000000"/>
                <w:bdr w:val="none" w:sz="0" w:space="0" w:color="auto" w:frame="1"/>
              </w:rPr>
              <w:t>,</w:t>
            </w:r>
            <w:r w:rsidRPr="00B221D6">
              <w:rPr>
                <w:rStyle w:val="mn"/>
                <w:rFonts w:ascii="MathJax_Main" w:hAnsi="MathJax_Main"/>
                <w:color w:val="000000"/>
                <w:bdr w:val="none" w:sz="0" w:space="0" w:color="auto" w:frame="1"/>
              </w:rPr>
              <w:t>2</w:t>
            </w:r>
            <w:r w:rsidRPr="00B221D6">
              <w:rPr>
                <w:rStyle w:val="mo"/>
                <w:rFonts w:ascii="MathJax_Main" w:hAnsi="MathJax_Main"/>
                <w:color w:val="000000"/>
                <w:bdr w:val="none" w:sz="0" w:space="0" w:color="auto" w:frame="1"/>
              </w:rPr>
              <w:t>,</w:t>
            </w:r>
            <w:r w:rsidRPr="00B221D6">
              <w:rPr>
                <w:rStyle w:val="mn"/>
                <w:rFonts w:ascii="MathJax_Main" w:hAnsi="MathJax_Main"/>
                <w:color w:val="000000"/>
                <w:bdr w:val="none" w:sz="0" w:space="0" w:color="auto" w:frame="1"/>
              </w:rPr>
              <w:t>3</w:t>
            </w:r>
            <w:r w:rsidRPr="00B221D6">
              <w:rPr>
                <w:rStyle w:val="mo"/>
                <w:rFonts w:ascii="MathJax_Main" w:hAnsi="MathJax_Main"/>
                <w:color w:val="000000"/>
                <w:bdr w:val="none" w:sz="0" w:space="0" w:color="auto" w:frame="1"/>
              </w:rPr>
              <w:t>,</w:t>
            </w:r>
            <w:r w:rsidRPr="00B221D6">
              <w:rPr>
                <w:rStyle w:val="mn"/>
                <w:rFonts w:ascii="MathJax_Main" w:hAnsi="MathJax_Main"/>
                <w:color w:val="000000"/>
                <w:bdr w:val="none" w:sz="0" w:space="0" w:color="auto" w:frame="1"/>
              </w:rPr>
              <w:t>4</w:t>
            </w:r>
            <w:r w:rsidRPr="00B221D6">
              <w:rPr>
                <w:color w:val="000000"/>
              </w:rPr>
              <w:t> appear in order but no two are adjacent?</w:t>
            </w:r>
          </w:p>
          <w:p w14:paraId="1CA5C550" w14:textId="77777777" w:rsidR="00B221D6" w:rsidRDefault="0054445C" w:rsidP="00B221D6">
            <w:pPr>
              <w:pStyle w:val="ListParagraph"/>
              <w:numPr>
                <w:ilvl w:val="0"/>
                <w:numId w:val="2"/>
              </w:numPr>
            </w:pPr>
            <w:r>
              <w:t>1, 2, 3, 4 In order</w:t>
            </w:r>
          </w:p>
          <w:p w14:paraId="41301B3C" w14:textId="2483E13B" w:rsidR="0054445C" w:rsidRDefault="00A7203E" w:rsidP="00B221D6">
            <w:pPr>
              <w:pStyle w:val="ListParagraph"/>
              <w:numPr>
                <w:ilvl w:val="0"/>
                <w:numId w:val="2"/>
              </w:numPr>
            </w:pPr>
            <w:r>
              <w:t>can’t</w:t>
            </w:r>
            <w:r w:rsidR="0054445C">
              <w:t xml:space="preserve"> be following each other consecutively</w:t>
            </w:r>
          </w:p>
          <w:p w14:paraId="437CBD22" w14:textId="0915ADAB" w:rsidR="0054445C" w:rsidRDefault="00063929" w:rsidP="00063929">
            <w:pPr>
              <w:pStyle w:val="ListParagraph"/>
              <w:numPr>
                <w:ilvl w:val="0"/>
                <w:numId w:val="9"/>
              </w:numPr>
            </w:pPr>
            <w:r>
              <w:t xml:space="preserve">inserting a number between </w:t>
            </w:r>
            <w:r w:rsidR="000F5289">
              <w:t xml:space="preserve">1 and 2 -&gt; 996 </w:t>
            </w:r>
            <w:r w:rsidR="00AB251B">
              <w:t>options</w:t>
            </w:r>
          </w:p>
          <w:p w14:paraId="7DF44F2F" w14:textId="273AFAA3" w:rsidR="000F5289" w:rsidRDefault="000F5289" w:rsidP="00063929">
            <w:pPr>
              <w:pStyle w:val="ListParagraph"/>
              <w:numPr>
                <w:ilvl w:val="0"/>
                <w:numId w:val="9"/>
              </w:numPr>
            </w:pPr>
            <w:r>
              <w:t xml:space="preserve">inserting a number between 2 and 3 -&gt; </w:t>
            </w:r>
            <w:r w:rsidR="00AB251B">
              <w:t>995 options</w:t>
            </w:r>
          </w:p>
          <w:p w14:paraId="197688BC" w14:textId="77777777" w:rsidR="00AB251B" w:rsidRDefault="00AB251B" w:rsidP="00063929">
            <w:pPr>
              <w:pStyle w:val="ListParagraph"/>
              <w:numPr>
                <w:ilvl w:val="0"/>
                <w:numId w:val="9"/>
              </w:numPr>
            </w:pPr>
            <w:r>
              <w:lastRenderedPageBreak/>
              <w:t xml:space="preserve">inserting a number between 3 and 4 -&gt; </w:t>
            </w:r>
            <w:r w:rsidR="00C318F9">
              <w:t>993 options</w:t>
            </w:r>
          </w:p>
          <w:p w14:paraId="2E7E753E" w14:textId="77777777" w:rsidR="00C318F9" w:rsidRPr="00D315B7" w:rsidRDefault="00F5533F" w:rsidP="00063929">
            <w:pPr>
              <w:pStyle w:val="ListParagraph"/>
              <w:numPr>
                <w:ilvl w:val="0"/>
                <w:numId w:val="9"/>
              </w:numPr>
            </w:pPr>
            <w:r>
              <w:t xml:space="preserve">insert the remaining numbers -&gt; </w:t>
            </w:r>
            <m:oMath>
              <m:f>
                <m:fPr>
                  <m:ctrlPr>
                    <w:rPr>
                      <w:rFonts w:ascii="Cambria Math" w:hAnsi="Cambria Math"/>
                      <w:i/>
                    </w:rPr>
                  </m:ctrlPr>
                </m:fPr>
                <m:num>
                  <m:r>
                    <w:rPr>
                      <w:rFonts w:ascii="Cambria Math" w:hAnsi="Cambria Math"/>
                    </w:rPr>
                    <m:t>1000!</m:t>
                  </m:r>
                </m:num>
                <m:den>
                  <m:r>
                    <w:rPr>
                      <w:rFonts w:ascii="Cambria Math" w:hAnsi="Cambria Math"/>
                    </w:rPr>
                    <m:t>7!</m:t>
                  </m:r>
                </m:den>
              </m:f>
            </m:oMath>
          </w:p>
          <w:p w14:paraId="3867B348" w14:textId="77777777" w:rsidR="00D315B7" w:rsidRPr="008854C4" w:rsidRDefault="007F6627" w:rsidP="00D315B7">
            <w:pPr>
              <w:pStyle w:val="ListParagraph"/>
              <w:numPr>
                <w:ilvl w:val="1"/>
                <w:numId w:val="9"/>
              </w:numPr>
            </w:pPr>
            <w:r>
              <w:rPr>
                <w:rFonts w:eastAsiaTheme="minorEastAsia"/>
              </w:rPr>
              <w:t>out of the 1000</w:t>
            </w:r>
            <w:r w:rsidR="008854C4">
              <w:rPr>
                <w:rFonts w:eastAsiaTheme="minorEastAsia"/>
              </w:rPr>
              <w:t>,</w:t>
            </w:r>
            <w:r>
              <w:rPr>
                <w:rFonts w:eastAsiaTheme="minorEastAsia"/>
              </w:rPr>
              <w:t xml:space="preserve"> </w:t>
            </w:r>
            <w:r w:rsidR="008854C4">
              <w:rPr>
                <w:rFonts w:eastAsiaTheme="minorEastAsia"/>
              </w:rPr>
              <w:t>7 spots are already taken up by 1, 2, 3, 4 and the separating numbers from 1. 2. 3.</w:t>
            </w:r>
          </w:p>
          <w:p w14:paraId="2D39C149" w14:textId="47343E1D" w:rsidR="008854C4" w:rsidRPr="00B221D6" w:rsidRDefault="002E4F02" w:rsidP="008854C4">
            <m:oMathPara>
              <m:oMath>
                <m:r>
                  <w:rPr>
                    <w:rFonts w:ascii="Cambria Math" w:hAnsi="Cambria Math"/>
                  </w:rPr>
                  <m:t>996*995*994</m:t>
                </m:r>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7!</m:t>
                    </m:r>
                  </m:den>
                </m:f>
                <m:r>
                  <w:rPr>
                    <w:rFonts w:ascii="Cambria Math" w:hAnsi="Cambria Math"/>
                  </w:rPr>
                  <m:t>)</m:t>
                </m:r>
              </m:oMath>
            </m:oMathPara>
          </w:p>
        </w:tc>
      </w:tr>
    </w:tbl>
    <w:p w14:paraId="4CA05AD7" w14:textId="7A2201B0" w:rsidR="0078071F" w:rsidRDefault="0078071F"/>
    <w:p w14:paraId="05A7B7C0" w14:textId="1932FAEB" w:rsidR="00DF2B5E" w:rsidRDefault="00DF2B5E">
      <w:r w:rsidRPr="00DF2B5E">
        <w:drawing>
          <wp:inline distT="0" distB="0" distL="0" distR="0" wp14:anchorId="53D0B5BA" wp14:editId="73A9DEE0">
            <wp:extent cx="5943600"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4365"/>
                    </a:xfrm>
                    <a:prstGeom prst="rect">
                      <a:avLst/>
                    </a:prstGeom>
                  </pic:spPr>
                </pic:pic>
              </a:graphicData>
            </a:graphic>
          </wp:inline>
        </w:drawing>
      </w:r>
    </w:p>
    <w:tbl>
      <w:tblPr>
        <w:tblStyle w:val="TableGrid"/>
        <w:tblW w:w="0" w:type="auto"/>
        <w:tblLook w:val="04A0" w:firstRow="1" w:lastRow="0" w:firstColumn="1" w:lastColumn="0" w:noHBand="0" w:noVBand="1"/>
      </w:tblPr>
      <w:tblGrid>
        <w:gridCol w:w="384"/>
        <w:gridCol w:w="384"/>
        <w:gridCol w:w="8582"/>
      </w:tblGrid>
      <w:tr w:rsidR="002E40F6" w14:paraId="56FA71AF" w14:textId="77777777" w:rsidTr="002E40F6">
        <w:tc>
          <w:tcPr>
            <w:tcW w:w="279" w:type="dxa"/>
          </w:tcPr>
          <w:p w14:paraId="2A48FCC5" w14:textId="1063C541" w:rsidR="002E40F6" w:rsidRDefault="00881877">
            <w:r>
              <w:t>5.</w:t>
            </w:r>
          </w:p>
        </w:tc>
        <w:tc>
          <w:tcPr>
            <w:tcW w:w="283" w:type="dxa"/>
          </w:tcPr>
          <w:p w14:paraId="4D15E88F" w14:textId="1F7DB388" w:rsidR="002E40F6" w:rsidRDefault="00874AB4">
            <w:r>
              <w:t>1.</w:t>
            </w:r>
          </w:p>
        </w:tc>
        <w:tc>
          <w:tcPr>
            <w:tcW w:w="8788" w:type="dxa"/>
          </w:tcPr>
          <w:p w14:paraId="2010E541" w14:textId="77777777" w:rsidR="002E40F6" w:rsidRDefault="00130F64">
            <w:pPr>
              <w:rPr>
                <w:color w:val="000000"/>
              </w:rPr>
            </w:pPr>
            <w:r w:rsidRPr="00130F64">
              <w:rPr>
                <w:color w:val="000000"/>
              </w:rPr>
              <w:t>Assuming my friend determined this entirely by testing, how many experiments did my friend have to perform?</w:t>
            </w:r>
          </w:p>
          <w:p w14:paraId="49D4E75E" w14:textId="77777777" w:rsidR="00130F64" w:rsidRDefault="00006EB4" w:rsidP="00130F64">
            <w:pPr>
              <w:pStyle w:val="ListParagraph"/>
              <w:numPr>
                <w:ilvl w:val="0"/>
                <w:numId w:val="2"/>
              </w:numPr>
            </w:pPr>
            <w:r>
              <w:t>20 drugs</w:t>
            </w:r>
          </w:p>
          <w:p w14:paraId="0E970B10" w14:textId="77777777" w:rsidR="00006EB4" w:rsidRDefault="00006EB4" w:rsidP="00130F64">
            <w:pPr>
              <w:pStyle w:val="ListParagraph"/>
              <w:numPr>
                <w:ilvl w:val="0"/>
                <w:numId w:val="2"/>
              </w:numPr>
            </w:pPr>
            <w:r>
              <w:t>3 at a time</w:t>
            </w:r>
          </w:p>
          <w:p w14:paraId="5C878B5E" w14:textId="6E55CA23" w:rsidR="00006EB4" w:rsidRPr="00130F64" w:rsidRDefault="004363A8" w:rsidP="00F26A1B">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3</m:t>
                        </m:r>
                      </m:den>
                    </m:f>
                  </m:e>
                </m:d>
                <m:r>
                  <w:rPr>
                    <w:rFonts w:ascii="Cambria Math" w:hAnsi="Cambria Math"/>
                  </w:rPr>
                  <m:t>=</m:t>
                </m:r>
                <m:r>
                  <w:rPr>
                    <w:rFonts w:ascii="Cambria Math" w:hAnsi="Cambria Math"/>
                  </w:rPr>
                  <m:t>1140</m:t>
                </m:r>
              </m:oMath>
            </m:oMathPara>
          </w:p>
        </w:tc>
      </w:tr>
      <w:tr w:rsidR="002E40F6" w14:paraId="6A2EFF88" w14:textId="77777777" w:rsidTr="002E40F6">
        <w:tc>
          <w:tcPr>
            <w:tcW w:w="279" w:type="dxa"/>
          </w:tcPr>
          <w:p w14:paraId="60E82CED" w14:textId="77777777" w:rsidR="002E40F6" w:rsidRDefault="002E40F6"/>
        </w:tc>
        <w:tc>
          <w:tcPr>
            <w:tcW w:w="283" w:type="dxa"/>
          </w:tcPr>
          <w:p w14:paraId="46105E95" w14:textId="758D218B" w:rsidR="002E40F6" w:rsidRDefault="00874AB4">
            <w:r>
              <w:t>2.</w:t>
            </w:r>
          </w:p>
        </w:tc>
        <w:tc>
          <w:tcPr>
            <w:tcW w:w="8788" w:type="dxa"/>
          </w:tcPr>
          <w:p w14:paraId="37EC71A1" w14:textId="201F733C" w:rsidR="008C4C82" w:rsidRPr="0019274F" w:rsidRDefault="008D6A87" w:rsidP="0019274F">
            <w:pPr>
              <w:rPr>
                <w:color w:val="000000"/>
              </w:rPr>
            </w:pPr>
            <w:r w:rsidRPr="008D6A87">
              <w:rPr>
                <w:color w:val="000000"/>
              </w:rPr>
              <w:t>A new designer drug called </w:t>
            </w:r>
            <w:r w:rsidRPr="008D6A87">
              <w:rPr>
                <w:rStyle w:val="mi"/>
                <w:rFonts w:ascii="MathJax_Math-italic" w:hAnsi="MathJax_Math-italic"/>
                <w:color w:val="000000"/>
                <w:bdr w:val="none" w:sz="0" w:space="0" w:color="auto" w:frame="1"/>
              </w:rPr>
              <w:t>D</w:t>
            </w:r>
            <w:r w:rsidRPr="008D6A87">
              <w:rPr>
                <w:rStyle w:val="mn"/>
                <w:rFonts w:ascii="MathJax_Main" w:hAnsi="MathJax_Main"/>
                <w:color w:val="000000"/>
                <w:bdr w:val="none" w:sz="0" w:space="0" w:color="auto" w:frame="1"/>
              </w:rPr>
              <w:t>21</w:t>
            </w:r>
            <w:r w:rsidRPr="008D6A87">
              <w:rPr>
                <w:color w:val="000000"/>
              </w:rPr>
              <w:t> has just hit the streets and my friend wants to know if </w:t>
            </w:r>
            <w:r w:rsidRPr="008D6A87">
              <w:rPr>
                <w:rStyle w:val="mi"/>
                <w:rFonts w:ascii="MathJax_Math-italic" w:hAnsi="MathJax_Math-italic"/>
                <w:color w:val="000000"/>
                <w:bdr w:val="none" w:sz="0" w:space="0" w:color="auto" w:frame="1"/>
              </w:rPr>
              <w:t>D</w:t>
            </w:r>
            <w:r w:rsidRPr="008D6A87">
              <w:rPr>
                <w:rStyle w:val="mn"/>
                <w:rFonts w:ascii="MathJax_Main" w:hAnsi="MathJax_Main"/>
                <w:color w:val="000000"/>
                <w:bdr w:val="none" w:sz="0" w:space="0" w:color="auto" w:frame="1"/>
              </w:rPr>
              <w:t>21</w:t>
            </w:r>
            <w:r w:rsidRPr="008D6A87">
              <w:rPr>
                <w:color w:val="000000"/>
              </w:rPr>
              <w:t> can be added to their list. That is, can any triple of </w:t>
            </w:r>
            <w:r w:rsidRPr="008D6A87">
              <w:rPr>
                <w:rStyle w:val="mi"/>
                <w:rFonts w:ascii="MathJax_Math-italic" w:hAnsi="MathJax_Math-italic"/>
                <w:color w:val="000000"/>
                <w:bdr w:val="none" w:sz="0" w:space="0" w:color="auto" w:frame="1"/>
              </w:rPr>
              <w:t>D</w:t>
            </w:r>
            <w:r w:rsidRPr="008D6A87">
              <w:rPr>
                <w:rStyle w:val="mn"/>
                <w:rFonts w:ascii="MathJax_Main" w:hAnsi="MathJax_Main"/>
                <w:color w:val="000000"/>
                <w:bdr w:val="none" w:sz="0" w:space="0" w:color="auto" w:frame="1"/>
              </w:rPr>
              <w:t>1</w:t>
            </w:r>
            <w:r w:rsidRPr="008D6A87">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r w:rsidRPr="008D6A87">
              <w:rPr>
                <w:rStyle w:val="mo"/>
                <w:rFonts w:ascii="MathJax_Main" w:hAnsi="MathJax_Main"/>
                <w:color w:val="000000"/>
                <w:bdr w:val="none" w:sz="0" w:space="0" w:color="auto" w:frame="1"/>
              </w:rPr>
              <w:t>…,</w:t>
            </w:r>
            <w:r>
              <w:rPr>
                <w:rStyle w:val="mo"/>
                <w:rFonts w:ascii="MathJax_Main" w:hAnsi="MathJax_Main"/>
                <w:color w:val="000000"/>
                <w:bdr w:val="none" w:sz="0" w:space="0" w:color="auto" w:frame="1"/>
              </w:rPr>
              <w:t xml:space="preserve"> </w:t>
            </w:r>
            <w:r w:rsidRPr="008D6A87">
              <w:rPr>
                <w:rStyle w:val="mi"/>
                <w:rFonts w:ascii="MathJax_Math-italic" w:hAnsi="MathJax_Math-italic"/>
                <w:color w:val="000000"/>
                <w:bdr w:val="none" w:sz="0" w:space="0" w:color="auto" w:frame="1"/>
              </w:rPr>
              <w:t>D</w:t>
            </w:r>
            <w:r w:rsidRPr="008D6A87">
              <w:rPr>
                <w:rStyle w:val="mn"/>
                <w:rFonts w:ascii="MathJax_Main" w:hAnsi="MathJax_Main"/>
                <w:color w:val="000000"/>
                <w:bdr w:val="none" w:sz="0" w:space="0" w:color="auto" w:frame="1"/>
              </w:rPr>
              <w:t>21</w:t>
            </w:r>
            <w:r w:rsidRPr="008D6A87">
              <w:rPr>
                <w:color w:val="000000"/>
              </w:rPr>
              <w:t> be safely taken together? How many </w:t>
            </w:r>
            <w:r w:rsidRPr="008D6A87">
              <w:rPr>
                <w:rStyle w:val="Emphasis"/>
                <w:color w:val="960018"/>
              </w:rPr>
              <w:t>additional</w:t>
            </w:r>
            <w:r w:rsidRPr="008D6A87">
              <w:rPr>
                <w:color w:val="000000"/>
              </w:rPr>
              <w:t> experiments does my friend need to determine this?</w:t>
            </w:r>
          </w:p>
          <w:p w14:paraId="7D0955D6" w14:textId="67ED85ED" w:rsidR="008D6A87" w:rsidRPr="008D6A87" w:rsidRDefault="002F2954" w:rsidP="002F2954">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21</m:t>
                        </m:r>
                      </m:num>
                      <m:den>
                        <m:r>
                          <w:rPr>
                            <w:rFonts w:ascii="Cambria Math" w:hAnsi="Cambria Math"/>
                          </w:rPr>
                          <m:t>3</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21</m:t>
                        </m:r>
                      </m:num>
                      <m:den>
                        <m:r>
                          <w:rPr>
                            <w:rFonts w:ascii="Cambria Math" w:hAnsi="Cambria Math"/>
                          </w:rPr>
                          <m:t>3</m:t>
                        </m:r>
                      </m:den>
                    </m:f>
                  </m:e>
                </m:d>
                <m:r>
                  <w:rPr>
                    <w:rFonts w:ascii="Cambria Math" w:hAnsi="Cambria Math"/>
                  </w:rPr>
                  <m:t>=</m:t>
                </m:r>
                <m:r>
                  <w:rPr>
                    <w:rFonts w:ascii="Cambria Math" w:hAnsi="Cambria Math"/>
                  </w:rPr>
                  <m:t>1330-1140</m:t>
                </m:r>
                <m:r>
                  <w:rPr>
                    <w:rFonts w:ascii="Cambria Math" w:hAnsi="Cambria Math"/>
                  </w:rPr>
                  <m:t>=190</m:t>
                </m:r>
              </m:oMath>
            </m:oMathPara>
          </w:p>
        </w:tc>
      </w:tr>
      <w:tr w:rsidR="002E40F6" w14:paraId="1881AA77" w14:textId="77777777" w:rsidTr="002E40F6">
        <w:tc>
          <w:tcPr>
            <w:tcW w:w="279" w:type="dxa"/>
          </w:tcPr>
          <w:p w14:paraId="280DE9F0" w14:textId="77777777" w:rsidR="002E40F6" w:rsidRDefault="002E40F6"/>
        </w:tc>
        <w:tc>
          <w:tcPr>
            <w:tcW w:w="283" w:type="dxa"/>
          </w:tcPr>
          <w:p w14:paraId="38D45462" w14:textId="166C24EB" w:rsidR="002E40F6" w:rsidRDefault="00874AB4">
            <w:r>
              <w:t>3.</w:t>
            </w:r>
          </w:p>
        </w:tc>
        <w:tc>
          <w:tcPr>
            <w:tcW w:w="8788" w:type="dxa"/>
          </w:tcPr>
          <w:p w14:paraId="4A77EF38" w14:textId="77777777" w:rsidR="002E40F6" w:rsidRDefault="0043513F">
            <w:pPr>
              <w:rPr>
                <w:color w:val="000000"/>
              </w:rPr>
            </w:pPr>
            <w:r w:rsidRPr="0043513F">
              <w:rPr>
                <w:color w:val="000000"/>
              </w:rPr>
              <w:t>Suppose my friend survives the experience and </w:t>
            </w:r>
            <w:r w:rsidRPr="0043513F">
              <w:rPr>
                <w:rStyle w:val="mi"/>
                <w:rFonts w:ascii="MathJax_Math-italic" w:hAnsi="MathJax_Math-italic"/>
                <w:color w:val="000000"/>
                <w:bdr w:val="none" w:sz="0" w:space="0" w:color="auto" w:frame="1"/>
              </w:rPr>
              <w:t>D</w:t>
            </w:r>
            <w:r w:rsidRPr="0043513F">
              <w:rPr>
                <w:rStyle w:val="mn"/>
                <w:rFonts w:ascii="MathJax_Main" w:hAnsi="MathJax_Main"/>
                <w:color w:val="000000"/>
                <w:bdr w:val="none" w:sz="0" w:space="0" w:color="auto" w:frame="1"/>
              </w:rPr>
              <w:t>21</w:t>
            </w:r>
            <w:r w:rsidRPr="0043513F">
              <w:rPr>
                <w:color w:val="000000"/>
              </w:rPr>
              <w:t> makes it onto the list. My friend takes scrupulous notes about all experiments and notices something peculiar about the answers to the preceding two questions. What combinatorial identity did my friend just discover?</w:t>
            </w:r>
          </w:p>
          <w:p w14:paraId="44B61648" w14:textId="119C1E7D" w:rsidR="0043513F" w:rsidRPr="0043513F" w:rsidRDefault="0043513F" w:rsidP="0043513F">
            <w:pPr>
              <w:pStyle w:val="ListParagraph"/>
              <w:numPr>
                <w:ilvl w:val="0"/>
                <w:numId w:val="2"/>
              </w:numPr>
            </w:pPr>
            <w:bookmarkStart w:id="0" w:name="_GoBack"/>
            <w:bookmarkEnd w:id="0"/>
          </w:p>
        </w:tc>
      </w:tr>
      <w:tr w:rsidR="002E40F6" w14:paraId="5EB63994" w14:textId="77777777" w:rsidTr="002E40F6">
        <w:tc>
          <w:tcPr>
            <w:tcW w:w="279" w:type="dxa"/>
          </w:tcPr>
          <w:p w14:paraId="417556B2" w14:textId="77777777" w:rsidR="002E40F6" w:rsidRDefault="002E40F6"/>
        </w:tc>
        <w:tc>
          <w:tcPr>
            <w:tcW w:w="283" w:type="dxa"/>
          </w:tcPr>
          <w:p w14:paraId="4D8BBEBC" w14:textId="663237FA" w:rsidR="002E40F6" w:rsidRDefault="00874AB4">
            <w:r>
              <w:t>4.</w:t>
            </w:r>
          </w:p>
        </w:tc>
        <w:tc>
          <w:tcPr>
            <w:tcW w:w="8788" w:type="dxa"/>
          </w:tcPr>
          <w:p w14:paraId="0521047F" w14:textId="77777777" w:rsidR="002E40F6" w:rsidRDefault="002E40F6"/>
        </w:tc>
      </w:tr>
    </w:tbl>
    <w:p w14:paraId="22C392E1" w14:textId="77777777" w:rsidR="001E13B8" w:rsidRDefault="001E13B8"/>
    <w:sectPr w:rsidR="001E1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02E7"/>
    <w:multiLevelType w:val="hybridMultilevel"/>
    <w:tmpl w:val="A88234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BB2F74"/>
    <w:multiLevelType w:val="hybridMultilevel"/>
    <w:tmpl w:val="73D088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D5315E"/>
    <w:multiLevelType w:val="hybridMultilevel"/>
    <w:tmpl w:val="8F2064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970016"/>
    <w:multiLevelType w:val="hybridMultilevel"/>
    <w:tmpl w:val="8AEA98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C80A58"/>
    <w:multiLevelType w:val="hybridMultilevel"/>
    <w:tmpl w:val="B686CB3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3D39FA"/>
    <w:multiLevelType w:val="hybridMultilevel"/>
    <w:tmpl w:val="5720BB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F02756"/>
    <w:multiLevelType w:val="hybridMultilevel"/>
    <w:tmpl w:val="F67A47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814473"/>
    <w:multiLevelType w:val="hybridMultilevel"/>
    <w:tmpl w:val="CB226E66"/>
    <w:lvl w:ilvl="0" w:tplc="04F69F88">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05E426B"/>
    <w:multiLevelType w:val="hybridMultilevel"/>
    <w:tmpl w:val="30DA8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822498"/>
    <w:multiLevelType w:val="hybridMultilevel"/>
    <w:tmpl w:val="B43C0CBA"/>
    <w:lvl w:ilvl="0" w:tplc="5C6883B8">
      <w:start w:val="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3"/>
  </w:num>
  <w:num w:numId="5">
    <w:abstractNumId w:val="0"/>
  </w:num>
  <w:num w:numId="6">
    <w:abstractNumId w:val="5"/>
  </w:num>
  <w:num w:numId="7">
    <w:abstractNumId w:val="2"/>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36"/>
    <w:rsid w:val="00006EB4"/>
    <w:rsid w:val="000142E2"/>
    <w:rsid w:val="000171D6"/>
    <w:rsid w:val="00017F1A"/>
    <w:rsid w:val="000228B6"/>
    <w:rsid w:val="000357F6"/>
    <w:rsid w:val="00063929"/>
    <w:rsid w:val="000673FE"/>
    <w:rsid w:val="00094D01"/>
    <w:rsid w:val="0009779D"/>
    <w:rsid w:val="000A0BE9"/>
    <w:rsid w:val="000B3FFC"/>
    <w:rsid w:val="000C6AF5"/>
    <w:rsid w:val="000D4327"/>
    <w:rsid w:val="000F059A"/>
    <w:rsid w:val="000F5289"/>
    <w:rsid w:val="001009A4"/>
    <w:rsid w:val="00114CB7"/>
    <w:rsid w:val="001259E5"/>
    <w:rsid w:val="001304AF"/>
    <w:rsid w:val="00130F64"/>
    <w:rsid w:val="001742DD"/>
    <w:rsid w:val="001759D3"/>
    <w:rsid w:val="0019274F"/>
    <w:rsid w:val="001A1E36"/>
    <w:rsid w:val="001A3383"/>
    <w:rsid w:val="001B610F"/>
    <w:rsid w:val="001C28EA"/>
    <w:rsid w:val="001D6B35"/>
    <w:rsid w:val="001D72B8"/>
    <w:rsid w:val="001E13B8"/>
    <w:rsid w:val="001E1FFF"/>
    <w:rsid w:val="001F416B"/>
    <w:rsid w:val="001F71B0"/>
    <w:rsid w:val="002123FE"/>
    <w:rsid w:val="002338EE"/>
    <w:rsid w:val="00244516"/>
    <w:rsid w:val="0025084E"/>
    <w:rsid w:val="00283D02"/>
    <w:rsid w:val="002A711B"/>
    <w:rsid w:val="002C2B5F"/>
    <w:rsid w:val="002C60C6"/>
    <w:rsid w:val="002D2CC2"/>
    <w:rsid w:val="002E40F6"/>
    <w:rsid w:val="002E4F02"/>
    <w:rsid w:val="002F2954"/>
    <w:rsid w:val="002F70CD"/>
    <w:rsid w:val="00314F47"/>
    <w:rsid w:val="003644C0"/>
    <w:rsid w:val="0037395D"/>
    <w:rsid w:val="003849CC"/>
    <w:rsid w:val="003A1EEF"/>
    <w:rsid w:val="003B78E7"/>
    <w:rsid w:val="003E27C1"/>
    <w:rsid w:val="00400EBE"/>
    <w:rsid w:val="00405BE6"/>
    <w:rsid w:val="004214C1"/>
    <w:rsid w:val="0042564F"/>
    <w:rsid w:val="0043513F"/>
    <w:rsid w:val="004363A8"/>
    <w:rsid w:val="00445750"/>
    <w:rsid w:val="00473585"/>
    <w:rsid w:val="004C0F04"/>
    <w:rsid w:val="004C41A0"/>
    <w:rsid w:val="004D472C"/>
    <w:rsid w:val="00504593"/>
    <w:rsid w:val="0050603E"/>
    <w:rsid w:val="00507433"/>
    <w:rsid w:val="005326EF"/>
    <w:rsid w:val="0054445C"/>
    <w:rsid w:val="00544B29"/>
    <w:rsid w:val="005459D2"/>
    <w:rsid w:val="00551782"/>
    <w:rsid w:val="005565ED"/>
    <w:rsid w:val="00583391"/>
    <w:rsid w:val="005B0D8C"/>
    <w:rsid w:val="006002E6"/>
    <w:rsid w:val="00602FA7"/>
    <w:rsid w:val="006130CC"/>
    <w:rsid w:val="00624DFD"/>
    <w:rsid w:val="00635FE9"/>
    <w:rsid w:val="00676414"/>
    <w:rsid w:val="00677320"/>
    <w:rsid w:val="00685AC9"/>
    <w:rsid w:val="006912AA"/>
    <w:rsid w:val="0069779D"/>
    <w:rsid w:val="006A3835"/>
    <w:rsid w:val="006B79FC"/>
    <w:rsid w:val="006D6BCC"/>
    <w:rsid w:val="00702516"/>
    <w:rsid w:val="0074082E"/>
    <w:rsid w:val="0074611E"/>
    <w:rsid w:val="00752F5E"/>
    <w:rsid w:val="00760DCD"/>
    <w:rsid w:val="00763B08"/>
    <w:rsid w:val="0078071F"/>
    <w:rsid w:val="0079637D"/>
    <w:rsid w:val="007A4B9D"/>
    <w:rsid w:val="007B713E"/>
    <w:rsid w:val="007C0D7E"/>
    <w:rsid w:val="007F6627"/>
    <w:rsid w:val="00816BB1"/>
    <w:rsid w:val="00817C79"/>
    <w:rsid w:val="00821E28"/>
    <w:rsid w:val="0082548E"/>
    <w:rsid w:val="00835C37"/>
    <w:rsid w:val="00852A36"/>
    <w:rsid w:val="00853B1B"/>
    <w:rsid w:val="008571A9"/>
    <w:rsid w:val="00864B6E"/>
    <w:rsid w:val="00866E40"/>
    <w:rsid w:val="00874AB4"/>
    <w:rsid w:val="0087694B"/>
    <w:rsid w:val="00881877"/>
    <w:rsid w:val="008854C4"/>
    <w:rsid w:val="00892A16"/>
    <w:rsid w:val="008A67A6"/>
    <w:rsid w:val="008C4C82"/>
    <w:rsid w:val="008D3B5F"/>
    <w:rsid w:val="008D6A87"/>
    <w:rsid w:val="008F0C18"/>
    <w:rsid w:val="008F0C4D"/>
    <w:rsid w:val="00973118"/>
    <w:rsid w:val="0097584C"/>
    <w:rsid w:val="00992283"/>
    <w:rsid w:val="00993554"/>
    <w:rsid w:val="00995FCF"/>
    <w:rsid w:val="009F0C95"/>
    <w:rsid w:val="00A2656F"/>
    <w:rsid w:val="00A63722"/>
    <w:rsid w:val="00A648DF"/>
    <w:rsid w:val="00A7203E"/>
    <w:rsid w:val="00A969C7"/>
    <w:rsid w:val="00A975EE"/>
    <w:rsid w:val="00AA46B7"/>
    <w:rsid w:val="00AB251B"/>
    <w:rsid w:val="00AB4774"/>
    <w:rsid w:val="00AC1F92"/>
    <w:rsid w:val="00AE2D34"/>
    <w:rsid w:val="00AE48F6"/>
    <w:rsid w:val="00B07308"/>
    <w:rsid w:val="00B221D6"/>
    <w:rsid w:val="00B41AD4"/>
    <w:rsid w:val="00B91630"/>
    <w:rsid w:val="00B96D65"/>
    <w:rsid w:val="00B977E2"/>
    <w:rsid w:val="00BB592D"/>
    <w:rsid w:val="00BD4473"/>
    <w:rsid w:val="00BE592F"/>
    <w:rsid w:val="00BF3157"/>
    <w:rsid w:val="00C001B6"/>
    <w:rsid w:val="00C12952"/>
    <w:rsid w:val="00C16B78"/>
    <w:rsid w:val="00C21181"/>
    <w:rsid w:val="00C25B6E"/>
    <w:rsid w:val="00C318F9"/>
    <w:rsid w:val="00C371FE"/>
    <w:rsid w:val="00C44F55"/>
    <w:rsid w:val="00C519B9"/>
    <w:rsid w:val="00C54E64"/>
    <w:rsid w:val="00C769D2"/>
    <w:rsid w:val="00C82601"/>
    <w:rsid w:val="00C85F5E"/>
    <w:rsid w:val="00CB235A"/>
    <w:rsid w:val="00CD1A86"/>
    <w:rsid w:val="00CD33B3"/>
    <w:rsid w:val="00CD69CC"/>
    <w:rsid w:val="00D005A8"/>
    <w:rsid w:val="00D315B7"/>
    <w:rsid w:val="00D55E99"/>
    <w:rsid w:val="00D71077"/>
    <w:rsid w:val="00DA2F0E"/>
    <w:rsid w:val="00DA3ADD"/>
    <w:rsid w:val="00DD4586"/>
    <w:rsid w:val="00DD5492"/>
    <w:rsid w:val="00DE185D"/>
    <w:rsid w:val="00DF2B5E"/>
    <w:rsid w:val="00E93A09"/>
    <w:rsid w:val="00EA3808"/>
    <w:rsid w:val="00EA3EA2"/>
    <w:rsid w:val="00F26A1B"/>
    <w:rsid w:val="00F3681D"/>
    <w:rsid w:val="00F5533F"/>
    <w:rsid w:val="00F66386"/>
    <w:rsid w:val="00F71A7E"/>
    <w:rsid w:val="00FE5E11"/>
    <w:rsid w:val="00FF6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989F"/>
  <w15:chartTrackingRefBased/>
  <w15:docId w15:val="{25C9215F-FCE6-417F-9678-55524D3D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244516"/>
  </w:style>
  <w:style w:type="character" w:styleId="PlaceholderText">
    <w:name w:val="Placeholder Text"/>
    <w:basedOn w:val="DefaultParagraphFont"/>
    <w:uiPriority w:val="99"/>
    <w:semiHidden/>
    <w:rsid w:val="00244516"/>
    <w:rPr>
      <w:color w:val="808080"/>
    </w:rPr>
  </w:style>
  <w:style w:type="character" w:customStyle="1" w:styleId="mn">
    <w:name w:val="mn"/>
    <w:basedOn w:val="DefaultParagraphFont"/>
    <w:rsid w:val="00244516"/>
  </w:style>
  <w:style w:type="character" w:customStyle="1" w:styleId="mo">
    <w:name w:val="mo"/>
    <w:basedOn w:val="DefaultParagraphFont"/>
    <w:rsid w:val="00244516"/>
  </w:style>
  <w:style w:type="paragraph" w:styleId="ListParagraph">
    <w:name w:val="List Paragraph"/>
    <w:basedOn w:val="Normal"/>
    <w:uiPriority w:val="34"/>
    <w:qFormat/>
    <w:rsid w:val="00244516"/>
    <w:pPr>
      <w:ind w:left="720"/>
      <w:contextualSpacing/>
    </w:pPr>
  </w:style>
  <w:style w:type="character" w:styleId="Emphasis">
    <w:name w:val="Emphasis"/>
    <w:basedOn w:val="DefaultParagraphFont"/>
    <w:uiPriority w:val="20"/>
    <w:qFormat/>
    <w:rsid w:val="001A1E36"/>
    <w:rPr>
      <w:i/>
      <w:iCs/>
    </w:rPr>
  </w:style>
  <w:style w:type="character" w:styleId="Hyperlink">
    <w:name w:val="Hyperlink"/>
    <w:basedOn w:val="DefaultParagraphFont"/>
    <w:uiPriority w:val="99"/>
    <w:semiHidden/>
    <w:unhideWhenUsed/>
    <w:rsid w:val="000C6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5496">
      <w:bodyDiv w:val="1"/>
      <w:marLeft w:val="0"/>
      <w:marRight w:val="0"/>
      <w:marTop w:val="0"/>
      <w:marBottom w:val="0"/>
      <w:divBdr>
        <w:top w:val="none" w:sz="0" w:space="0" w:color="auto"/>
        <w:left w:val="none" w:sz="0" w:space="0" w:color="auto"/>
        <w:bottom w:val="none" w:sz="0" w:space="0" w:color="auto"/>
        <w:right w:val="none" w:sz="0" w:space="0" w:color="auto"/>
      </w:divBdr>
    </w:div>
    <w:div w:id="426266293">
      <w:bodyDiv w:val="1"/>
      <w:marLeft w:val="0"/>
      <w:marRight w:val="0"/>
      <w:marTop w:val="0"/>
      <w:marBottom w:val="0"/>
      <w:divBdr>
        <w:top w:val="none" w:sz="0" w:space="0" w:color="auto"/>
        <w:left w:val="none" w:sz="0" w:space="0" w:color="auto"/>
        <w:bottom w:val="none" w:sz="0" w:space="0" w:color="auto"/>
        <w:right w:val="none" w:sz="0" w:space="0" w:color="auto"/>
      </w:divBdr>
    </w:div>
    <w:div w:id="1809123455">
      <w:bodyDiv w:val="1"/>
      <w:marLeft w:val="0"/>
      <w:marRight w:val="0"/>
      <w:marTop w:val="0"/>
      <w:marBottom w:val="0"/>
      <w:divBdr>
        <w:top w:val="none" w:sz="0" w:space="0" w:color="auto"/>
        <w:left w:val="none" w:sz="0" w:space="0" w:color="auto"/>
        <w:bottom w:val="none" w:sz="0" w:space="0" w:color="auto"/>
        <w:right w:val="none" w:sz="0" w:space="0" w:color="auto"/>
      </w:divBdr>
    </w:div>
    <w:div w:id="1864249342">
      <w:bodyDiv w:val="1"/>
      <w:marLeft w:val="0"/>
      <w:marRight w:val="0"/>
      <w:marTop w:val="0"/>
      <w:marBottom w:val="0"/>
      <w:divBdr>
        <w:top w:val="none" w:sz="0" w:space="0" w:color="auto"/>
        <w:left w:val="none" w:sz="0" w:space="0" w:color="auto"/>
        <w:bottom w:val="none" w:sz="0" w:space="0" w:color="auto"/>
        <w:right w:val="none" w:sz="0" w:space="0" w:color="auto"/>
      </w:divBdr>
      <w:divsChild>
        <w:div w:id="1014645360">
          <w:marLeft w:val="-240"/>
          <w:marRight w:val="-240"/>
          <w:marTop w:val="0"/>
          <w:marBottom w:val="0"/>
          <w:divBdr>
            <w:top w:val="single" w:sz="6" w:space="0" w:color="DFE1E5"/>
            <w:left w:val="single" w:sz="6" w:space="0" w:color="DFE1E5"/>
            <w:bottom w:val="single" w:sz="6" w:space="0" w:color="DFE1E5"/>
            <w:right w:val="single" w:sz="6" w:space="0" w:color="DFE1E5"/>
          </w:divBdr>
          <w:divsChild>
            <w:div w:id="997540033">
              <w:marLeft w:val="0"/>
              <w:marRight w:val="0"/>
              <w:marTop w:val="0"/>
              <w:marBottom w:val="0"/>
              <w:divBdr>
                <w:top w:val="none" w:sz="0" w:space="0" w:color="auto"/>
                <w:left w:val="none" w:sz="0" w:space="0" w:color="auto"/>
                <w:bottom w:val="none" w:sz="0" w:space="0" w:color="auto"/>
                <w:right w:val="none" w:sz="0" w:space="0" w:color="auto"/>
              </w:divBdr>
              <w:divsChild>
                <w:div w:id="425154961">
                  <w:marLeft w:val="180"/>
                  <w:marRight w:val="180"/>
                  <w:marTop w:val="0"/>
                  <w:marBottom w:val="0"/>
                  <w:divBdr>
                    <w:top w:val="none" w:sz="0" w:space="0" w:color="auto"/>
                    <w:left w:val="none" w:sz="0" w:space="0" w:color="auto"/>
                    <w:bottom w:val="none" w:sz="0" w:space="0" w:color="auto"/>
                    <w:right w:val="none" w:sz="0" w:space="0" w:color="auto"/>
                  </w:divBdr>
                  <w:divsChild>
                    <w:div w:id="175506754">
                      <w:marLeft w:val="0"/>
                      <w:marRight w:val="0"/>
                      <w:marTop w:val="0"/>
                      <w:marBottom w:val="0"/>
                      <w:divBdr>
                        <w:top w:val="none" w:sz="0" w:space="0" w:color="auto"/>
                        <w:left w:val="none" w:sz="0" w:space="0" w:color="auto"/>
                        <w:bottom w:val="none" w:sz="0" w:space="0" w:color="auto"/>
                        <w:right w:val="none" w:sz="0" w:space="0" w:color="auto"/>
                      </w:divBdr>
                      <w:divsChild>
                        <w:div w:id="121001617">
                          <w:marLeft w:val="0"/>
                          <w:marRight w:val="0"/>
                          <w:marTop w:val="100"/>
                          <w:marBottom w:val="100"/>
                          <w:divBdr>
                            <w:top w:val="single" w:sz="6" w:space="8" w:color="4D90FE"/>
                            <w:left w:val="single" w:sz="6" w:space="8" w:color="4D90FE"/>
                            <w:bottom w:val="single" w:sz="6" w:space="0" w:color="4D90FE"/>
                            <w:right w:val="single" w:sz="6" w:space="11" w:color="4D90FE"/>
                          </w:divBdr>
                          <w:divsChild>
                            <w:div w:id="877937252">
                              <w:marLeft w:val="0"/>
                              <w:marRight w:val="0"/>
                              <w:marTop w:val="0"/>
                              <w:marBottom w:val="0"/>
                              <w:divBdr>
                                <w:top w:val="none" w:sz="0" w:space="0" w:color="auto"/>
                                <w:left w:val="none" w:sz="0" w:space="0" w:color="auto"/>
                                <w:bottom w:val="none" w:sz="0" w:space="0" w:color="auto"/>
                                <w:right w:val="none" w:sz="0" w:space="0" w:color="auto"/>
                              </w:divBdr>
                              <w:divsChild>
                                <w:div w:id="135682659">
                                  <w:marLeft w:val="0"/>
                                  <w:marRight w:val="0"/>
                                  <w:marTop w:val="0"/>
                                  <w:marBottom w:val="0"/>
                                  <w:divBdr>
                                    <w:top w:val="none" w:sz="0" w:space="0" w:color="auto"/>
                                    <w:left w:val="none" w:sz="0" w:space="0" w:color="auto"/>
                                    <w:bottom w:val="none" w:sz="0" w:space="0" w:color="auto"/>
                                    <w:right w:val="none" w:sz="0" w:space="0" w:color="auto"/>
                                  </w:divBdr>
                                  <w:divsChild>
                                    <w:div w:id="18251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02912">
                      <w:marLeft w:val="0"/>
                      <w:marRight w:val="0"/>
                      <w:marTop w:val="0"/>
                      <w:marBottom w:val="0"/>
                      <w:divBdr>
                        <w:top w:val="none" w:sz="0" w:space="0" w:color="auto"/>
                        <w:left w:val="none" w:sz="0" w:space="0" w:color="auto"/>
                        <w:bottom w:val="none" w:sz="0" w:space="0" w:color="auto"/>
                        <w:right w:val="none" w:sz="0" w:space="0" w:color="auto"/>
                      </w:divBdr>
                    </w:div>
                    <w:div w:id="403070850">
                      <w:marLeft w:val="0"/>
                      <w:marRight w:val="0"/>
                      <w:marTop w:val="120"/>
                      <w:marBottom w:val="0"/>
                      <w:divBdr>
                        <w:top w:val="none" w:sz="0" w:space="0" w:color="auto"/>
                        <w:left w:val="none" w:sz="0" w:space="0" w:color="auto"/>
                        <w:bottom w:val="none" w:sz="0" w:space="0" w:color="auto"/>
                        <w:right w:val="none" w:sz="0" w:space="0" w:color="auto"/>
                      </w:divBdr>
                      <w:divsChild>
                        <w:div w:id="1271859234">
                          <w:marLeft w:val="0"/>
                          <w:marRight w:val="0"/>
                          <w:marTop w:val="0"/>
                          <w:marBottom w:val="0"/>
                          <w:divBdr>
                            <w:top w:val="none" w:sz="0" w:space="0" w:color="auto"/>
                            <w:left w:val="none" w:sz="0" w:space="0" w:color="auto"/>
                            <w:bottom w:val="none" w:sz="0" w:space="0" w:color="auto"/>
                            <w:right w:val="none" w:sz="0" w:space="0" w:color="auto"/>
                          </w:divBdr>
                          <w:divsChild>
                            <w:div w:id="87047255">
                              <w:marLeft w:val="60"/>
                              <w:marRight w:val="60"/>
                              <w:marTop w:val="60"/>
                              <w:marBottom w:val="60"/>
                              <w:divBdr>
                                <w:top w:val="none" w:sz="0" w:space="0" w:color="auto"/>
                                <w:left w:val="none" w:sz="0" w:space="0" w:color="auto"/>
                                <w:bottom w:val="none" w:sz="0" w:space="0" w:color="auto"/>
                                <w:right w:val="none" w:sz="0" w:space="0" w:color="auto"/>
                              </w:divBdr>
                              <w:divsChild>
                                <w:div w:id="1920410229">
                                  <w:marLeft w:val="0"/>
                                  <w:marRight w:val="0"/>
                                  <w:marTop w:val="0"/>
                                  <w:marBottom w:val="0"/>
                                  <w:divBdr>
                                    <w:top w:val="single" w:sz="6" w:space="0" w:color="DFE1E5"/>
                                    <w:left w:val="single" w:sz="6" w:space="0" w:color="DFE1E5"/>
                                    <w:bottom w:val="single" w:sz="6" w:space="0" w:color="DFE1E5"/>
                                    <w:right w:val="single" w:sz="6" w:space="0" w:color="DFE1E5"/>
                                  </w:divBdr>
                                  <w:divsChild>
                                    <w:div w:id="795370280">
                                      <w:marLeft w:val="0"/>
                                      <w:marRight w:val="0"/>
                                      <w:marTop w:val="0"/>
                                      <w:marBottom w:val="0"/>
                                      <w:divBdr>
                                        <w:top w:val="none" w:sz="0" w:space="0" w:color="auto"/>
                                        <w:left w:val="none" w:sz="0" w:space="0" w:color="auto"/>
                                        <w:bottom w:val="none" w:sz="0" w:space="0" w:color="auto"/>
                                        <w:right w:val="none" w:sz="0" w:space="0" w:color="auto"/>
                                      </w:divBdr>
                                    </w:div>
                                    <w:div w:id="5424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2860">
                              <w:marLeft w:val="60"/>
                              <w:marRight w:val="60"/>
                              <w:marTop w:val="60"/>
                              <w:marBottom w:val="60"/>
                              <w:divBdr>
                                <w:top w:val="none" w:sz="0" w:space="0" w:color="auto"/>
                                <w:left w:val="none" w:sz="0" w:space="0" w:color="auto"/>
                                <w:bottom w:val="none" w:sz="0" w:space="0" w:color="auto"/>
                                <w:right w:val="none" w:sz="0" w:space="0" w:color="auto"/>
                              </w:divBdr>
                              <w:divsChild>
                                <w:div w:id="18127523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35112452">
                              <w:marLeft w:val="60"/>
                              <w:marRight w:val="60"/>
                              <w:marTop w:val="60"/>
                              <w:marBottom w:val="60"/>
                              <w:divBdr>
                                <w:top w:val="none" w:sz="0" w:space="0" w:color="auto"/>
                                <w:left w:val="none" w:sz="0" w:space="0" w:color="auto"/>
                                <w:bottom w:val="none" w:sz="0" w:space="0" w:color="auto"/>
                                <w:right w:val="none" w:sz="0" w:space="0" w:color="auto"/>
                              </w:divBdr>
                              <w:divsChild>
                                <w:div w:id="19251416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09311852">
                              <w:marLeft w:val="60"/>
                              <w:marRight w:val="60"/>
                              <w:marTop w:val="60"/>
                              <w:marBottom w:val="60"/>
                              <w:divBdr>
                                <w:top w:val="none" w:sz="0" w:space="0" w:color="auto"/>
                                <w:left w:val="none" w:sz="0" w:space="0" w:color="auto"/>
                                <w:bottom w:val="none" w:sz="0" w:space="0" w:color="auto"/>
                                <w:right w:val="none" w:sz="0" w:space="0" w:color="auto"/>
                              </w:divBdr>
                              <w:divsChild>
                                <w:div w:id="191817468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24396844">
                              <w:marLeft w:val="60"/>
                              <w:marRight w:val="60"/>
                              <w:marTop w:val="60"/>
                              <w:marBottom w:val="60"/>
                              <w:divBdr>
                                <w:top w:val="none" w:sz="0" w:space="0" w:color="auto"/>
                                <w:left w:val="none" w:sz="0" w:space="0" w:color="auto"/>
                                <w:bottom w:val="none" w:sz="0" w:space="0" w:color="auto"/>
                                <w:right w:val="none" w:sz="0" w:space="0" w:color="auto"/>
                              </w:divBdr>
                              <w:divsChild>
                                <w:div w:id="44075925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7259288">
                              <w:marLeft w:val="60"/>
                              <w:marRight w:val="60"/>
                              <w:marTop w:val="60"/>
                              <w:marBottom w:val="60"/>
                              <w:divBdr>
                                <w:top w:val="none" w:sz="0" w:space="0" w:color="auto"/>
                                <w:left w:val="none" w:sz="0" w:space="0" w:color="auto"/>
                                <w:bottom w:val="none" w:sz="0" w:space="0" w:color="auto"/>
                                <w:right w:val="none" w:sz="0" w:space="0" w:color="auto"/>
                              </w:divBdr>
                              <w:divsChild>
                                <w:div w:id="2620359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20587463">
                              <w:marLeft w:val="60"/>
                              <w:marRight w:val="60"/>
                              <w:marTop w:val="60"/>
                              <w:marBottom w:val="60"/>
                              <w:divBdr>
                                <w:top w:val="none" w:sz="0" w:space="0" w:color="auto"/>
                                <w:left w:val="none" w:sz="0" w:space="0" w:color="auto"/>
                                <w:bottom w:val="none" w:sz="0" w:space="0" w:color="auto"/>
                                <w:right w:val="none" w:sz="0" w:space="0" w:color="auto"/>
                              </w:divBdr>
                              <w:divsChild>
                                <w:div w:id="122706226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29982462">
                              <w:marLeft w:val="60"/>
                              <w:marRight w:val="60"/>
                              <w:marTop w:val="60"/>
                              <w:marBottom w:val="60"/>
                              <w:divBdr>
                                <w:top w:val="none" w:sz="0" w:space="0" w:color="auto"/>
                                <w:left w:val="none" w:sz="0" w:space="0" w:color="auto"/>
                                <w:bottom w:val="none" w:sz="0" w:space="0" w:color="auto"/>
                                <w:right w:val="none" w:sz="0" w:space="0" w:color="auto"/>
                              </w:divBdr>
                              <w:divsChild>
                                <w:div w:id="35462351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87767578">
                              <w:marLeft w:val="60"/>
                              <w:marRight w:val="60"/>
                              <w:marTop w:val="60"/>
                              <w:marBottom w:val="60"/>
                              <w:divBdr>
                                <w:top w:val="none" w:sz="0" w:space="0" w:color="auto"/>
                                <w:left w:val="none" w:sz="0" w:space="0" w:color="auto"/>
                                <w:bottom w:val="none" w:sz="0" w:space="0" w:color="auto"/>
                                <w:right w:val="none" w:sz="0" w:space="0" w:color="auto"/>
                              </w:divBdr>
                              <w:divsChild>
                                <w:div w:id="50478274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49152955">
                              <w:marLeft w:val="60"/>
                              <w:marRight w:val="60"/>
                              <w:marTop w:val="60"/>
                              <w:marBottom w:val="60"/>
                              <w:divBdr>
                                <w:top w:val="none" w:sz="0" w:space="0" w:color="auto"/>
                                <w:left w:val="none" w:sz="0" w:space="0" w:color="auto"/>
                                <w:bottom w:val="none" w:sz="0" w:space="0" w:color="auto"/>
                                <w:right w:val="none" w:sz="0" w:space="0" w:color="auto"/>
                              </w:divBdr>
                              <w:divsChild>
                                <w:div w:id="185371755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32118372">
                              <w:marLeft w:val="60"/>
                              <w:marRight w:val="60"/>
                              <w:marTop w:val="60"/>
                              <w:marBottom w:val="60"/>
                              <w:divBdr>
                                <w:top w:val="none" w:sz="0" w:space="0" w:color="auto"/>
                                <w:left w:val="none" w:sz="0" w:space="0" w:color="auto"/>
                                <w:bottom w:val="none" w:sz="0" w:space="0" w:color="auto"/>
                                <w:right w:val="none" w:sz="0" w:space="0" w:color="auto"/>
                              </w:divBdr>
                              <w:divsChild>
                                <w:div w:id="527813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96881235">
                              <w:marLeft w:val="60"/>
                              <w:marRight w:val="60"/>
                              <w:marTop w:val="60"/>
                              <w:marBottom w:val="60"/>
                              <w:divBdr>
                                <w:top w:val="none" w:sz="0" w:space="0" w:color="auto"/>
                                <w:left w:val="none" w:sz="0" w:space="0" w:color="auto"/>
                                <w:bottom w:val="none" w:sz="0" w:space="0" w:color="auto"/>
                                <w:right w:val="none" w:sz="0" w:space="0" w:color="auto"/>
                              </w:divBdr>
                              <w:divsChild>
                                <w:div w:id="5020118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2491327">
                              <w:marLeft w:val="60"/>
                              <w:marRight w:val="60"/>
                              <w:marTop w:val="60"/>
                              <w:marBottom w:val="60"/>
                              <w:divBdr>
                                <w:top w:val="none" w:sz="0" w:space="0" w:color="auto"/>
                                <w:left w:val="none" w:sz="0" w:space="0" w:color="auto"/>
                                <w:bottom w:val="none" w:sz="0" w:space="0" w:color="auto"/>
                                <w:right w:val="none" w:sz="0" w:space="0" w:color="auto"/>
                              </w:divBdr>
                              <w:divsChild>
                                <w:div w:id="4923759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09676877">
                              <w:marLeft w:val="60"/>
                              <w:marRight w:val="60"/>
                              <w:marTop w:val="60"/>
                              <w:marBottom w:val="60"/>
                              <w:divBdr>
                                <w:top w:val="none" w:sz="0" w:space="0" w:color="auto"/>
                                <w:left w:val="none" w:sz="0" w:space="0" w:color="auto"/>
                                <w:bottom w:val="none" w:sz="0" w:space="0" w:color="auto"/>
                                <w:right w:val="none" w:sz="0" w:space="0" w:color="auto"/>
                              </w:divBdr>
                              <w:divsChild>
                                <w:div w:id="164458250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66456822">
                              <w:marLeft w:val="60"/>
                              <w:marRight w:val="60"/>
                              <w:marTop w:val="60"/>
                              <w:marBottom w:val="60"/>
                              <w:divBdr>
                                <w:top w:val="none" w:sz="0" w:space="0" w:color="auto"/>
                                <w:left w:val="none" w:sz="0" w:space="0" w:color="auto"/>
                                <w:bottom w:val="none" w:sz="0" w:space="0" w:color="auto"/>
                                <w:right w:val="none" w:sz="0" w:space="0" w:color="auto"/>
                              </w:divBdr>
                              <w:divsChild>
                                <w:div w:id="184092831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41629828">
                              <w:marLeft w:val="60"/>
                              <w:marRight w:val="60"/>
                              <w:marTop w:val="60"/>
                              <w:marBottom w:val="60"/>
                              <w:divBdr>
                                <w:top w:val="none" w:sz="0" w:space="0" w:color="auto"/>
                                <w:left w:val="none" w:sz="0" w:space="0" w:color="auto"/>
                                <w:bottom w:val="none" w:sz="0" w:space="0" w:color="auto"/>
                                <w:right w:val="none" w:sz="0" w:space="0" w:color="auto"/>
                              </w:divBdr>
                              <w:divsChild>
                                <w:div w:id="61590999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10666980">
                              <w:marLeft w:val="60"/>
                              <w:marRight w:val="60"/>
                              <w:marTop w:val="60"/>
                              <w:marBottom w:val="60"/>
                              <w:divBdr>
                                <w:top w:val="none" w:sz="0" w:space="0" w:color="auto"/>
                                <w:left w:val="none" w:sz="0" w:space="0" w:color="auto"/>
                                <w:bottom w:val="none" w:sz="0" w:space="0" w:color="auto"/>
                                <w:right w:val="none" w:sz="0" w:space="0" w:color="auto"/>
                              </w:divBdr>
                              <w:divsChild>
                                <w:div w:id="2517622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8308055">
                              <w:marLeft w:val="60"/>
                              <w:marRight w:val="60"/>
                              <w:marTop w:val="60"/>
                              <w:marBottom w:val="60"/>
                              <w:divBdr>
                                <w:top w:val="none" w:sz="0" w:space="0" w:color="auto"/>
                                <w:left w:val="none" w:sz="0" w:space="0" w:color="auto"/>
                                <w:bottom w:val="none" w:sz="0" w:space="0" w:color="auto"/>
                                <w:right w:val="none" w:sz="0" w:space="0" w:color="auto"/>
                              </w:divBdr>
                              <w:divsChild>
                                <w:div w:id="1271703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45872086">
                              <w:marLeft w:val="60"/>
                              <w:marRight w:val="60"/>
                              <w:marTop w:val="60"/>
                              <w:marBottom w:val="60"/>
                              <w:divBdr>
                                <w:top w:val="none" w:sz="0" w:space="0" w:color="auto"/>
                                <w:left w:val="none" w:sz="0" w:space="0" w:color="auto"/>
                                <w:bottom w:val="none" w:sz="0" w:space="0" w:color="auto"/>
                                <w:right w:val="none" w:sz="0" w:space="0" w:color="auto"/>
                              </w:divBdr>
                              <w:divsChild>
                                <w:div w:id="18606929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29720424">
                              <w:marLeft w:val="60"/>
                              <w:marRight w:val="60"/>
                              <w:marTop w:val="60"/>
                              <w:marBottom w:val="60"/>
                              <w:divBdr>
                                <w:top w:val="none" w:sz="0" w:space="0" w:color="auto"/>
                                <w:left w:val="none" w:sz="0" w:space="0" w:color="auto"/>
                                <w:bottom w:val="none" w:sz="0" w:space="0" w:color="auto"/>
                                <w:right w:val="none" w:sz="0" w:space="0" w:color="auto"/>
                              </w:divBdr>
                              <w:divsChild>
                                <w:div w:id="48975187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1460375">
                              <w:marLeft w:val="60"/>
                              <w:marRight w:val="60"/>
                              <w:marTop w:val="60"/>
                              <w:marBottom w:val="60"/>
                              <w:divBdr>
                                <w:top w:val="none" w:sz="0" w:space="0" w:color="auto"/>
                                <w:left w:val="none" w:sz="0" w:space="0" w:color="auto"/>
                                <w:bottom w:val="none" w:sz="0" w:space="0" w:color="auto"/>
                                <w:right w:val="none" w:sz="0" w:space="0" w:color="auto"/>
                              </w:divBdr>
                              <w:divsChild>
                                <w:div w:id="18257319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18352320">
                              <w:marLeft w:val="60"/>
                              <w:marRight w:val="60"/>
                              <w:marTop w:val="60"/>
                              <w:marBottom w:val="60"/>
                              <w:divBdr>
                                <w:top w:val="none" w:sz="0" w:space="0" w:color="auto"/>
                                <w:left w:val="none" w:sz="0" w:space="0" w:color="auto"/>
                                <w:bottom w:val="none" w:sz="0" w:space="0" w:color="auto"/>
                                <w:right w:val="none" w:sz="0" w:space="0" w:color="auto"/>
                              </w:divBdr>
                              <w:divsChild>
                                <w:div w:id="27826805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67800363">
                              <w:marLeft w:val="60"/>
                              <w:marRight w:val="60"/>
                              <w:marTop w:val="60"/>
                              <w:marBottom w:val="60"/>
                              <w:divBdr>
                                <w:top w:val="none" w:sz="0" w:space="0" w:color="auto"/>
                                <w:left w:val="none" w:sz="0" w:space="0" w:color="auto"/>
                                <w:bottom w:val="none" w:sz="0" w:space="0" w:color="auto"/>
                                <w:right w:val="none" w:sz="0" w:space="0" w:color="auto"/>
                              </w:divBdr>
                              <w:divsChild>
                                <w:div w:id="2929067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84781247">
                              <w:marLeft w:val="60"/>
                              <w:marRight w:val="60"/>
                              <w:marTop w:val="60"/>
                              <w:marBottom w:val="60"/>
                              <w:divBdr>
                                <w:top w:val="none" w:sz="0" w:space="0" w:color="auto"/>
                                <w:left w:val="none" w:sz="0" w:space="0" w:color="auto"/>
                                <w:bottom w:val="none" w:sz="0" w:space="0" w:color="auto"/>
                                <w:right w:val="none" w:sz="0" w:space="0" w:color="auto"/>
                              </w:divBdr>
                              <w:divsChild>
                                <w:div w:id="189315354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04568896">
                              <w:marLeft w:val="60"/>
                              <w:marRight w:val="60"/>
                              <w:marTop w:val="60"/>
                              <w:marBottom w:val="60"/>
                              <w:divBdr>
                                <w:top w:val="none" w:sz="0" w:space="0" w:color="auto"/>
                                <w:left w:val="none" w:sz="0" w:space="0" w:color="auto"/>
                                <w:bottom w:val="none" w:sz="0" w:space="0" w:color="auto"/>
                                <w:right w:val="none" w:sz="0" w:space="0" w:color="auto"/>
                              </w:divBdr>
                              <w:divsChild>
                                <w:div w:id="107119711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52106693">
                              <w:marLeft w:val="60"/>
                              <w:marRight w:val="60"/>
                              <w:marTop w:val="60"/>
                              <w:marBottom w:val="60"/>
                              <w:divBdr>
                                <w:top w:val="none" w:sz="0" w:space="0" w:color="auto"/>
                                <w:left w:val="none" w:sz="0" w:space="0" w:color="auto"/>
                                <w:bottom w:val="none" w:sz="0" w:space="0" w:color="auto"/>
                                <w:right w:val="none" w:sz="0" w:space="0" w:color="auto"/>
                              </w:divBdr>
                              <w:divsChild>
                                <w:div w:id="42765347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78917319">
                              <w:marLeft w:val="60"/>
                              <w:marRight w:val="60"/>
                              <w:marTop w:val="60"/>
                              <w:marBottom w:val="60"/>
                              <w:divBdr>
                                <w:top w:val="none" w:sz="0" w:space="0" w:color="auto"/>
                                <w:left w:val="none" w:sz="0" w:space="0" w:color="auto"/>
                                <w:bottom w:val="none" w:sz="0" w:space="0" w:color="auto"/>
                                <w:right w:val="none" w:sz="0" w:space="0" w:color="auto"/>
                              </w:divBdr>
                              <w:divsChild>
                                <w:div w:id="143871473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28373300">
                              <w:marLeft w:val="60"/>
                              <w:marRight w:val="60"/>
                              <w:marTop w:val="60"/>
                              <w:marBottom w:val="60"/>
                              <w:divBdr>
                                <w:top w:val="none" w:sz="0" w:space="0" w:color="auto"/>
                                <w:left w:val="none" w:sz="0" w:space="0" w:color="auto"/>
                                <w:bottom w:val="none" w:sz="0" w:space="0" w:color="auto"/>
                                <w:right w:val="none" w:sz="0" w:space="0" w:color="auto"/>
                              </w:divBdr>
                              <w:divsChild>
                                <w:div w:id="173056884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17135865">
                              <w:marLeft w:val="60"/>
                              <w:marRight w:val="60"/>
                              <w:marTop w:val="60"/>
                              <w:marBottom w:val="60"/>
                              <w:divBdr>
                                <w:top w:val="none" w:sz="0" w:space="0" w:color="auto"/>
                                <w:left w:val="none" w:sz="0" w:space="0" w:color="auto"/>
                                <w:bottom w:val="none" w:sz="0" w:space="0" w:color="auto"/>
                                <w:right w:val="none" w:sz="0" w:space="0" w:color="auto"/>
                              </w:divBdr>
                              <w:divsChild>
                                <w:div w:id="191844389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02899857">
                              <w:marLeft w:val="60"/>
                              <w:marRight w:val="60"/>
                              <w:marTop w:val="60"/>
                              <w:marBottom w:val="60"/>
                              <w:divBdr>
                                <w:top w:val="none" w:sz="0" w:space="0" w:color="auto"/>
                                <w:left w:val="none" w:sz="0" w:space="0" w:color="auto"/>
                                <w:bottom w:val="none" w:sz="0" w:space="0" w:color="auto"/>
                                <w:right w:val="none" w:sz="0" w:space="0" w:color="auto"/>
                              </w:divBdr>
                              <w:divsChild>
                                <w:div w:id="96458443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08121197">
                              <w:marLeft w:val="60"/>
                              <w:marRight w:val="60"/>
                              <w:marTop w:val="60"/>
                              <w:marBottom w:val="60"/>
                              <w:divBdr>
                                <w:top w:val="none" w:sz="0" w:space="0" w:color="auto"/>
                                <w:left w:val="none" w:sz="0" w:space="0" w:color="auto"/>
                                <w:bottom w:val="none" w:sz="0" w:space="0" w:color="auto"/>
                                <w:right w:val="none" w:sz="0" w:space="0" w:color="auto"/>
                              </w:divBdr>
                              <w:divsChild>
                                <w:div w:id="4904828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91629476">
                              <w:marLeft w:val="60"/>
                              <w:marRight w:val="60"/>
                              <w:marTop w:val="60"/>
                              <w:marBottom w:val="60"/>
                              <w:divBdr>
                                <w:top w:val="none" w:sz="0" w:space="0" w:color="auto"/>
                                <w:left w:val="none" w:sz="0" w:space="0" w:color="auto"/>
                                <w:bottom w:val="none" w:sz="0" w:space="0" w:color="auto"/>
                                <w:right w:val="none" w:sz="0" w:space="0" w:color="auto"/>
                              </w:divBdr>
                              <w:divsChild>
                                <w:div w:id="76180464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16920241">
                              <w:marLeft w:val="60"/>
                              <w:marRight w:val="60"/>
                              <w:marTop w:val="60"/>
                              <w:marBottom w:val="60"/>
                              <w:divBdr>
                                <w:top w:val="none" w:sz="0" w:space="0" w:color="auto"/>
                                <w:left w:val="none" w:sz="0" w:space="0" w:color="auto"/>
                                <w:bottom w:val="none" w:sz="0" w:space="0" w:color="auto"/>
                                <w:right w:val="none" w:sz="0" w:space="0" w:color="auto"/>
                              </w:divBdr>
                              <w:divsChild>
                                <w:div w:id="132566406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888643138">
                              <w:marLeft w:val="60"/>
                              <w:marRight w:val="60"/>
                              <w:marTop w:val="60"/>
                              <w:marBottom w:val="60"/>
                              <w:divBdr>
                                <w:top w:val="none" w:sz="0" w:space="0" w:color="auto"/>
                                <w:left w:val="none" w:sz="0" w:space="0" w:color="auto"/>
                                <w:bottom w:val="none" w:sz="0" w:space="0" w:color="auto"/>
                                <w:right w:val="none" w:sz="0" w:space="0" w:color="auto"/>
                              </w:divBdr>
                              <w:divsChild>
                                <w:div w:id="2203356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ctiveartsbrewing.com/beers/hot-pink/" TargetMode="External"/><Relationship Id="rId3" Type="http://schemas.openxmlformats.org/officeDocument/2006/relationships/settings" Target="settings.xml"/><Relationship Id="rId7" Type="http://schemas.openxmlformats.org/officeDocument/2006/relationships/hyperlink" Target="https://collectiveartsbrewing.com/beers/all-together-n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dc:creator>
  <cp:keywords/>
  <dc:description/>
  <cp:lastModifiedBy>Andy c</cp:lastModifiedBy>
  <cp:revision>169</cp:revision>
  <dcterms:created xsi:type="dcterms:W3CDTF">2020-01-24T15:09:00Z</dcterms:created>
  <dcterms:modified xsi:type="dcterms:W3CDTF">2020-01-26T00:41:00Z</dcterms:modified>
</cp:coreProperties>
</file>