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BC4FC" w14:textId="1A32FAC9" w:rsidR="00273522" w:rsidRDefault="00273522" w:rsidP="00273522">
      <w:r>
        <w:t xml:space="preserve">COMP2804 – Winter 2020 – Assignment </w:t>
      </w:r>
      <w:r>
        <w:t>4</w:t>
      </w:r>
      <w:r>
        <w:t xml:space="preserve"> – Andy Chia – 101111058</w:t>
      </w:r>
    </w:p>
    <w:p w14:paraId="18CF6202" w14:textId="7910EB4F" w:rsidR="009C5092" w:rsidRDefault="009C5092"/>
    <w:p w14:paraId="192027E5" w14:textId="2A025B0B" w:rsidR="00273522" w:rsidRDefault="00273522" w:rsidP="00273522">
      <w:r>
        <w:rPr>
          <w:b/>
          <w:bCs/>
        </w:rPr>
        <w:t>Coin Flips</w:t>
      </w:r>
    </w:p>
    <w:tbl>
      <w:tblPr>
        <w:tblStyle w:val="TableGrid"/>
        <w:tblW w:w="0" w:type="auto"/>
        <w:tblLook w:val="04A0" w:firstRow="1" w:lastRow="0" w:firstColumn="1" w:lastColumn="0" w:noHBand="0" w:noVBand="1"/>
      </w:tblPr>
      <w:tblGrid>
        <w:gridCol w:w="384"/>
        <w:gridCol w:w="384"/>
        <w:gridCol w:w="8582"/>
      </w:tblGrid>
      <w:tr w:rsidR="00273522" w14:paraId="1FDA7655" w14:textId="77777777" w:rsidTr="00273522">
        <w:tc>
          <w:tcPr>
            <w:tcW w:w="279" w:type="dxa"/>
          </w:tcPr>
          <w:p w14:paraId="2087EDCB" w14:textId="13610E73" w:rsidR="00273522" w:rsidRDefault="00273522" w:rsidP="00273522">
            <w:r>
              <w:t>1.</w:t>
            </w:r>
          </w:p>
        </w:tc>
        <w:tc>
          <w:tcPr>
            <w:tcW w:w="283" w:type="dxa"/>
          </w:tcPr>
          <w:p w14:paraId="19BA39CC" w14:textId="77777777" w:rsidR="00273522" w:rsidRDefault="00273522" w:rsidP="00273522"/>
        </w:tc>
        <w:tc>
          <w:tcPr>
            <w:tcW w:w="8788" w:type="dxa"/>
          </w:tcPr>
          <w:p w14:paraId="26A1CE89" w14:textId="77777777" w:rsidR="00273522" w:rsidRPr="00273522" w:rsidRDefault="00273522" w:rsidP="00273522">
            <w:r w:rsidRPr="00273522">
              <w:t>You flip a fair coin, independently, six times. Consider the events</w:t>
            </w:r>
            <w:r w:rsidRPr="00273522">
              <w:br/>
              <w:t>A = “the coin comes up heads at least four times”,</w:t>
            </w:r>
            <w:r w:rsidRPr="00273522">
              <w:br/>
              <w:t>B = “the number of heads is equal to the number of tails”,</w:t>
            </w:r>
            <w:r w:rsidRPr="00273522">
              <w:br/>
              <w:t>C = “there are at least four consecutive heads”.</w:t>
            </w:r>
          </w:p>
          <w:p w14:paraId="184811AA" w14:textId="59B7261E" w:rsidR="00273522" w:rsidRDefault="00273522" w:rsidP="00273522">
            <w:r w:rsidRPr="00273522">
              <w:t>Compute the following probabilities:</w:t>
            </w:r>
          </w:p>
        </w:tc>
      </w:tr>
      <w:tr w:rsidR="00273522" w14:paraId="3701990E" w14:textId="77777777" w:rsidTr="00273522">
        <w:tc>
          <w:tcPr>
            <w:tcW w:w="279" w:type="dxa"/>
          </w:tcPr>
          <w:p w14:paraId="1AFA70F9" w14:textId="77777777" w:rsidR="00273522" w:rsidRDefault="00273522" w:rsidP="00273522"/>
        </w:tc>
        <w:tc>
          <w:tcPr>
            <w:tcW w:w="283" w:type="dxa"/>
          </w:tcPr>
          <w:p w14:paraId="14CCCEFC" w14:textId="37E055F1" w:rsidR="00273522" w:rsidRDefault="00273522" w:rsidP="00273522">
            <w:r>
              <w:t>1.</w:t>
            </w:r>
          </w:p>
        </w:tc>
        <w:tc>
          <w:tcPr>
            <w:tcW w:w="8788" w:type="dxa"/>
          </w:tcPr>
          <w:p w14:paraId="767C5CFE" w14:textId="77777777" w:rsidR="00273522" w:rsidRDefault="00273522" w:rsidP="00273522">
            <w:r>
              <w:t>Pr(A)</w:t>
            </w:r>
          </w:p>
          <w:p w14:paraId="0897145F" w14:textId="77777777" w:rsidR="00273522" w:rsidRDefault="00273522" w:rsidP="00273522"/>
          <w:p w14:paraId="0326B17F" w14:textId="77777777" w:rsidR="00273522" w:rsidRDefault="005E7734" w:rsidP="00273522">
            <w:pPr>
              <w:tabs>
                <w:tab w:val="left" w:pos="3345"/>
              </w:tabs>
            </w:pPr>
            <w:r>
              <w:t>At least four times:</w:t>
            </w:r>
          </w:p>
          <w:p w14:paraId="15F80EC4" w14:textId="4F128889" w:rsidR="005E7734" w:rsidRPr="005E7734" w:rsidRDefault="005E7734" w:rsidP="00273522">
            <w:pPr>
              <w:tabs>
                <w:tab w:val="left" w:pos="3345"/>
              </w:tabs>
              <w:rPr>
                <w:rFonts w:eastAsiaTheme="minor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4</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5</m:t>
                      </m:r>
                    </m:e>
                  </m:d>
                </m:e>
              </m:func>
              <m:r>
                <w:rPr>
                  <w:rFonts w:ascii="Cambria Math" w:hAnsi="Cambria Math"/>
                </w:rPr>
                <m:t>+</m:t>
              </m:r>
              <m:r>
                <m:rPr>
                  <m:sty m:val="p"/>
                </m:rPr>
                <w:rPr>
                  <w:rFonts w:ascii="Cambria Math" w:hAnsi="Cambria Math"/>
                </w:rPr>
                <m:t>Pr⁡</m:t>
              </m:r>
              <m:r>
                <w:rPr>
                  <w:rFonts w:ascii="Cambria Math" w:hAnsi="Cambria Math"/>
                </w:rPr>
                <m:t>(6)</m:t>
              </m:r>
            </m:oMath>
            <w:r>
              <w:rPr>
                <w:rFonts w:eastAsiaTheme="minorEastAsia"/>
              </w:rPr>
              <w:t xml:space="preserve"> </w:t>
            </w:r>
          </w:p>
          <w:p w14:paraId="7C17D2E9" w14:textId="77777777" w:rsidR="005E7734" w:rsidRDefault="005E7734" w:rsidP="00273522">
            <w:pPr>
              <w:tabs>
                <w:tab w:val="left" w:pos="3345"/>
              </w:tabs>
              <w:rPr>
                <w:rFonts w:eastAsiaTheme="minorEastAsia"/>
              </w:rPr>
            </w:pP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6</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6</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0</m:t>
                  </m:r>
                </m:sup>
              </m:sSup>
            </m:oMath>
            <w:r>
              <w:rPr>
                <w:rFonts w:eastAsiaTheme="minorEastAsia"/>
              </w:rPr>
              <w:t xml:space="preserve"> </w:t>
            </w:r>
          </w:p>
          <w:p w14:paraId="210341E3" w14:textId="77777777" w:rsidR="005E7734" w:rsidRPr="00D042B2" w:rsidRDefault="005E7734" w:rsidP="00273522">
            <w:pPr>
              <w:tabs>
                <w:tab w:val="left" w:pos="3345"/>
              </w:tabs>
              <w:rPr>
                <w:rFonts w:eastAsiaTheme="minorEastAsia"/>
              </w:rPr>
            </w:pPr>
            <w:r>
              <w:t xml:space="preserve"> </w:t>
            </w:r>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p>
          <w:p w14:paraId="0BAE2F02" w14:textId="77777777" w:rsidR="00D042B2" w:rsidRDefault="00D042B2" w:rsidP="00273522">
            <w:pPr>
              <w:tabs>
                <w:tab w:val="left" w:pos="3345"/>
              </w:tabs>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64</m:t>
                  </m:r>
                </m:den>
              </m:f>
            </m:oMath>
            <w:r>
              <w:rPr>
                <w:rFonts w:eastAsiaTheme="minorEastAsia"/>
              </w:rPr>
              <w:t xml:space="preserve"> </w:t>
            </w:r>
          </w:p>
          <w:p w14:paraId="08027BF4" w14:textId="77777777" w:rsidR="00D042B2" w:rsidRDefault="00D042B2" w:rsidP="00273522">
            <w:pPr>
              <w:tabs>
                <w:tab w:val="left" w:pos="3345"/>
              </w:tabs>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32</m:t>
                  </m:r>
                </m:den>
              </m:f>
            </m:oMath>
            <w:r>
              <w:rPr>
                <w:rFonts w:eastAsiaTheme="minorEastAsia"/>
              </w:rPr>
              <w:t xml:space="preserve"> </w:t>
            </w:r>
          </w:p>
          <w:p w14:paraId="102D5AD0" w14:textId="10BB99A8" w:rsidR="00D042B2" w:rsidRPr="00D042B2" w:rsidRDefault="00D042B2" w:rsidP="00273522">
            <w:pPr>
              <w:tabs>
                <w:tab w:val="left" w:pos="3345"/>
              </w:tabs>
              <w:rPr>
                <w:rFonts w:eastAsiaTheme="minorEastAsia"/>
              </w:rPr>
            </w:pPr>
          </w:p>
        </w:tc>
      </w:tr>
      <w:tr w:rsidR="00273522" w14:paraId="0570C259" w14:textId="77777777" w:rsidTr="00273522">
        <w:tc>
          <w:tcPr>
            <w:tcW w:w="279" w:type="dxa"/>
          </w:tcPr>
          <w:p w14:paraId="53599077" w14:textId="77777777" w:rsidR="00273522" w:rsidRDefault="00273522" w:rsidP="00273522"/>
        </w:tc>
        <w:tc>
          <w:tcPr>
            <w:tcW w:w="283" w:type="dxa"/>
          </w:tcPr>
          <w:p w14:paraId="2E081207" w14:textId="25F82E18" w:rsidR="00273522" w:rsidRDefault="00273522" w:rsidP="00273522">
            <w:r>
              <w:t>2.</w:t>
            </w:r>
          </w:p>
        </w:tc>
        <w:tc>
          <w:tcPr>
            <w:tcW w:w="8788" w:type="dxa"/>
          </w:tcPr>
          <w:p w14:paraId="7CF18759" w14:textId="77777777" w:rsidR="00273522" w:rsidRDefault="00D042B2" w:rsidP="00273522">
            <w:r>
              <w:t>Pr(B)</w:t>
            </w:r>
          </w:p>
          <w:p w14:paraId="7E1B29A7" w14:textId="77777777" w:rsidR="00D042B2" w:rsidRDefault="00D042B2" w:rsidP="00273522"/>
          <w:p w14:paraId="4C58CF3B" w14:textId="77777777" w:rsidR="00D042B2" w:rsidRDefault="00D042B2" w:rsidP="00273522">
            <w:r>
              <w:t># Heads = # Tails</w:t>
            </w:r>
          </w:p>
          <w:p w14:paraId="31749A73" w14:textId="77777777" w:rsidR="00D042B2" w:rsidRDefault="00D042B2" w:rsidP="00273522">
            <w:pPr>
              <w:rPr>
                <w:rFonts w:eastAsiaTheme="minor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p"/>
                        </m:rPr>
                        <w:rPr>
                          <w:rFonts w:ascii="Cambria Math" w:hAnsi="Cambria Math"/>
                        </w:rPr>
                        <m:t>B</m:t>
                      </m:r>
                    </m:e>
                  </m:d>
                </m:e>
              </m:func>
              <m:r>
                <m:rPr>
                  <m:sty m:val="p"/>
                </m:rPr>
                <w:rPr>
                  <w:rFonts w:ascii="Cambria Math" w:hAnsi="Cambria Math"/>
                </w:rPr>
                <m:t>=Pr⁡</m:t>
              </m:r>
              <m:r>
                <w:rPr>
                  <w:rFonts w:ascii="Cambria Math" w:hAnsi="Cambria Math"/>
                </w:rPr>
                <m:t>(3)</m:t>
              </m:r>
            </m:oMath>
            <w:r>
              <w:rPr>
                <w:rFonts w:eastAsiaTheme="minorEastAsia"/>
              </w:rPr>
              <w:t xml:space="preserve"> </w:t>
            </w:r>
          </w:p>
          <w:p w14:paraId="18A1106A" w14:textId="77777777" w:rsidR="00D042B2" w:rsidRDefault="00D042B2" w:rsidP="00273522">
            <w:pPr>
              <w:rPr>
                <w:rFonts w:eastAsiaTheme="minorEastAsia"/>
              </w:rPr>
            </w:pP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6</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oMath>
            <w:r>
              <w:rPr>
                <w:rFonts w:eastAsiaTheme="minorEastAsia"/>
              </w:rPr>
              <w:t xml:space="preserve"> </w:t>
            </w:r>
          </w:p>
          <w:p w14:paraId="4698C9E3" w14:textId="77777777" w:rsidR="00D042B2" w:rsidRDefault="00D042B2" w:rsidP="00273522">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64</m:t>
                  </m:r>
                </m:den>
              </m:f>
            </m:oMath>
            <w:r>
              <w:rPr>
                <w:rFonts w:eastAsiaTheme="minorEastAsia"/>
              </w:rPr>
              <w:t xml:space="preserve"> </w:t>
            </w:r>
          </w:p>
          <w:p w14:paraId="6778DB8A" w14:textId="77777777" w:rsidR="00D042B2" w:rsidRDefault="00D042B2" w:rsidP="00273522">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16</m:t>
                  </m:r>
                </m:den>
              </m:f>
            </m:oMath>
            <w:r>
              <w:rPr>
                <w:rFonts w:eastAsiaTheme="minorEastAsia"/>
              </w:rPr>
              <w:t xml:space="preserve"> </w:t>
            </w:r>
          </w:p>
          <w:p w14:paraId="06A8667F" w14:textId="71D3DAAC" w:rsidR="00D042B2" w:rsidRDefault="00D042B2" w:rsidP="00273522"/>
        </w:tc>
      </w:tr>
      <w:tr w:rsidR="00273522" w14:paraId="29B57815" w14:textId="77777777" w:rsidTr="00273522">
        <w:tc>
          <w:tcPr>
            <w:tcW w:w="279" w:type="dxa"/>
          </w:tcPr>
          <w:p w14:paraId="51DC8A40" w14:textId="77777777" w:rsidR="00273522" w:rsidRDefault="00273522" w:rsidP="00273522"/>
        </w:tc>
        <w:tc>
          <w:tcPr>
            <w:tcW w:w="283" w:type="dxa"/>
          </w:tcPr>
          <w:p w14:paraId="14B0A2C1" w14:textId="38C376B2" w:rsidR="00273522" w:rsidRDefault="00273522" w:rsidP="00273522">
            <w:r>
              <w:t>3.</w:t>
            </w:r>
          </w:p>
        </w:tc>
        <w:tc>
          <w:tcPr>
            <w:tcW w:w="8788" w:type="dxa"/>
          </w:tcPr>
          <w:p w14:paraId="7F53D69E" w14:textId="77777777" w:rsidR="00273522" w:rsidRDefault="00D042B2" w:rsidP="00273522">
            <w:r>
              <w:t>Pr(C)</w:t>
            </w:r>
          </w:p>
          <w:p w14:paraId="6FB0F361" w14:textId="77777777" w:rsidR="00D042B2" w:rsidRDefault="00D042B2" w:rsidP="00273522"/>
          <w:p w14:paraId="1FA2B3A3" w14:textId="77777777" w:rsidR="00D042B2" w:rsidRDefault="00D042B2" w:rsidP="00273522">
            <w:r>
              <w:t>Four Consecutive Heads</w:t>
            </w:r>
          </w:p>
          <w:p w14:paraId="6EB8CABC" w14:textId="77777777" w:rsidR="00D042B2" w:rsidRDefault="00D042B2" w:rsidP="00273522">
            <w:r>
              <w:t>{(HHHHT_), (THHHHT), (_THHHH), (HHHHHT), (THHHHH), (HHHHHH)}</w:t>
            </w:r>
          </w:p>
          <w:p w14:paraId="19508541" w14:textId="77777777" w:rsidR="00D042B2" w:rsidRDefault="00D042B2" w:rsidP="00273522">
            <w:pPr>
              <w:rPr>
                <w:rFonts w:eastAsiaTheme="minor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den>
              </m:f>
            </m:oMath>
            <w:r>
              <w:rPr>
                <w:rFonts w:eastAsiaTheme="minorEastAsia"/>
              </w:rPr>
              <w:t xml:space="preserve"> </w:t>
            </w:r>
          </w:p>
          <w:p w14:paraId="6B42F115" w14:textId="77777777" w:rsidR="00D042B2" w:rsidRDefault="00D042B2" w:rsidP="00273522">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64</m:t>
                  </m:r>
                </m:den>
              </m:f>
            </m:oMath>
            <w:r>
              <w:rPr>
                <w:rFonts w:eastAsiaTheme="minorEastAsia"/>
              </w:rPr>
              <w:t xml:space="preserve"> </w:t>
            </w:r>
          </w:p>
          <w:p w14:paraId="7CA72D39" w14:textId="77777777" w:rsidR="00D042B2" w:rsidRDefault="00D042B2" w:rsidP="00273522">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Pr>
                <w:rFonts w:eastAsiaTheme="minorEastAsia"/>
              </w:rPr>
              <w:t xml:space="preserve"> </w:t>
            </w:r>
          </w:p>
          <w:p w14:paraId="57606FFF" w14:textId="42136219" w:rsidR="00D042B2" w:rsidRDefault="00D042B2" w:rsidP="00273522"/>
        </w:tc>
      </w:tr>
      <w:tr w:rsidR="00273522" w14:paraId="6377F5C5" w14:textId="77777777" w:rsidTr="00273522">
        <w:tc>
          <w:tcPr>
            <w:tcW w:w="279" w:type="dxa"/>
          </w:tcPr>
          <w:p w14:paraId="31CC8D6E" w14:textId="77777777" w:rsidR="00273522" w:rsidRDefault="00273522" w:rsidP="00273522"/>
        </w:tc>
        <w:tc>
          <w:tcPr>
            <w:tcW w:w="283" w:type="dxa"/>
          </w:tcPr>
          <w:p w14:paraId="0F5A7999" w14:textId="4079B496" w:rsidR="00273522" w:rsidRDefault="00273522" w:rsidP="00273522">
            <w:r>
              <w:t>4.</w:t>
            </w:r>
          </w:p>
        </w:tc>
        <w:tc>
          <w:tcPr>
            <w:tcW w:w="8788" w:type="dxa"/>
          </w:tcPr>
          <w:p w14:paraId="20BA5A9B" w14:textId="77777777" w:rsidR="00273522" w:rsidRDefault="001A029E" w:rsidP="00273522">
            <w:r>
              <w:t>Pr(A|B)</w:t>
            </w:r>
          </w:p>
          <w:p w14:paraId="3BB25677" w14:textId="77777777" w:rsidR="001A029E" w:rsidRDefault="001A029E" w:rsidP="00273522"/>
          <w:p w14:paraId="4FFFDE9B" w14:textId="12D17802" w:rsidR="001A029E" w:rsidRDefault="00561EBC" w:rsidP="00273522">
            <w:r>
              <w:t>This is impossible because for</w:t>
            </w:r>
            <w:r w:rsidR="00F3056F">
              <w:t xml:space="preserve"> B to be true</w:t>
            </w:r>
            <w:r>
              <w:t xml:space="preserve"> the number of tails to be equal to heads, it has to be </w:t>
            </w:r>
            <w:r w:rsidR="00CF4398">
              <w:t>6/2</w:t>
            </w:r>
            <w:r w:rsidR="00226711">
              <w:t xml:space="preserve"> that is 3, but </w:t>
            </w:r>
            <w:r w:rsidR="00F3056F">
              <w:t>for A to be true it can’t be 3.</w:t>
            </w:r>
          </w:p>
          <w:p w14:paraId="2E694D84" w14:textId="4A34C9C2" w:rsidR="00F3056F" w:rsidRDefault="00F3056F" w:rsidP="00273522">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e>
                        <m:r>
                          <w:rPr>
                            <w:rFonts w:ascii="Cambria Math" w:hAnsi="Cambria Math"/>
                          </w:rPr>
                          <m:t>B</m:t>
                        </m:r>
                      </m:e>
                    </m:d>
                  </m:e>
                </m:func>
                <m:r>
                  <w:rPr>
                    <w:rFonts w:ascii="Cambria Math" w:hAnsi="Cambria Math"/>
                  </w:rPr>
                  <m:t>=0</m:t>
                </m:r>
              </m:oMath>
            </m:oMathPara>
          </w:p>
          <w:p w14:paraId="1CF7A4BF" w14:textId="260BD14D" w:rsidR="00F3056F" w:rsidRDefault="00F3056F" w:rsidP="00273522"/>
        </w:tc>
      </w:tr>
      <w:tr w:rsidR="00273522" w14:paraId="3C421E8E" w14:textId="77777777" w:rsidTr="00273522">
        <w:tc>
          <w:tcPr>
            <w:tcW w:w="279" w:type="dxa"/>
          </w:tcPr>
          <w:p w14:paraId="0C1C843A" w14:textId="77777777" w:rsidR="00273522" w:rsidRDefault="00273522" w:rsidP="00273522"/>
        </w:tc>
        <w:tc>
          <w:tcPr>
            <w:tcW w:w="283" w:type="dxa"/>
          </w:tcPr>
          <w:p w14:paraId="3D0949A3" w14:textId="7B1E6372" w:rsidR="00273522" w:rsidRDefault="00273522" w:rsidP="00273522">
            <w:r>
              <w:t>5.</w:t>
            </w:r>
          </w:p>
        </w:tc>
        <w:tc>
          <w:tcPr>
            <w:tcW w:w="8788" w:type="dxa"/>
          </w:tcPr>
          <w:p w14:paraId="6013D734" w14:textId="77777777" w:rsidR="00273522" w:rsidRDefault="004E6AA5" w:rsidP="00273522">
            <w:r>
              <w:t>Pr(C</w:t>
            </w:r>
            <w:r w:rsidR="006D3869">
              <w:t>|A)</w:t>
            </w:r>
          </w:p>
          <w:p w14:paraId="0215662D" w14:textId="77777777" w:rsidR="00D0424B" w:rsidRDefault="00D0424B" w:rsidP="00273522"/>
          <w:p w14:paraId="31123CFA" w14:textId="77777777" w:rsidR="00D0424B" w:rsidRDefault="00D0424B" w:rsidP="00273522">
            <w:pPr>
              <w:rPr>
                <w:rFonts w:eastAsiaTheme="minor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C∩A</m:t>
                      </m:r>
                    </m:e>
                  </m:d>
                </m:e>
              </m:func>
              <m:r>
                <w:rPr>
                  <w:rFonts w:ascii="Cambria Math" w:hAnsi="Cambria Math"/>
                </w:rPr>
                <m:t>/</m:t>
              </m:r>
              <m:r>
                <m:rPr>
                  <m:sty m:val="p"/>
                </m:rPr>
                <w:rPr>
                  <w:rFonts w:ascii="Cambria Math" w:hAnsi="Cambria Math"/>
                </w:rPr>
                <m:t>Pr⁡</m:t>
              </m:r>
              <m:r>
                <w:rPr>
                  <w:rFonts w:ascii="Cambria Math" w:hAnsi="Cambria Math"/>
                </w:rPr>
                <m:t>(A)</m:t>
              </m:r>
            </m:oMath>
            <w:r w:rsidR="005858A2">
              <w:rPr>
                <w:rFonts w:eastAsiaTheme="minorEastAsia"/>
              </w:rPr>
              <w:t xml:space="preserve"> </w:t>
            </w:r>
          </w:p>
          <w:p w14:paraId="350FDAE5" w14:textId="77777777" w:rsidR="005858A2" w:rsidRDefault="005858A2" w:rsidP="00273522">
            <w:pPr>
              <w:rPr>
                <w:rFonts w:eastAsiaTheme="minorEastAsia"/>
              </w:rPr>
            </w:pPr>
          </w:p>
          <w:p w14:paraId="5F487BB6" w14:textId="7ABED95E" w:rsidR="005858A2" w:rsidRPr="000F66F6" w:rsidRDefault="0051246D" w:rsidP="00273522">
            <w:pPr>
              <w:rPr>
                <w:rFonts w:eastAsiaTheme="minor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C∩A</m:t>
                      </m:r>
                    </m:e>
                  </m:d>
                </m:e>
              </m:func>
            </m:oMath>
            <w:r w:rsidR="000F66F6">
              <w:rPr>
                <w:rFonts w:eastAsiaTheme="minorEastAsia"/>
              </w:rPr>
              <w:t xml:space="preserve"> </w:t>
            </w:r>
          </w:p>
          <w:p w14:paraId="3A8398E6" w14:textId="77777777" w:rsidR="000F66F6" w:rsidRDefault="000F66F6" w:rsidP="00273522">
            <w:pPr>
              <w:rPr>
                <w:rFonts w:eastAsiaTheme="minorEastAsia"/>
              </w:rPr>
            </w:pPr>
            <m:oMath>
              <m:r>
                <w:rPr>
                  <w:rFonts w:ascii="Cambria Math" w:eastAsiaTheme="minorEastAsia" w:hAnsi="Cambria Math"/>
                </w:rPr>
                <m:t>=</m:t>
              </m:r>
              <m:r>
                <m:rPr>
                  <m:sty m:val="p"/>
                </m:rPr>
                <w:rPr>
                  <w:rFonts w:ascii="Cambria Math" w:eastAsiaTheme="minorEastAsia" w:hAnsi="Cambria Math"/>
                </w:rPr>
                <m:t>Pr⁡</m:t>
              </m:r>
              <m:r>
                <w:rPr>
                  <w:rFonts w:ascii="Cambria Math" w:eastAsiaTheme="minorEastAsia" w:hAnsi="Cambria Math"/>
                </w:rPr>
                <m:t>(C)</m:t>
              </m:r>
            </m:oMath>
            <w:r>
              <w:rPr>
                <w:rFonts w:eastAsiaTheme="minorEastAsia"/>
              </w:rPr>
              <w:t xml:space="preserve"> </w:t>
            </w:r>
          </w:p>
          <w:p w14:paraId="35544503" w14:textId="77777777" w:rsidR="000F66F6" w:rsidRDefault="003F2AC1" w:rsidP="00273522">
            <w:p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Pr>
                <w:rFonts w:eastAsiaTheme="minorEastAsia"/>
              </w:rPr>
              <w:t xml:space="preserve"> </w:t>
            </w:r>
          </w:p>
          <w:p w14:paraId="78A4CDEC" w14:textId="77777777" w:rsidR="003F2AC1" w:rsidRDefault="003F2AC1" w:rsidP="00273522">
            <w:pPr>
              <w:rPr>
                <w:rFonts w:eastAsiaTheme="minorEastAsia"/>
              </w:rPr>
            </w:pPr>
          </w:p>
          <w:p w14:paraId="1F7C5C0C" w14:textId="00E40038" w:rsidR="003F2AC1" w:rsidRPr="00850DB2" w:rsidRDefault="00850DB2" w:rsidP="00273522">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e>
                  </m:d>
                </m:e>
              </m:func>
            </m:oMath>
            <w:r>
              <w:rPr>
                <w:rFonts w:eastAsiaTheme="minorEastAsia"/>
              </w:rPr>
              <w:t xml:space="preserve"> </w:t>
            </w:r>
          </w:p>
          <w:p w14:paraId="2682AE52" w14:textId="77777777" w:rsidR="00850DB2" w:rsidRDefault="00F745EA" w:rsidP="00273522">
            <w:pPr>
              <w:rPr>
                <w:rFonts w:eastAsiaTheme="minorEastAsia"/>
              </w:rPr>
            </w:p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C∩A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d>
                </m:e>
              </m:func>
            </m:oMath>
            <w:r w:rsidR="006F07B2">
              <w:rPr>
                <w:rFonts w:eastAsiaTheme="minorEastAsia"/>
              </w:rPr>
              <w:t xml:space="preserve"> </w:t>
            </w:r>
          </w:p>
          <w:p w14:paraId="6D47B009" w14:textId="77777777" w:rsidR="006F07B2" w:rsidRDefault="006F07B2" w:rsidP="00273522">
            <w:pPr>
              <w:rPr>
                <w:rFonts w:eastAsiaTheme="minorEastAsia"/>
              </w:rPr>
            </w:pPr>
            <m:oMath>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32</m:t>
                  </m:r>
                </m:den>
              </m:f>
              <m:r>
                <w:rPr>
                  <w:rFonts w:ascii="Cambria Math" w:eastAsiaTheme="minorEastAsia" w:hAnsi="Cambria Math"/>
                </w:rPr>
                <m:t xml:space="preserve">) </m:t>
              </m:r>
            </m:oMath>
            <w:r w:rsidR="00B96620">
              <w:rPr>
                <w:rFonts w:eastAsiaTheme="minorEastAsia"/>
              </w:rPr>
              <w:t xml:space="preserve"> </w:t>
            </w:r>
          </w:p>
          <w:p w14:paraId="285ABE45" w14:textId="4F223E86" w:rsidR="002057B6" w:rsidRPr="00850DB2" w:rsidRDefault="002057B6" w:rsidP="00273522">
            <w:p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11</m:t>
                  </m:r>
                </m:den>
              </m:f>
            </m:oMath>
            <w:r>
              <w:rPr>
                <w:rFonts w:eastAsiaTheme="minorEastAsia"/>
              </w:rPr>
              <w:t xml:space="preserve"> </w:t>
            </w:r>
          </w:p>
        </w:tc>
      </w:tr>
    </w:tbl>
    <w:p w14:paraId="376B8B50" w14:textId="6FC56A7A" w:rsidR="00273522" w:rsidRDefault="00273522" w:rsidP="00273522"/>
    <w:p w14:paraId="53BD6F07" w14:textId="1D03E48A" w:rsidR="002057B6" w:rsidRDefault="002057B6" w:rsidP="00273522"/>
    <w:p w14:paraId="3963439F" w14:textId="00644E62" w:rsidR="002057B6" w:rsidRDefault="004D7445" w:rsidP="00273522">
      <w:r>
        <w:rPr>
          <w:b/>
          <w:bCs/>
        </w:rPr>
        <w:t>Probability of 5 before 7</w:t>
      </w:r>
    </w:p>
    <w:tbl>
      <w:tblPr>
        <w:tblStyle w:val="TableGrid"/>
        <w:tblW w:w="0" w:type="auto"/>
        <w:tblLook w:val="04A0" w:firstRow="1" w:lastRow="0" w:firstColumn="1" w:lastColumn="0" w:noHBand="0" w:noVBand="1"/>
      </w:tblPr>
      <w:tblGrid>
        <w:gridCol w:w="384"/>
        <w:gridCol w:w="8966"/>
      </w:tblGrid>
      <w:tr w:rsidR="00F36389" w14:paraId="1FA6AF7F" w14:textId="77777777" w:rsidTr="00F36389">
        <w:tc>
          <w:tcPr>
            <w:tcW w:w="279" w:type="dxa"/>
          </w:tcPr>
          <w:p w14:paraId="55D57AEA" w14:textId="7431B4ED" w:rsidR="00F36389" w:rsidRDefault="00F36389" w:rsidP="00273522">
            <w:r>
              <w:t>2.</w:t>
            </w:r>
          </w:p>
        </w:tc>
        <w:tc>
          <w:tcPr>
            <w:tcW w:w="9071" w:type="dxa"/>
          </w:tcPr>
          <w:p w14:paraId="79D947DC" w14:textId="2B01BC63" w:rsidR="00F36389" w:rsidRDefault="004C1BA4" w:rsidP="00273522">
            <w:r w:rsidRPr="004C1BA4">
              <w:drawing>
                <wp:inline distT="0" distB="0" distL="0" distR="0" wp14:anchorId="7CA4F954" wp14:editId="263D4035">
                  <wp:extent cx="5438775" cy="1299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827" cy="1301903"/>
                          </a:xfrm>
                          <a:prstGeom prst="rect">
                            <a:avLst/>
                          </a:prstGeom>
                        </pic:spPr>
                      </pic:pic>
                    </a:graphicData>
                  </a:graphic>
                </wp:inline>
              </w:drawing>
            </w:r>
          </w:p>
        </w:tc>
      </w:tr>
      <w:tr w:rsidR="00F36389" w14:paraId="1E6C5FFE" w14:textId="77777777" w:rsidTr="00F36389">
        <w:tc>
          <w:tcPr>
            <w:tcW w:w="279" w:type="dxa"/>
          </w:tcPr>
          <w:p w14:paraId="58A75641" w14:textId="77777777" w:rsidR="00F36389" w:rsidRDefault="00F36389" w:rsidP="00273522"/>
        </w:tc>
        <w:tc>
          <w:tcPr>
            <w:tcW w:w="9071" w:type="dxa"/>
          </w:tcPr>
          <w:p w14:paraId="3C95C53E" w14:textId="77777777" w:rsidR="00F36389" w:rsidRDefault="004C1BA4" w:rsidP="00273522">
            <w:r>
              <w:t>What is Pr(A|C)?</w:t>
            </w:r>
          </w:p>
          <w:p w14:paraId="597B2E7C" w14:textId="77777777" w:rsidR="004C1BA4" w:rsidRDefault="004C1BA4" w:rsidP="00273522"/>
          <w:p w14:paraId="74FB542D" w14:textId="693F0BDA" w:rsidR="004C1BA4" w:rsidRDefault="00622C30" w:rsidP="00273522">
            <w:r>
              <w:t xml:space="preserve">A: </w:t>
            </w:r>
            <w:r w:rsidR="00954F57">
              <w:t>{(1,6), (2,5), (3,4), (4,3), (5,2), (6,1)}</w:t>
            </w:r>
          </w:p>
          <w:p w14:paraId="1E7638DE" w14:textId="0099577D" w:rsidR="00C1155F" w:rsidRDefault="00376012" w:rsidP="00B17A17">
            <w:r>
              <w:t xml:space="preserve">|A| = </w:t>
            </w:r>
            <w:r w:rsidR="00B17A17">
              <w:t>6</w:t>
            </w:r>
          </w:p>
          <w:p w14:paraId="509F3AB7" w14:textId="77777777" w:rsidR="000F2B6A" w:rsidRDefault="000F2B6A" w:rsidP="00273522"/>
          <w:p w14:paraId="51AE0B26" w14:textId="1427A986" w:rsidR="00490E6B" w:rsidRDefault="00490E6B" w:rsidP="00273522">
            <w:r>
              <w:t>B: {(</w:t>
            </w:r>
            <w:r w:rsidR="000128D9">
              <w:t>1,4), (2,3), (3,2), (</w:t>
            </w:r>
            <w:r w:rsidR="00215567">
              <w:t>4,1)}</w:t>
            </w:r>
          </w:p>
          <w:p w14:paraId="15BDFE0D" w14:textId="7D558124" w:rsidR="00B17A17" w:rsidRDefault="00B17A17" w:rsidP="00B17A17">
            <w:r>
              <w:t xml:space="preserve">|B| = 4 </w:t>
            </w:r>
          </w:p>
          <w:p w14:paraId="2816F7A8" w14:textId="77777777" w:rsidR="000F2B6A" w:rsidRDefault="000F2B6A" w:rsidP="00B17A17"/>
          <w:p w14:paraId="34C7EF93" w14:textId="02B9AC63" w:rsidR="00B17A17" w:rsidRDefault="00B17A17" w:rsidP="00B17A17">
            <w:r>
              <w:t xml:space="preserve">C: A </w:t>
            </w:r>
            <w:r>
              <w:rPr>
                <w:rFonts w:ascii="Cambria Math" w:hAnsi="Cambria Math" w:cs="Cambria Math"/>
                <w:color w:val="26282A"/>
                <w:shd w:val="clear" w:color="auto" w:fill="FFFFFF"/>
              </w:rPr>
              <w:t>∪</w:t>
            </w:r>
            <w:r>
              <w:t xml:space="preserve"> B</w:t>
            </w:r>
          </w:p>
          <w:p w14:paraId="0B7DF35B" w14:textId="3173B1ED" w:rsidR="00B17A17" w:rsidRDefault="000F2B6A" w:rsidP="00273522">
            <w:r>
              <w:t>|C| = 6 + 4 = 10</w:t>
            </w:r>
          </w:p>
          <w:p w14:paraId="05F9313D" w14:textId="3E7D9B21" w:rsidR="00215567" w:rsidRDefault="00215567" w:rsidP="00273522"/>
          <w:p w14:paraId="73B50625" w14:textId="54A96EF7" w:rsidR="000F2B6A" w:rsidRDefault="005E3B82" w:rsidP="00273522">
            <w:r>
              <w:t>The probability of A</w:t>
            </w:r>
            <w:r w:rsidR="00953387">
              <w:t xml:space="preserve"> happening </w:t>
            </w:r>
            <w:r w:rsidR="00FC0A23">
              <w:t>given C</w:t>
            </w:r>
          </w:p>
          <w:p w14:paraId="0312CFFA" w14:textId="52EF2B20" w:rsidR="00FC0A23" w:rsidRDefault="00E0256A" w:rsidP="00273522">
            <w:r>
              <w:t>6/10</w:t>
            </w:r>
          </w:p>
          <w:p w14:paraId="3C564105" w14:textId="0CFF9F4E" w:rsidR="00E0256A" w:rsidRDefault="00E0256A" w:rsidP="00273522">
            <w:r>
              <w:t>Pr(A|C)</w:t>
            </w:r>
            <w:r>
              <w:t xml:space="preserve"> = 3/5</w:t>
            </w:r>
          </w:p>
          <w:p w14:paraId="26A4E185" w14:textId="1CEE888C" w:rsidR="00215567" w:rsidRDefault="00215567" w:rsidP="00273522"/>
        </w:tc>
      </w:tr>
    </w:tbl>
    <w:p w14:paraId="231FB8DB" w14:textId="62B6722E" w:rsidR="004D7445" w:rsidRDefault="004D7445" w:rsidP="00273522"/>
    <w:p w14:paraId="0C4731B2" w14:textId="01A847F5" w:rsidR="00CD5220" w:rsidRDefault="00CD5220" w:rsidP="00273522"/>
    <w:p w14:paraId="2FDD34BB" w14:textId="77777777" w:rsidR="00417B03" w:rsidRDefault="00417B03" w:rsidP="00273522"/>
    <w:p w14:paraId="1264F33F" w14:textId="43F4FC6C" w:rsidR="00CD5220" w:rsidRDefault="00417B03" w:rsidP="00273522">
      <w:r>
        <w:rPr>
          <w:b/>
          <w:bCs/>
        </w:rPr>
        <w:lastRenderedPageBreak/>
        <w:t>Four-Door Monte Hall</w:t>
      </w:r>
    </w:p>
    <w:tbl>
      <w:tblPr>
        <w:tblStyle w:val="TableGrid"/>
        <w:tblW w:w="0" w:type="auto"/>
        <w:tblLook w:val="04A0" w:firstRow="1" w:lastRow="0" w:firstColumn="1" w:lastColumn="0" w:noHBand="0" w:noVBand="1"/>
      </w:tblPr>
      <w:tblGrid>
        <w:gridCol w:w="384"/>
        <w:gridCol w:w="384"/>
        <w:gridCol w:w="8582"/>
      </w:tblGrid>
      <w:tr w:rsidR="001A278F" w14:paraId="52BDF42D" w14:textId="77777777" w:rsidTr="001A278F">
        <w:tc>
          <w:tcPr>
            <w:tcW w:w="384" w:type="dxa"/>
          </w:tcPr>
          <w:p w14:paraId="3F9D1D53" w14:textId="63BF9FE3" w:rsidR="001A278F" w:rsidRDefault="001A278F" w:rsidP="00273522">
            <w:r>
              <w:t>3.</w:t>
            </w:r>
          </w:p>
        </w:tc>
        <w:tc>
          <w:tcPr>
            <w:tcW w:w="236" w:type="dxa"/>
          </w:tcPr>
          <w:p w14:paraId="097ACD9A" w14:textId="77777777" w:rsidR="001A278F" w:rsidRDefault="001A278F" w:rsidP="00273522"/>
        </w:tc>
        <w:tc>
          <w:tcPr>
            <w:tcW w:w="8730" w:type="dxa"/>
          </w:tcPr>
          <w:p w14:paraId="472E3542" w14:textId="183B1DB7" w:rsidR="001A278F" w:rsidRDefault="003B54B7" w:rsidP="00273522">
            <w:r w:rsidRPr="003B54B7">
              <w:drawing>
                <wp:inline distT="0" distB="0" distL="0" distR="0" wp14:anchorId="2EEFB7DF" wp14:editId="4953DEC1">
                  <wp:extent cx="52292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1743075"/>
                          </a:xfrm>
                          <a:prstGeom prst="rect">
                            <a:avLst/>
                          </a:prstGeom>
                        </pic:spPr>
                      </pic:pic>
                    </a:graphicData>
                  </a:graphic>
                </wp:inline>
              </w:drawing>
            </w:r>
          </w:p>
        </w:tc>
      </w:tr>
      <w:tr w:rsidR="001A278F" w14:paraId="4C5FF7EE" w14:textId="77777777" w:rsidTr="001A278F">
        <w:tc>
          <w:tcPr>
            <w:tcW w:w="384" w:type="dxa"/>
          </w:tcPr>
          <w:p w14:paraId="5C4D3BF6" w14:textId="77777777" w:rsidR="001A278F" w:rsidRDefault="001A278F" w:rsidP="00273522"/>
        </w:tc>
        <w:tc>
          <w:tcPr>
            <w:tcW w:w="236" w:type="dxa"/>
          </w:tcPr>
          <w:p w14:paraId="1A022F80" w14:textId="214B0002" w:rsidR="001A278F" w:rsidRDefault="001A278F" w:rsidP="00273522">
            <w:r>
              <w:t>1.</w:t>
            </w:r>
          </w:p>
        </w:tc>
        <w:tc>
          <w:tcPr>
            <w:tcW w:w="8730" w:type="dxa"/>
          </w:tcPr>
          <w:p w14:paraId="5FBBA881" w14:textId="7E5A1A37" w:rsidR="001A278F" w:rsidRDefault="00026C2F" w:rsidP="00273522">
            <w:r w:rsidRPr="00026C2F">
              <w:t>Suppose you decide to stick with your first choice, </w:t>
            </w:r>
            <w:proofErr w:type="spellStart"/>
            <w:proofErr w:type="gramStart"/>
            <w:r>
              <w:t>i</w:t>
            </w:r>
            <w:proofErr w:type="spellEnd"/>
            <w:r>
              <w:t xml:space="preserve"> </w:t>
            </w:r>
            <w:r w:rsidRPr="00026C2F">
              <w:t>.</w:t>
            </w:r>
            <w:proofErr w:type="gramEnd"/>
            <w:r w:rsidRPr="00026C2F">
              <w:t xml:space="preserve"> What is the probability that you win the sports car?</w:t>
            </w:r>
          </w:p>
          <w:p w14:paraId="4F2FEDD5" w14:textId="77777777" w:rsidR="00026C2F" w:rsidRDefault="00026C2F" w:rsidP="00273522"/>
          <w:p w14:paraId="161DC143" w14:textId="77777777" w:rsidR="00026C2F" w:rsidRDefault="00E82155" w:rsidP="00273522">
            <w:r>
              <w:t xml:space="preserve">The probability of </w:t>
            </w:r>
            <w:r w:rsidR="00257BD2">
              <w:t>picking the car on the first choice is ¼ because there are 3 doors with no car and one with a car</w:t>
            </w:r>
          </w:p>
          <w:p w14:paraId="60E500E3" w14:textId="2FD8400B" w:rsidR="00257BD2" w:rsidRDefault="00257BD2" w:rsidP="00273522"/>
        </w:tc>
      </w:tr>
      <w:tr w:rsidR="001A278F" w14:paraId="28A9E693" w14:textId="77777777" w:rsidTr="001A278F">
        <w:tc>
          <w:tcPr>
            <w:tcW w:w="384" w:type="dxa"/>
          </w:tcPr>
          <w:p w14:paraId="18B73BC8" w14:textId="77777777" w:rsidR="001A278F" w:rsidRDefault="001A278F" w:rsidP="00273522"/>
        </w:tc>
        <w:tc>
          <w:tcPr>
            <w:tcW w:w="236" w:type="dxa"/>
          </w:tcPr>
          <w:p w14:paraId="487D24B9" w14:textId="608832DD" w:rsidR="001A278F" w:rsidRDefault="001A278F" w:rsidP="00273522">
            <w:r>
              <w:t>2.</w:t>
            </w:r>
          </w:p>
        </w:tc>
        <w:tc>
          <w:tcPr>
            <w:tcW w:w="8730" w:type="dxa"/>
          </w:tcPr>
          <w:p w14:paraId="372D5231" w14:textId="77777777" w:rsidR="00A90712" w:rsidRPr="00A90712" w:rsidRDefault="00A90712" w:rsidP="00A90712">
            <w:r w:rsidRPr="00A90712">
              <w:t>Suppose you decide to choose one of three unopened doors {1,2,3,</w:t>
            </w:r>
            <w:proofErr w:type="gramStart"/>
            <w:r w:rsidRPr="00A90712">
              <w:t>4}</w:t>
            </w:r>
            <w:r w:rsidRPr="00A90712">
              <w:rPr>
                <w:rFonts w:ascii="Cambria Math" w:hAnsi="Cambria Math" w:cs="Cambria Math"/>
              </w:rPr>
              <w:t>∖</w:t>
            </w:r>
            <w:proofErr w:type="gramEnd"/>
            <w:r w:rsidRPr="00A90712">
              <w:t>{j} uniformly at random. What is the probability that you win the sports car?</w:t>
            </w:r>
          </w:p>
          <w:p w14:paraId="08536C92" w14:textId="77777777" w:rsidR="001A278F" w:rsidRDefault="001A278F" w:rsidP="00273522"/>
          <w:p w14:paraId="5D51749B" w14:textId="77777777" w:rsidR="00A90712" w:rsidRDefault="00B8337E" w:rsidP="00273522">
            <w:r>
              <w:t>1/3 because</w:t>
            </w:r>
            <w:r w:rsidR="004E1689">
              <w:t xml:space="preserve"> since the first door is not the sports car it has to be one of the other 3</w:t>
            </w:r>
          </w:p>
          <w:p w14:paraId="03F6A879" w14:textId="12A4F4D6" w:rsidR="004E1689" w:rsidRDefault="004E1689" w:rsidP="00273522"/>
        </w:tc>
      </w:tr>
      <w:tr w:rsidR="001A278F" w14:paraId="21206257" w14:textId="77777777" w:rsidTr="001A278F">
        <w:tc>
          <w:tcPr>
            <w:tcW w:w="384" w:type="dxa"/>
          </w:tcPr>
          <w:p w14:paraId="18FF6D39" w14:textId="77777777" w:rsidR="001A278F" w:rsidRDefault="001A278F" w:rsidP="00273522"/>
        </w:tc>
        <w:tc>
          <w:tcPr>
            <w:tcW w:w="236" w:type="dxa"/>
          </w:tcPr>
          <w:p w14:paraId="1A0DD2B1" w14:textId="73095BD2" w:rsidR="001A278F" w:rsidRDefault="001A278F" w:rsidP="00273522">
            <w:r>
              <w:t>3.</w:t>
            </w:r>
          </w:p>
        </w:tc>
        <w:tc>
          <w:tcPr>
            <w:tcW w:w="8730" w:type="dxa"/>
          </w:tcPr>
          <w:p w14:paraId="3B4975EF" w14:textId="14BBBB37" w:rsidR="00C64CAD" w:rsidRPr="00C64CAD" w:rsidRDefault="00C64CAD" w:rsidP="00C64CAD">
            <w:r w:rsidRPr="00C64CAD">
              <w:t>Suppose you decide to choose one of the two unopened and unmarked</w:t>
            </w:r>
            <w:r>
              <w:t xml:space="preserve"> </w:t>
            </w:r>
            <w:r w:rsidRPr="00C64CAD">
              <w:t>doors {1,2,3,</w:t>
            </w:r>
            <w:proofErr w:type="gramStart"/>
            <w:r w:rsidRPr="00C64CAD">
              <w:t>4}</w:t>
            </w:r>
            <w:r w:rsidRPr="00C64CAD">
              <w:rPr>
                <w:rFonts w:ascii="Cambria Math" w:hAnsi="Cambria Math" w:cs="Cambria Math"/>
              </w:rPr>
              <w:t>∖</w:t>
            </w:r>
            <w:proofErr w:type="gramEnd"/>
            <w:r w:rsidRPr="00C64CAD">
              <w:t>{</w:t>
            </w:r>
            <w:proofErr w:type="spellStart"/>
            <w:r w:rsidRPr="00C64CAD">
              <w:t>i,j</w:t>
            </w:r>
            <w:proofErr w:type="spellEnd"/>
            <w:r w:rsidRPr="00C64CAD">
              <w:t>} uniformly at random. What is the probability that you win the sports car?</w:t>
            </w:r>
          </w:p>
          <w:p w14:paraId="5E9AF5A7" w14:textId="77777777" w:rsidR="001A278F" w:rsidRDefault="001A278F" w:rsidP="00273522"/>
          <w:p w14:paraId="77CBA017" w14:textId="77777777" w:rsidR="00C64CAD" w:rsidRDefault="006C28A2" w:rsidP="00273522">
            <w:r>
              <w:t>To find the probability of winning:</w:t>
            </w:r>
          </w:p>
          <w:p w14:paraId="582737DE" w14:textId="77777777" w:rsidR="006C28A2" w:rsidRDefault="006C28A2" w:rsidP="00273522">
            <w:r>
              <w:t xml:space="preserve">Let S </w:t>
            </w:r>
            <w:r w:rsidR="00CC4E0B">
              <w:t>be the sports car</w:t>
            </w:r>
          </w:p>
          <w:p w14:paraId="54C72AEA" w14:textId="77777777" w:rsidR="00CC4E0B" w:rsidRDefault="007B0454" w:rsidP="00273522">
            <w:r>
              <w:t>Let A be the sports car in the first door</w:t>
            </w:r>
            <w:r w:rsidR="000F3B65">
              <w:t xml:space="preserve"> picked</w:t>
            </w:r>
          </w:p>
          <w:p w14:paraId="0CBB4414" w14:textId="77777777" w:rsidR="00EB43E7" w:rsidRDefault="00EB43E7" w:rsidP="00273522"/>
          <w:p w14:paraId="27FF9D99" w14:textId="77777777" w:rsidR="00EB43E7" w:rsidRPr="007341C9" w:rsidRDefault="007341C9" w:rsidP="00273522">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W</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func>
              </m:oMath>
            </m:oMathPara>
          </w:p>
          <w:p w14:paraId="57377804" w14:textId="2767CF0E" w:rsidR="007341C9" w:rsidRPr="00B614F3" w:rsidRDefault="00B614F3" w:rsidP="00273522">
            <w:pPr>
              <w:rPr>
                <w:rFonts w:eastAsiaTheme="minorEastAsia"/>
              </w:rPr>
            </w:pPr>
            <m:oMathPara>
              <m:oMath>
                <m: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1F587F82" w14:textId="311BC83C" w:rsidR="00B614F3" w:rsidRPr="00B614F3" w:rsidRDefault="00B614F3" w:rsidP="0027352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tc>
      </w:tr>
    </w:tbl>
    <w:p w14:paraId="2884972C" w14:textId="62918954" w:rsidR="00417B03" w:rsidRDefault="00417B03" w:rsidP="00273522"/>
    <w:p w14:paraId="235E5243" w14:textId="540A2C0A" w:rsidR="007F1539" w:rsidRDefault="007F1539" w:rsidP="00273522">
      <w:pPr>
        <w:rPr>
          <w:b/>
          <w:bCs/>
        </w:rPr>
      </w:pPr>
    </w:p>
    <w:p w14:paraId="25486DFA" w14:textId="66AFCA56" w:rsidR="00B565A6" w:rsidRDefault="00B565A6" w:rsidP="00273522">
      <w:pPr>
        <w:rPr>
          <w:b/>
          <w:bCs/>
        </w:rPr>
      </w:pPr>
    </w:p>
    <w:p w14:paraId="00F24021" w14:textId="6892E144" w:rsidR="00B565A6" w:rsidRDefault="00B565A6" w:rsidP="00273522">
      <w:pPr>
        <w:rPr>
          <w:b/>
          <w:bCs/>
        </w:rPr>
      </w:pPr>
    </w:p>
    <w:p w14:paraId="65D8DF25" w14:textId="4BF573E5" w:rsidR="00B565A6" w:rsidRDefault="00B565A6" w:rsidP="00273522">
      <w:pPr>
        <w:rPr>
          <w:b/>
          <w:bCs/>
        </w:rPr>
      </w:pPr>
    </w:p>
    <w:p w14:paraId="226BEFC9" w14:textId="21DAB276" w:rsidR="00B565A6" w:rsidRDefault="00B565A6" w:rsidP="00273522">
      <w:pPr>
        <w:rPr>
          <w:b/>
          <w:bCs/>
        </w:rPr>
      </w:pPr>
    </w:p>
    <w:p w14:paraId="6EBDA664" w14:textId="4962E949" w:rsidR="00B565A6" w:rsidRDefault="00B565A6" w:rsidP="00273522">
      <w:pPr>
        <w:rPr>
          <w:b/>
          <w:bCs/>
        </w:rPr>
      </w:pPr>
    </w:p>
    <w:p w14:paraId="729C6E88" w14:textId="76F0FDF9" w:rsidR="00B565A6" w:rsidRDefault="00B565A6" w:rsidP="00273522">
      <w:r>
        <w:rPr>
          <w:b/>
          <w:bCs/>
        </w:rPr>
        <w:lastRenderedPageBreak/>
        <w:t>Estimating Genetic Diseases</w:t>
      </w:r>
    </w:p>
    <w:tbl>
      <w:tblPr>
        <w:tblStyle w:val="TableGrid"/>
        <w:tblW w:w="0" w:type="auto"/>
        <w:tblLook w:val="04A0" w:firstRow="1" w:lastRow="0" w:firstColumn="1" w:lastColumn="0" w:noHBand="0" w:noVBand="1"/>
      </w:tblPr>
      <w:tblGrid>
        <w:gridCol w:w="384"/>
        <w:gridCol w:w="384"/>
        <w:gridCol w:w="8582"/>
      </w:tblGrid>
      <w:tr w:rsidR="00B565A6" w14:paraId="60C0BF10" w14:textId="77777777" w:rsidTr="00B565A6">
        <w:tc>
          <w:tcPr>
            <w:tcW w:w="279" w:type="dxa"/>
          </w:tcPr>
          <w:p w14:paraId="72545358" w14:textId="23C291F3" w:rsidR="00B565A6" w:rsidRDefault="00B565A6" w:rsidP="00273522">
            <w:r>
              <w:t>4.</w:t>
            </w:r>
          </w:p>
        </w:tc>
        <w:tc>
          <w:tcPr>
            <w:tcW w:w="283" w:type="dxa"/>
          </w:tcPr>
          <w:p w14:paraId="280E5AD8" w14:textId="77777777" w:rsidR="00B565A6" w:rsidRDefault="00B565A6" w:rsidP="00273522"/>
        </w:tc>
        <w:tc>
          <w:tcPr>
            <w:tcW w:w="8788" w:type="dxa"/>
          </w:tcPr>
          <w:p w14:paraId="3913D4A3" w14:textId="47BCE987" w:rsidR="00B162AA" w:rsidRPr="00B162AA" w:rsidRDefault="00B162AA" w:rsidP="00B162AA">
            <w:r w:rsidRPr="00B162AA">
              <w:t>One out of 25 healthy people carries a single gene for </w:t>
            </w:r>
            <w:hyperlink r:id="rId7" w:history="1">
              <w:r w:rsidRPr="00B162AA">
                <w:rPr>
                  <w:rStyle w:val="Hyperlink"/>
                </w:rPr>
                <w:t>cystic fibrosis</w:t>
              </w:r>
            </w:hyperlink>
            <w:r w:rsidRPr="00B162AA">
              <w:t> (CF), these people are called </w:t>
            </w:r>
            <w:r w:rsidRPr="00B162AA">
              <w:rPr>
                <w:i/>
                <w:iCs/>
              </w:rPr>
              <w:t>carriers</w:t>
            </w:r>
            <w:r w:rsidRPr="00B162AA">
              <w:t> and healthy people without a CF gene are called </w:t>
            </w:r>
            <w:r w:rsidRPr="00B162AA">
              <w:rPr>
                <w:i/>
                <w:iCs/>
              </w:rPr>
              <w:t>non-carriers</w:t>
            </w:r>
            <w:r w:rsidRPr="00B162AA">
              <w:t xml:space="preserve">. A </w:t>
            </w:r>
            <w:r w:rsidR="00CC54CE" w:rsidRPr="00B162AA">
              <w:t>uniformly chosen</w:t>
            </w:r>
            <w:r w:rsidRPr="00B162AA">
              <w:t xml:space="preserve"> random healthy person has probability 1/25 of being a carrier.</w:t>
            </w:r>
          </w:p>
          <w:p w14:paraId="48D13E3E" w14:textId="77777777" w:rsidR="00B162AA" w:rsidRPr="00B162AA" w:rsidRDefault="00B162AA" w:rsidP="00B162AA">
            <w:r w:rsidRPr="00B162AA">
              <w:t>A person with two CF genes is not healthy; they are </w:t>
            </w:r>
            <w:r w:rsidRPr="00B162AA">
              <w:rPr>
                <w:i/>
                <w:iCs/>
              </w:rPr>
              <w:t>sick</w:t>
            </w:r>
            <w:r w:rsidRPr="00B162AA">
              <w:t> (with cystic fibrosis). The child of a carrier has probability 1/2 of inheriting a CF gene from that parent. The child of two carriers inherits each of their parents CF genes independently, so the child has probability 1/4 of having CF.</w:t>
            </w:r>
          </w:p>
          <w:p w14:paraId="49BFDE52" w14:textId="77777777" w:rsidR="00B565A6" w:rsidRDefault="00B565A6" w:rsidP="00273522"/>
        </w:tc>
      </w:tr>
      <w:tr w:rsidR="00B565A6" w14:paraId="24E21330" w14:textId="77777777" w:rsidTr="00B565A6">
        <w:tc>
          <w:tcPr>
            <w:tcW w:w="279" w:type="dxa"/>
          </w:tcPr>
          <w:p w14:paraId="5D6EA965" w14:textId="77777777" w:rsidR="00B565A6" w:rsidRDefault="00B565A6" w:rsidP="00273522"/>
        </w:tc>
        <w:tc>
          <w:tcPr>
            <w:tcW w:w="283" w:type="dxa"/>
          </w:tcPr>
          <w:p w14:paraId="796566B3" w14:textId="2F36F33E" w:rsidR="00B565A6" w:rsidRDefault="00B565A6" w:rsidP="00273522">
            <w:r>
              <w:t>1.</w:t>
            </w:r>
          </w:p>
        </w:tc>
        <w:tc>
          <w:tcPr>
            <w:tcW w:w="8788" w:type="dxa"/>
          </w:tcPr>
          <w:p w14:paraId="287E2565" w14:textId="77777777" w:rsidR="00B565A6" w:rsidRDefault="00F30138" w:rsidP="00273522">
            <w:r w:rsidRPr="00F30138">
              <w:t xml:space="preserve">Two </w:t>
            </w:r>
            <w:proofErr w:type="gramStart"/>
            <w:r w:rsidRPr="00F30138">
              <w:t>uniformly-chosen</w:t>
            </w:r>
            <w:proofErr w:type="gramEnd"/>
            <w:r w:rsidRPr="00F30138">
              <w:t xml:space="preserve"> random healthy people have a child together. What is the probability that the child has CF?</w:t>
            </w:r>
          </w:p>
          <w:p w14:paraId="1EF97B28" w14:textId="77777777" w:rsidR="00F30138" w:rsidRDefault="00F30138" w:rsidP="00273522"/>
          <w:p w14:paraId="0FAF7620" w14:textId="77777777" w:rsidR="00F30138" w:rsidRDefault="00B62B0B" w:rsidP="00273522">
            <w:r>
              <w:t>Non-Carrier = 1/25</w:t>
            </w:r>
          </w:p>
          <w:p w14:paraId="2E085616" w14:textId="4C386C8D" w:rsidR="00B62B0B" w:rsidRDefault="00B62B0B" w:rsidP="00273522">
            <w:r>
              <w:t>Carrier = ½</w:t>
            </w:r>
          </w:p>
          <w:p w14:paraId="4F3685AC" w14:textId="77777777" w:rsidR="00B62B0B" w:rsidRDefault="00B978CA" w:rsidP="00273522">
            <w:r>
              <w:t xml:space="preserve">If A = Parent non-Carrier, B = Parent non-Carrier, C = Parent </w:t>
            </w:r>
            <w:proofErr w:type="gramStart"/>
            <w:r>
              <w:t>carrier,  D</w:t>
            </w:r>
            <w:proofErr w:type="gramEnd"/>
            <w:r>
              <w:t xml:space="preserve"> = parent carrier.</w:t>
            </w:r>
          </w:p>
          <w:p w14:paraId="52C99C1F" w14:textId="77777777" w:rsidR="00B978CA" w:rsidRPr="00B978CA" w:rsidRDefault="00B978CA" w:rsidP="00273522">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A∩B∩C∩D</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C</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D</m:t>
                        </m:r>
                      </m:e>
                    </m:d>
                  </m:e>
                </m:func>
              </m:oMath>
            </m:oMathPara>
          </w:p>
          <w:p w14:paraId="79FBF4F7" w14:textId="77777777" w:rsidR="00A952EA" w:rsidRPr="00A952EA" w:rsidRDefault="00B978CA" w:rsidP="0027352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CDC5CDE" w14:textId="77777777" w:rsidR="00B978CA" w:rsidRPr="00D15490" w:rsidRDefault="00A952EA" w:rsidP="0027352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2500</m:t>
                    </m:r>
                  </m:den>
                </m:f>
              </m:oMath>
            </m:oMathPara>
          </w:p>
          <w:p w14:paraId="4221C728" w14:textId="65D16353" w:rsidR="00D15490" w:rsidRPr="00B978CA" w:rsidRDefault="00D15490" w:rsidP="00273522">
            <w:pPr>
              <w:rPr>
                <w:rFonts w:eastAsiaTheme="minorEastAsia"/>
              </w:rPr>
            </w:pPr>
          </w:p>
        </w:tc>
      </w:tr>
      <w:tr w:rsidR="00B565A6" w14:paraId="24D8B08E" w14:textId="77777777" w:rsidTr="00B565A6">
        <w:tc>
          <w:tcPr>
            <w:tcW w:w="279" w:type="dxa"/>
          </w:tcPr>
          <w:p w14:paraId="1006E11F" w14:textId="77777777" w:rsidR="00B565A6" w:rsidRDefault="00B565A6" w:rsidP="00273522"/>
        </w:tc>
        <w:tc>
          <w:tcPr>
            <w:tcW w:w="283" w:type="dxa"/>
          </w:tcPr>
          <w:p w14:paraId="72F71D14" w14:textId="29913CE9" w:rsidR="00B565A6" w:rsidRDefault="00B565A6" w:rsidP="00273522">
            <w:r>
              <w:t>2.</w:t>
            </w:r>
          </w:p>
        </w:tc>
        <w:tc>
          <w:tcPr>
            <w:tcW w:w="8788" w:type="dxa"/>
          </w:tcPr>
          <w:p w14:paraId="379F7CA4" w14:textId="77777777" w:rsidR="00B565A6" w:rsidRDefault="003B0840" w:rsidP="00273522">
            <w:r w:rsidRPr="003B0840">
              <w:t xml:space="preserve">Two </w:t>
            </w:r>
            <w:proofErr w:type="gramStart"/>
            <w:r w:rsidRPr="003B0840">
              <w:t>uniformly-chosen</w:t>
            </w:r>
            <w:proofErr w:type="gramEnd"/>
            <w:r w:rsidRPr="003B0840">
              <w:t xml:space="preserve"> random healthy people have a child together. What is the probability that the child is a healthy non-carrier?</w:t>
            </w:r>
          </w:p>
          <w:p w14:paraId="70DC3B41" w14:textId="77777777" w:rsidR="003B0840" w:rsidRDefault="003B0840" w:rsidP="00273522"/>
          <w:p w14:paraId="1CD004CC" w14:textId="77777777" w:rsidR="003B0840" w:rsidRDefault="00216057" w:rsidP="00273522">
            <w:proofErr w:type="gramStart"/>
            <w:r>
              <w:t>Pr(</w:t>
            </w:r>
            <w:proofErr w:type="gramEnd"/>
            <w:r>
              <w:t>child</w:t>
            </w:r>
            <w:r w:rsidR="00A22163">
              <w:t xml:space="preserve"> healthy non-carrier)</w:t>
            </w:r>
          </w:p>
          <w:p w14:paraId="7018BDFA" w14:textId="65F80236" w:rsidR="00A22163" w:rsidRDefault="00A22163" w:rsidP="00273522">
            <w:r>
              <w:t xml:space="preserve">Parents: </w:t>
            </w:r>
            <w:r w:rsidR="00773D23">
              <w:t xml:space="preserve">{(A, </w:t>
            </w:r>
            <w:r w:rsidR="002E5636">
              <w:t>B</w:t>
            </w:r>
            <w:r w:rsidR="00E06079">
              <w:t>)</w:t>
            </w:r>
            <w:r w:rsidR="00773D23">
              <w:t>, (A</w:t>
            </w:r>
            <w:r w:rsidR="002E5636">
              <w:t>’</w:t>
            </w:r>
            <w:r w:rsidR="00E06079">
              <w:t>, B</w:t>
            </w:r>
            <w:proofErr w:type="gramStart"/>
            <w:r w:rsidR="00E06079">
              <w:t>) ,</w:t>
            </w:r>
            <w:proofErr w:type="gramEnd"/>
            <w:r w:rsidR="00E06079">
              <w:t xml:space="preserve"> (</w:t>
            </w:r>
            <w:r w:rsidR="002E5636">
              <w:t>A’</w:t>
            </w:r>
            <w:r w:rsidR="00E06079">
              <w:t>, B</w:t>
            </w:r>
            <w:r w:rsidR="002E5636">
              <w:t>’</w:t>
            </w:r>
            <w:r w:rsidR="00E06079">
              <w:t>)}</w:t>
            </w:r>
          </w:p>
          <w:p w14:paraId="789323A8" w14:textId="4286EA1F" w:rsidR="00887021" w:rsidRDefault="00887021" w:rsidP="00273522">
            <w:r>
              <w:t xml:space="preserve">A being a </w:t>
            </w:r>
            <w:r w:rsidR="002E5636">
              <w:t>first parent non carrier</w:t>
            </w:r>
          </w:p>
          <w:p w14:paraId="6F5C2438" w14:textId="29E94C50" w:rsidR="00887021" w:rsidRDefault="00887021" w:rsidP="00273522">
            <w:r>
              <w:t xml:space="preserve">B being </w:t>
            </w:r>
            <w:r w:rsidR="00F7560E">
              <w:t xml:space="preserve">a </w:t>
            </w:r>
            <w:r w:rsidR="002E5636">
              <w:t>second parent non carrier</w:t>
            </w:r>
          </w:p>
          <w:p w14:paraId="6FEDAD24" w14:textId="77777777" w:rsidR="00F7560E" w:rsidRDefault="00F7560E" w:rsidP="00273522"/>
          <w:p w14:paraId="3F6E690A" w14:textId="3870AE1C" w:rsidR="00F7560E" w:rsidRDefault="00F7560E" w:rsidP="00273522">
            <w:r>
              <w:t xml:space="preserve">(A, </w:t>
            </w:r>
            <w:r w:rsidR="002E5636">
              <w:t>B</w:t>
            </w:r>
            <w:r>
              <w:t>):</w:t>
            </w:r>
          </w:p>
          <w:p w14:paraId="42D7FDA7" w14:textId="77777777" w:rsidR="00F7560E" w:rsidRDefault="006B011E" w:rsidP="00273522">
            <w:r>
              <w:t xml:space="preserve">When both parents are not carriers </w:t>
            </w:r>
          </w:p>
          <w:p w14:paraId="2185631B" w14:textId="77777777" w:rsidR="006B011E" w:rsidRPr="000C0FFC" w:rsidRDefault="001C2B5F" w:rsidP="00273522">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m:t>
                </m:r>
                <m:r>
                  <w:rPr>
                    <w:rFonts w:ascii="Cambria Math" w:hAnsi="Cambria Math"/>
                  </w:rPr>
                  <m:t>0.9216</m:t>
                </m:r>
              </m:oMath>
            </m:oMathPara>
          </w:p>
          <w:p w14:paraId="225419F8" w14:textId="77777777" w:rsidR="000C0FFC" w:rsidRDefault="00DB1D70" w:rsidP="00273522">
            <w:pPr>
              <w:rPr>
                <w:rFonts w:eastAsiaTheme="minorEastAsia"/>
              </w:rPr>
            </w:pPr>
            <w:r>
              <w:rPr>
                <w:rFonts w:eastAsiaTheme="minorEastAsia"/>
              </w:rPr>
              <w:t>(A</w:t>
            </w:r>
            <w:proofErr w:type="gramStart"/>
            <w:r>
              <w:rPr>
                <w:rFonts w:eastAsiaTheme="minorEastAsia"/>
              </w:rPr>
              <w:t>’,B</w:t>
            </w:r>
            <w:proofErr w:type="gramEnd"/>
            <w:r>
              <w:rPr>
                <w:rFonts w:eastAsiaTheme="minorEastAsia"/>
              </w:rPr>
              <w:t>) (or (A, B’)):</w:t>
            </w:r>
          </w:p>
          <w:p w14:paraId="7FE2606B" w14:textId="77777777" w:rsidR="00DB1D70" w:rsidRDefault="00DB1D70" w:rsidP="00273522">
            <w:r>
              <w:t>When one of the parents is a carrier</w:t>
            </w:r>
          </w:p>
          <w:p w14:paraId="58C333AD" w14:textId="77777777" w:rsidR="00DB1D70" w:rsidRPr="000540B5" w:rsidRDefault="000540B5" w:rsidP="0027352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25</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24</m:t>
                        </m:r>
                      </m:num>
                      <m:den>
                        <m:r>
                          <w:rPr>
                            <w:rFonts w:ascii="Cambria Math" w:hAnsi="Cambria Math"/>
                          </w:rPr>
                          <m:t>25</m:t>
                        </m:r>
                      </m:den>
                    </m:f>
                  </m:e>
                </m:d>
                <m:r>
                  <w:rPr>
                    <w:rFonts w:ascii="Cambria Math" w:hAnsi="Cambria Math"/>
                  </w:rPr>
                  <m:t>=0.0384</m:t>
                </m:r>
              </m:oMath>
            </m:oMathPara>
          </w:p>
          <w:p w14:paraId="1262B583" w14:textId="77777777" w:rsidR="000540B5" w:rsidRDefault="000540B5" w:rsidP="00273522">
            <w:r>
              <w:t>(A’, B’)</w:t>
            </w:r>
            <w:r w:rsidR="00496D14">
              <w:t>:</w:t>
            </w:r>
          </w:p>
          <w:p w14:paraId="0EA6EAE7" w14:textId="77777777" w:rsidR="00496D14" w:rsidRDefault="00496D14" w:rsidP="00273522">
            <w:r>
              <w:t xml:space="preserve">When both parents are carriers </w:t>
            </w:r>
          </w:p>
          <w:p w14:paraId="24DA4DAA" w14:textId="77777777" w:rsidR="00AC0A1A" w:rsidRPr="009D2D64" w:rsidRDefault="008E65DE" w:rsidP="0027352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2500</m:t>
                    </m:r>
                  </m:den>
                </m:f>
              </m:oMath>
            </m:oMathPara>
          </w:p>
          <w:p w14:paraId="5B08D7E2" w14:textId="77777777" w:rsidR="009D2D64" w:rsidRDefault="009D2D64" w:rsidP="00273522">
            <w:r>
              <w:t>Together:</w:t>
            </w:r>
          </w:p>
          <w:p w14:paraId="2AC481D1" w14:textId="77777777" w:rsidR="009D2D64" w:rsidRDefault="00724F26" w:rsidP="00273522">
            <w:r>
              <w:t>Pr(</w:t>
            </w:r>
            <w:r w:rsidR="000C4791">
              <w:t xml:space="preserve">C) = </w:t>
            </w:r>
            <w:r>
              <w:t>0.9604</w:t>
            </w:r>
          </w:p>
          <w:p w14:paraId="6F68D583" w14:textId="77777777" w:rsidR="000C4791" w:rsidRDefault="000C4791" w:rsidP="00273522"/>
          <w:p w14:paraId="0D2378A9" w14:textId="4FB50AB6" w:rsidR="000C4791" w:rsidRDefault="000C4791" w:rsidP="00273522"/>
        </w:tc>
      </w:tr>
      <w:tr w:rsidR="00B565A6" w14:paraId="2CC046D7" w14:textId="77777777" w:rsidTr="00B565A6">
        <w:tc>
          <w:tcPr>
            <w:tcW w:w="279" w:type="dxa"/>
          </w:tcPr>
          <w:p w14:paraId="27FA042A" w14:textId="77777777" w:rsidR="00B565A6" w:rsidRDefault="00B565A6" w:rsidP="00273522"/>
        </w:tc>
        <w:tc>
          <w:tcPr>
            <w:tcW w:w="283" w:type="dxa"/>
          </w:tcPr>
          <w:p w14:paraId="3D7E8B29" w14:textId="30B80FCF" w:rsidR="00B565A6" w:rsidRDefault="00B565A6" w:rsidP="00273522">
            <w:r>
              <w:t>3.</w:t>
            </w:r>
          </w:p>
        </w:tc>
        <w:tc>
          <w:tcPr>
            <w:tcW w:w="8788" w:type="dxa"/>
          </w:tcPr>
          <w:p w14:paraId="7E48CD7C" w14:textId="77777777" w:rsidR="00B565A6" w:rsidRDefault="00B65843" w:rsidP="00273522">
            <w:r w:rsidRPr="00B65843">
              <w:t xml:space="preserve">A carrier has a child with a </w:t>
            </w:r>
            <w:proofErr w:type="gramStart"/>
            <w:r w:rsidRPr="00B65843">
              <w:t>uniformly-chosen</w:t>
            </w:r>
            <w:proofErr w:type="gramEnd"/>
            <w:r w:rsidRPr="00B65843">
              <w:t xml:space="preserve"> random healthy person. What is the probability that the child has CF?</w:t>
            </w:r>
          </w:p>
          <w:p w14:paraId="7F719C18" w14:textId="77777777" w:rsidR="00B65843" w:rsidRDefault="00B65843" w:rsidP="00273522"/>
          <w:p w14:paraId="2BC1F1E2" w14:textId="32DAA322" w:rsidR="00B65843" w:rsidRDefault="00B65843" w:rsidP="00273522">
            <w:r>
              <w:t xml:space="preserve">Similar to </w:t>
            </w:r>
            <w:r w:rsidR="002D5B60">
              <w:t>2</w:t>
            </w:r>
            <w:r w:rsidR="00060332">
              <w:t>. but we know that one of the parents is a carrier</w:t>
            </w:r>
          </w:p>
          <w:p w14:paraId="248181EF" w14:textId="77777777" w:rsidR="00A63DDA" w:rsidRDefault="00A63DDA" w:rsidP="00273522"/>
          <w:p w14:paraId="1C4CFDDC" w14:textId="213FB7F9" w:rsidR="00060332" w:rsidRDefault="00151923" w:rsidP="00273522">
            <w:r>
              <w:t>Parent 2 is a carrier:</w:t>
            </w:r>
          </w:p>
          <w:p w14:paraId="23D3EF53" w14:textId="77777777" w:rsidR="000815F1" w:rsidRPr="00074D17" w:rsidRDefault="00786975" w:rsidP="000815F1">
            <w:pPr>
              <w:pStyle w:val="ListParagraph"/>
              <w:numPr>
                <w:ilvl w:val="0"/>
                <w:numId w:val="4"/>
              </w:numPr>
            </w:pPr>
            <w:r>
              <w:t>Probability that parent 2 is a carrier</w:t>
            </w:r>
            <w:r w:rsidR="0024512D">
              <w:t xml:space="preserve"> * gene from parent 2 * gene from parent 1</w:t>
            </w:r>
            <w:r w:rsidR="000815F1">
              <w:t>:</w:t>
            </w:r>
            <w:r w:rsidR="0024512D">
              <w:t xml:space="preserve">    </w:t>
            </w:r>
            <w:r w:rsidR="000815F1">
              <w:t xml:space="preserve"> </w:t>
            </w:r>
            <m:oMath>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=1/100</m:t>
              </m:r>
            </m:oMath>
          </w:p>
          <w:p w14:paraId="6E825599" w14:textId="77777777" w:rsidR="00074D17" w:rsidRDefault="00074D17" w:rsidP="00074D17">
            <w:r>
              <w:t>Parent 2 is not a carrier</w:t>
            </w:r>
            <w:r w:rsidR="000A5F7F">
              <w:t>:</w:t>
            </w:r>
          </w:p>
          <w:p w14:paraId="7C1F01CC" w14:textId="77777777" w:rsidR="000A5F7F" w:rsidRDefault="000A5F7F" w:rsidP="00074D17">
            <w:r>
              <w:t xml:space="preserve">0 because both parents </w:t>
            </w:r>
            <w:r w:rsidR="00DA4E51">
              <w:t>are not carriers</w:t>
            </w:r>
          </w:p>
          <w:p w14:paraId="3AAD7DCF" w14:textId="10327E2B" w:rsidR="00DA4E51" w:rsidRDefault="00DA4E51" w:rsidP="00074D17"/>
        </w:tc>
      </w:tr>
      <w:tr w:rsidR="00B565A6" w14:paraId="127DAEF6" w14:textId="77777777" w:rsidTr="00B565A6">
        <w:tc>
          <w:tcPr>
            <w:tcW w:w="279" w:type="dxa"/>
          </w:tcPr>
          <w:p w14:paraId="676A7B5F" w14:textId="77777777" w:rsidR="00B565A6" w:rsidRDefault="00B565A6" w:rsidP="00273522"/>
        </w:tc>
        <w:tc>
          <w:tcPr>
            <w:tcW w:w="283" w:type="dxa"/>
          </w:tcPr>
          <w:p w14:paraId="7B0BE079" w14:textId="50B226AF" w:rsidR="00B565A6" w:rsidRDefault="00B565A6" w:rsidP="00273522">
            <w:r>
              <w:t>4.</w:t>
            </w:r>
          </w:p>
        </w:tc>
        <w:tc>
          <w:tcPr>
            <w:tcW w:w="8788" w:type="dxa"/>
          </w:tcPr>
          <w:p w14:paraId="088F31E9" w14:textId="77777777" w:rsidR="00B565A6" w:rsidRDefault="00FC0CE7" w:rsidP="00273522">
            <w:r w:rsidRPr="00FC0CE7">
              <w:t xml:space="preserve">A carrier has a child with a </w:t>
            </w:r>
            <w:proofErr w:type="gramStart"/>
            <w:r w:rsidRPr="00FC0CE7">
              <w:t>uniformly-chosen</w:t>
            </w:r>
            <w:proofErr w:type="gramEnd"/>
            <w:r w:rsidRPr="00FC0CE7">
              <w:t xml:space="preserve"> random healthy person. What is the probability that the child is a (healthy) carrier?</w:t>
            </w:r>
          </w:p>
          <w:p w14:paraId="09D1486E" w14:textId="77777777" w:rsidR="00FC0CE7" w:rsidRDefault="00FC0CE7" w:rsidP="00273522"/>
          <w:p w14:paraId="295ACE5D" w14:textId="77777777" w:rsidR="00FC0CE7" w:rsidRDefault="002D5B60" w:rsidP="00273522">
            <w:r>
              <w:t xml:space="preserve">Similar to 3. but checking for </w:t>
            </w:r>
            <w:r w:rsidR="00521886">
              <w:t>child being a carrier</w:t>
            </w:r>
          </w:p>
          <w:p w14:paraId="7F05F902" w14:textId="77777777" w:rsidR="00521886" w:rsidRDefault="00D556F9" w:rsidP="00273522">
            <w:r>
              <w:t>Parent 2 is a carrier:</w:t>
            </w:r>
          </w:p>
          <w:p w14:paraId="5F526AD6" w14:textId="7E565894" w:rsidR="00D92451" w:rsidRPr="00074D17" w:rsidRDefault="00D556F9" w:rsidP="00D92451">
            <w:pPr>
              <w:pStyle w:val="ListParagraph"/>
              <w:numPr>
                <w:ilvl w:val="0"/>
                <w:numId w:val="4"/>
              </w:numPr>
            </w:pPr>
            <w:r>
              <w:t xml:space="preserve">Child inherits from parent 1, </w:t>
            </w:r>
            <w:r w:rsidR="002D2A2F">
              <w:t xml:space="preserve">parent 2 is a carrier </w:t>
            </w:r>
            <w:r w:rsidR="00D92451">
              <w:t xml:space="preserve">* gene from parent 2 * gene from parent 1: </w:t>
            </w:r>
            <m:oMath>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p>
          <w:p w14:paraId="0DFA4EA7" w14:textId="321C3EBC" w:rsidR="00733A53" w:rsidRPr="00074D17" w:rsidRDefault="00733A53" w:rsidP="00733A53">
            <w:pPr>
              <w:pStyle w:val="ListParagraph"/>
              <w:numPr>
                <w:ilvl w:val="0"/>
                <w:numId w:val="4"/>
              </w:numPr>
            </w:pPr>
            <w:r>
              <w:t xml:space="preserve">Child inherits from parent </w:t>
            </w:r>
            <w:r>
              <w:t>2</w:t>
            </w:r>
            <w:r>
              <w:t xml:space="preserve">, parent 2 is a carrier * gene from parent 2 * gene from parent 1: </w:t>
            </w:r>
            <m:oMath>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p>
          <w:p w14:paraId="18D34B86" w14:textId="77777777" w:rsidR="00D556F9" w:rsidRDefault="00483720" w:rsidP="00733A53">
            <w:r>
              <w:t>Parent 2 is not a carrier:</w:t>
            </w:r>
          </w:p>
          <w:p w14:paraId="5FC1EE72" w14:textId="3B5B7498" w:rsidR="00483720" w:rsidRDefault="00E526EB" w:rsidP="00733A53">
            <w:r>
              <w:t>1 – 1/25 = 24/25</w:t>
            </w:r>
          </w:p>
          <w:p w14:paraId="3E94CA9B" w14:textId="5A7D8FC4" w:rsidR="000D0BD9" w:rsidRDefault="000D0BD9" w:rsidP="00733A53">
            <w:r>
              <w:t xml:space="preserve">Child inherits from carrier parents, </w:t>
            </w:r>
            <w:r w:rsidR="00F171BF">
              <w:t>parent 2 is not a carrier * parent 1</w:t>
            </w:r>
          </w:p>
          <w:p w14:paraId="7E965B66" w14:textId="77777777" w:rsidR="00E526EB" w:rsidRPr="00F171BF" w:rsidRDefault="00315C25" w:rsidP="00733A53">
            <w:pPr>
              <w:rPr>
                <w:rFonts w:eastAsiaTheme="minorEastAsia"/>
              </w:rPr>
            </w:pPr>
            <m:oMathPara>
              <m:oMath>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50</m:t>
                    </m:r>
                  </m:den>
                </m:f>
              </m:oMath>
            </m:oMathPara>
          </w:p>
          <w:p w14:paraId="7338B93C" w14:textId="77777777" w:rsidR="00F171BF" w:rsidRDefault="00F171BF" w:rsidP="00733A53">
            <w:pPr>
              <w:rPr>
                <w:rFonts w:eastAsiaTheme="minorEastAsia"/>
              </w:rPr>
            </w:pPr>
          </w:p>
          <w:p w14:paraId="5A5951B0" w14:textId="77777777" w:rsidR="00F171BF" w:rsidRDefault="00183F5B" w:rsidP="00733A53">
            <w:pPr>
              <w:rPr>
                <w:rFonts w:eastAsiaTheme="minorEastAsia"/>
              </w:rPr>
            </w:pPr>
            <w:r>
              <w:t xml:space="preserve">Total: </w:t>
            </w:r>
            <m:oMath>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1AF708E" w14:textId="1989E66B" w:rsidR="001301AA" w:rsidRDefault="001301AA" w:rsidP="00733A53"/>
        </w:tc>
      </w:tr>
      <w:tr w:rsidR="00B565A6" w14:paraId="0B6F05E6" w14:textId="77777777" w:rsidTr="00B565A6">
        <w:tc>
          <w:tcPr>
            <w:tcW w:w="279" w:type="dxa"/>
          </w:tcPr>
          <w:p w14:paraId="7AADCFC2" w14:textId="77777777" w:rsidR="00B565A6" w:rsidRDefault="00B565A6" w:rsidP="00273522"/>
        </w:tc>
        <w:tc>
          <w:tcPr>
            <w:tcW w:w="283" w:type="dxa"/>
          </w:tcPr>
          <w:p w14:paraId="79082EBF" w14:textId="039813F5" w:rsidR="00B565A6" w:rsidRDefault="00B565A6" w:rsidP="00273522">
            <w:r>
              <w:t>5.</w:t>
            </w:r>
          </w:p>
        </w:tc>
        <w:tc>
          <w:tcPr>
            <w:tcW w:w="8788" w:type="dxa"/>
          </w:tcPr>
          <w:p w14:paraId="13181918" w14:textId="77777777" w:rsidR="00B565A6" w:rsidRDefault="00217AB3" w:rsidP="00273522">
            <w:r w:rsidRPr="00217AB3">
              <w:t xml:space="preserve">Two </w:t>
            </w:r>
            <w:proofErr w:type="gramStart"/>
            <w:r w:rsidRPr="00217AB3">
              <w:t>uniformly-chosen</w:t>
            </w:r>
            <w:proofErr w:type="gramEnd"/>
            <w:r w:rsidRPr="00217AB3">
              <w:t xml:space="preserve"> healthy people have a baby. A quick blood test, administered minutes after birth, shows that the baby has at least one CF gene, but gives no other information. What is the probability that the baby has CF?</w:t>
            </w:r>
          </w:p>
          <w:p w14:paraId="4E65C1C5" w14:textId="77777777" w:rsidR="00217AB3" w:rsidRDefault="00217AB3" w:rsidP="00273522"/>
          <w:p w14:paraId="1C774A5F" w14:textId="77777777" w:rsidR="00217AB3" w:rsidRDefault="006C646E" w:rsidP="00273522">
            <w:r>
              <w:t xml:space="preserve">For the child to carry at least one gene, </w:t>
            </w:r>
            <w:r w:rsidR="008940AD">
              <w:t>we know that a parent is a carrier.</w:t>
            </w:r>
          </w:p>
          <w:p w14:paraId="13E0A22D" w14:textId="4588892A" w:rsidR="008940AD" w:rsidRDefault="000E7C8A" w:rsidP="00273522">
            <w:r>
              <w:t xml:space="preserve">To know if the child has another </w:t>
            </w:r>
            <w:proofErr w:type="gramStart"/>
            <w:r>
              <w:t>gene</w:t>
            </w:r>
            <w:proofErr w:type="gramEnd"/>
            <w:r>
              <w:t xml:space="preserve"> we must calculate the probability that the second parent has the gene</w:t>
            </w:r>
            <w:r w:rsidR="00AB385D">
              <w:t xml:space="preserve"> and passes it to the child</w:t>
            </w:r>
            <w:r>
              <w:t>:</w:t>
            </w:r>
          </w:p>
          <w:p w14:paraId="49F65D88" w14:textId="4F450917" w:rsidR="000E7C8A" w:rsidRDefault="000E7C8A" w:rsidP="00273522">
            <m:oMathPara>
              <m:oMath>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tc>
      </w:tr>
    </w:tbl>
    <w:p w14:paraId="164C23A2" w14:textId="7171D93C" w:rsidR="00B565A6" w:rsidRDefault="00B565A6" w:rsidP="00273522"/>
    <w:p w14:paraId="37A7CF8E" w14:textId="3BD23EB2" w:rsidR="002F6DF0" w:rsidRDefault="002F6DF0" w:rsidP="00273522"/>
    <w:p w14:paraId="0BBC10C7" w14:textId="48DC5B2A" w:rsidR="002F6DF0" w:rsidRDefault="002F6DF0" w:rsidP="00273522"/>
    <w:p w14:paraId="48A22EED" w14:textId="77777777" w:rsidR="002F6DF0" w:rsidRDefault="002F6DF0" w:rsidP="00273522"/>
    <w:p w14:paraId="5F265B87" w14:textId="43FFBA62" w:rsidR="004C4212" w:rsidRDefault="004C4212" w:rsidP="00273522">
      <w:r>
        <w:rPr>
          <w:b/>
          <w:bCs/>
        </w:rPr>
        <w:lastRenderedPageBreak/>
        <w:t>Sam</w:t>
      </w:r>
      <w:r w:rsidR="006373DA">
        <w:rPr>
          <w:b/>
          <w:bCs/>
        </w:rPr>
        <w:t xml:space="preserve">pling </w:t>
      </w:r>
      <w:proofErr w:type="gramStart"/>
      <w:r w:rsidR="006373DA">
        <w:rPr>
          <w:b/>
          <w:bCs/>
        </w:rPr>
        <w:t>With</w:t>
      </w:r>
      <w:proofErr w:type="gramEnd"/>
      <w:r w:rsidR="006373DA">
        <w:rPr>
          <w:b/>
          <w:bCs/>
        </w:rPr>
        <w:t xml:space="preserve"> and Without Replacement</w:t>
      </w:r>
    </w:p>
    <w:tbl>
      <w:tblPr>
        <w:tblStyle w:val="TableGrid"/>
        <w:tblW w:w="0" w:type="auto"/>
        <w:tblLook w:val="04A0" w:firstRow="1" w:lastRow="0" w:firstColumn="1" w:lastColumn="0" w:noHBand="0" w:noVBand="1"/>
      </w:tblPr>
      <w:tblGrid>
        <w:gridCol w:w="384"/>
        <w:gridCol w:w="384"/>
        <w:gridCol w:w="8582"/>
      </w:tblGrid>
      <w:tr w:rsidR="002F6DF0" w14:paraId="65F29C57" w14:textId="77777777" w:rsidTr="002F6DF0">
        <w:tc>
          <w:tcPr>
            <w:tcW w:w="279" w:type="dxa"/>
          </w:tcPr>
          <w:p w14:paraId="3DEFC4E7" w14:textId="3CACAF33" w:rsidR="002F6DF0" w:rsidRDefault="002F6DF0" w:rsidP="00273522">
            <w:r>
              <w:t>5.</w:t>
            </w:r>
          </w:p>
        </w:tc>
        <w:tc>
          <w:tcPr>
            <w:tcW w:w="283" w:type="dxa"/>
          </w:tcPr>
          <w:p w14:paraId="3261B69F" w14:textId="77777777" w:rsidR="002F6DF0" w:rsidRDefault="002F6DF0" w:rsidP="00273522"/>
        </w:tc>
        <w:tc>
          <w:tcPr>
            <w:tcW w:w="8788" w:type="dxa"/>
          </w:tcPr>
          <w:p w14:paraId="69A7D065" w14:textId="55108868" w:rsidR="002F6DF0" w:rsidRDefault="001F6982" w:rsidP="001F6982">
            <w:r w:rsidRPr="001F6982">
              <w:drawing>
                <wp:inline distT="0" distB="0" distL="0" distR="0" wp14:anchorId="764DD538" wp14:editId="5C9BFFAC">
                  <wp:extent cx="4962525" cy="176445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7956" cy="1773495"/>
                          </a:xfrm>
                          <a:prstGeom prst="rect">
                            <a:avLst/>
                          </a:prstGeom>
                        </pic:spPr>
                      </pic:pic>
                    </a:graphicData>
                  </a:graphic>
                </wp:inline>
              </w:drawing>
            </w:r>
          </w:p>
        </w:tc>
      </w:tr>
      <w:tr w:rsidR="002F6DF0" w14:paraId="7D754495" w14:textId="77777777" w:rsidTr="002F6DF0">
        <w:tc>
          <w:tcPr>
            <w:tcW w:w="279" w:type="dxa"/>
          </w:tcPr>
          <w:p w14:paraId="276493CB" w14:textId="77777777" w:rsidR="002F6DF0" w:rsidRDefault="002F6DF0" w:rsidP="00273522"/>
        </w:tc>
        <w:tc>
          <w:tcPr>
            <w:tcW w:w="283" w:type="dxa"/>
          </w:tcPr>
          <w:p w14:paraId="58869295" w14:textId="2ADE794B" w:rsidR="002F6DF0" w:rsidRDefault="002F6DF0" w:rsidP="00273522">
            <w:r>
              <w:t>1.</w:t>
            </w:r>
          </w:p>
        </w:tc>
        <w:tc>
          <w:tcPr>
            <w:tcW w:w="8788" w:type="dxa"/>
          </w:tcPr>
          <w:p w14:paraId="1E99B739" w14:textId="77777777" w:rsidR="002F6DF0" w:rsidRDefault="005E1A28" w:rsidP="00273522">
            <w:r w:rsidRPr="005E1A28">
              <w:t>What is E(X) if we use sampling with replacement?</w:t>
            </w:r>
          </w:p>
          <w:p w14:paraId="258BA915" w14:textId="77777777" w:rsidR="005E1A28" w:rsidRDefault="005E1A28" w:rsidP="00273522"/>
          <w:p w14:paraId="5CCCA277" w14:textId="77777777" w:rsidR="005E1A28" w:rsidRDefault="001F6F28" w:rsidP="00273522">
            <w:r>
              <w:t xml:space="preserve">Grabbed a drink </w:t>
            </w:r>
            <w:proofErr w:type="spellStart"/>
            <w:r>
              <w:rPr>
                <w:i/>
                <w:iCs/>
              </w:rPr>
              <w:t>i</w:t>
            </w:r>
            <w:proofErr w:type="spellEnd"/>
            <w:r>
              <w:rPr>
                <w:i/>
                <w:iCs/>
              </w:rPr>
              <w:t xml:space="preserve"> </w:t>
            </w:r>
            <w:r>
              <w:t xml:space="preserve">times: </w:t>
            </w:r>
            <w:proofErr w:type="gramStart"/>
            <w:r>
              <w:t>Beer(</w:t>
            </w:r>
            <w:proofErr w:type="spellStart"/>
            <w:proofErr w:type="gramEnd"/>
            <w:r>
              <w:t>i</w:t>
            </w:r>
            <w:proofErr w:type="spellEnd"/>
            <w:r>
              <w:t xml:space="preserve"> – 1), cider(1)</w:t>
            </w:r>
          </w:p>
          <w:p w14:paraId="3408467F" w14:textId="7FC76C8B" w:rsidR="001F6F28" w:rsidRDefault="00845301" w:rsidP="00273522">
            <w:pPr>
              <w:rPr>
                <w:rFonts w:eastAsiaTheme="minorEastAsia"/>
              </w:rPr>
            </w:pPr>
            <w:r>
              <w:t>Probability</w:t>
            </w:r>
            <w:r w:rsidR="00D621E5">
              <w:t xml:space="preserve"> of grabbing a beer is </w:t>
            </w:r>
            <m:oMath>
              <m:f>
                <m:fPr>
                  <m:ctrlPr>
                    <w:rPr>
                      <w:rFonts w:ascii="Cambria Math" w:hAnsi="Cambria Math"/>
                      <w:i/>
                    </w:rPr>
                  </m:ctrlPr>
                </m:fPr>
                <m:num>
                  <m:r>
                    <w:rPr>
                      <w:rFonts w:ascii="Cambria Math" w:hAnsi="Cambria Math"/>
                    </w:rPr>
                    <m:t>n-2</m:t>
                  </m:r>
                </m:num>
                <m:den>
                  <m:r>
                    <w:rPr>
                      <w:rFonts w:ascii="Cambria Math" w:hAnsi="Cambria Math"/>
                    </w:rPr>
                    <m:t>n</m:t>
                  </m:r>
                </m:den>
              </m:f>
            </m:oMath>
          </w:p>
          <w:p w14:paraId="24DE053B" w14:textId="31318A31" w:rsidR="00685799" w:rsidRDefault="00845301" w:rsidP="00273522">
            <w:pPr>
              <w:rPr>
                <w:rFonts w:eastAsiaTheme="minorEastAsia"/>
              </w:rPr>
            </w:pPr>
            <w:r>
              <w:rPr>
                <w:rFonts w:eastAsiaTheme="minorEastAsia"/>
              </w:rPr>
              <w:t xml:space="preserve">Probability of grabbing a cider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oMath>
          </w:p>
          <w:p w14:paraId="253CA779" w14:textId="77777777" w:rsidR="00685799" w:rsidRDefault="00685799" w:rsidP="00273522">
            <w:pPr>
              <w:rPr>
                <w:rFonts w:eastAsiaTheme="minorEastAsia"/>
              </w:rPr>
            </w:pPr>
          </w:p>
          <w:p w14:paraId="3DB2550A" w14:textId="091B0561" w:rsidR="00685799" w:rsidRPr="001F6F28" w:rsidRDefault="00685799" w:rsidP="00273522">
            <m:oMathPara>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n-2</m:t>
                                </m:r>
                              </m:num>
                              <m:den>
                                <m:r>
                                  <w:rPr>
                                    <w:rFonts w:ascii="Cambria Math" w:hAnsi="Cambria Math"/>
                                  </w:rPr>
                                  <m:t>2</m:t>
                                </m:r>
                              </m:den>
                            </m:f>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1</m:t>
                        </m:r>
                      </m:sup>
                    </m:sSup>
                    <m:r>
                      <w:rPr>
                        <w:rFonts w:ascii="Cambria Math" w:hAnsi="Cambria Math"/>
                      </w:rPr>
                      <m:t xml:space="preserve"> </m:t>
                    </m:r>
                  </m:e>
                </m:nary>
              </m:oMath>
            </m:oMathPara>
          </w:p>
        </w:tc>
      </w:tr>
      <w:tr w:rsidR="002F6DF0" w14:paraId="0847B731" w14:textId="77777777" w:rsidTr="002F6DF0">
        <w:tc>
          <w:tcPr>
            <w:tcW w:w="279" w:type="dxa"/>
          </w:tcPr>
          <w:p w14:paraId="16D5142C" w14:textId="77777777" w:rsidR="002F6DF0" w:rsidRDefault="002F6DF0" w:rsidP="00273522"/>
        </w:tc>
        <w:tc>
          <w:tcPr>
            <w:tcW w:w="283" w:type="dxa"/>
          </w:tcPr>
          <w:p w14:paraId="0773A232" w14:textId="311AA942" w:rsidR="002F6DF0" w:rsidRDefault="002F6DF0" w:rsidP="00273522">
            <w:r>
              <w:t>2.</w:t>
            </w:r>
          </w:p>
        </w:tc>
        <w:tc>
          <w:tcPr>
            <w:tcW w:w="8788" w:type="dxa"/>
          </w:tcPr>
          <w:p w14:paraId="6122EE37" w14:textId="77777777" w:rsidR="002F6DF0" w:rsidRDefault="000F542D" w:rsidP="00273522">
            <w:r w:rsidRPr="000F542D">
              <w:t>What is E(X) if we use sampling without replacement?</w:t>
            </w:r>
          </w:p>
          <w:p w14:paraId="372E1740" w14:textId="77777777" w:rsidR="000F542D" w:rsidRDefault="000F542D" w:rsidP="00273522"/>
          <w:p w14:paraId="69D12ED0" w14:textId="318BF4E6" w:rsidR="000F542D" w:rsidRDefault="000F542D" w:rsidP="00273522">
            <w:r>
              <w:t xml:space="preserve">We discard the bottle after </w:t>
            </w:r>
            <w:r w:rsidR="00EE2CB8">
              <w:t>consuming</w:t>
            </w:r>
            <w:r>
              <w:t xml:space="preserve"> it.</w:t>
            </w:r>
          </w:p>
          <w:p w14:paraId="7A221334" w14:textId="5123E9E7" w:rsidR="000F542D" w:rsidRDefault="000F542D" w:rsidP="00273522">
            <w:bookmarkStart w:id="0" w:name="_GoBack"/>
            <w:bookmarkEnd w:id="0"/>
          </w:p>
        </w:tc>
      </w:tr>
    </w:tbl>
    <w:p w14:paraId="449E1DD7" w14:textId="77777777" w:rsidR="006373DA" w:rsidRPr="006373DA" w:rsidRDefault="006373DA" w:rsidP="00273522"/>
    <w:sectPr w:rsidR="006373DA" w:rsidRPr="006373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8CC"/>
    <w:multiLevelType w:val="hybridMultilevel"/>
    <w:tmpl w:val="C4B254AA"/>
    <w:lvl w:ilvl="0" w:tplc="D486A58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353A1"/>
    <w:multiLevelType w:val="multilevel"/>
    <w:tmpl w:val="0436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019B4"/>
    <w:multiLevelType w:val="hybridMultilevel"/>
    <w:tmpl w:val="398038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7F28AB"/>
    <w:multiLevelType w:val="multilevel"/>
    <w:tmpl w:val="BB6A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22"/>
    <w:rsid w:val="000128D9"/>
    <w:rsid w:val="00026C2F"/>
    <w:rsid w:val="000540B5"/>
    <w:rsid w:val="00060332"/>
    <w:rsid w:val="00074D17"/>
    <w:rsid w:val="000815F1"/>
    <w:rsid w:val="000A5F7F"/>
    <w:rsid w:val="000C0FFC"/>
    <w:rsid w:val="000C4791"/>
    <w:rsid w:val="000D0BD9"/>
    <w:rsid w:val="000E4119"/>
    <w:rsid w:val="000E7C8A"/>
    <w:rsid w:val="000F2B6A"/>
    <w:rsid w:val="000F3B65"/>
    <w:rsid w:val="000F542D"/>
    <w:rsid w:val="000F66F6"/>
    <w:rsid w:val="000F7FFD"/>
    <w:rsid w:val="001301AA"/>
    <w:rsid w:val="00140DEA"/>
    <w:rsid w:val="00151923"/>
    <w:rsid w:val="00183F5B"/>
    <w:rsid w:val="001A029E"/>
    <w:rsid w:val="001A0948"/>
    <w:rsid w:val="001A278F"/>
    <w:rsid w:val="001C2B5F"/>
    <w:rsid w:val="001E780B"/>
    <w:rsid w:val="001F6982"/>
    <w:rsid w:val="001F6F28"/>
    <w:rsid w:val="002057B6"/>
    <w:rsid w:val="00215567"/>
    <w:rsid w:val="00216057"/>
    <w:rsid w:val="00217AB3"/>
    <w:rsid w:val="00226711"/>
    <w:rsid w:val="0024512D"/>
    <w:rsid w:val="00257BD2"/>
    <w:rsid w:val="00273522"/>
    <w:rsid w:val="002D2A2F"/>
    <w:rsid w:val="002D5B60"/>
    <w:rsid w:val="002E5636"/>
    <w:rsid w:val="002F6DF0"/>
    <w:rsid w:val="00315C25"/>
    <w:rsid w:val="00376012"/>
    <w:rsid w:val="003B0840"/>
    <w:rsid w:val="003B54B7"/>
    <w:rsid w:val="003F2AC1"/>
    <w:rsid w:val="0040055B"/>
    <w:rsid w:val="00417B03"/>
    <w:rsid w:val="00483720"/>
    <w:rsid w:val="00490E6B"/>
    <w:rsid w:val="00496D14"/>
    <w:rsid w:val="004C1BA4"/>
    <w:rsid w:val="004C4212"/>
    <w:rsid w:val="004D7445"/>
    <w:rsid w:val="004E1689"/>
    <w:rsid w:val="004E6AA5"/>
    <w:rsid w:val="0051246D"/>
    <w:rsid w:val="00521886"/>
    <w:rsid w:val="00561EBC"/>
    <w:rsid w:val="0056771C"/>
    <w:rsid w:val="005858A2"/>
    <w:rsid w:val="005C4DD5"/>
    <w:rsid w:val="005E1A28"/>
    <w:rsid w:val="005E3B82"/>
    <w:rsid w:val="005E7734"/>
    <w:rsid w:val="00622C30"/>
    <w:rsid w:val="00634361"/>
    <w:rsid w:val="006373DA"/>
    <w:rsid w:val="00637C90"/>
    <w:rsid w:val="0065521D"/>
    <w:rsid w:val="00685799"/>
    <w:rsid w:val="006A45E2"/>
    <w:rsid w:val="006B011E"/>
    <w:rsid w:val="006C28A2"/>
    <w:rsid w:val="006C646E"/>
    <w:rsid w:val="006D3869"/>
    <w:rsid w:val="006F07B2"/>
    <w:rsid w:val="007150E1"/>
    <w:rsid w:val="00724F26"/>
    <w:rsid w:val="00733A53"/>
    <w:rsid w:val="007341C9"/>
    <w:rsid w:val="00773D23"/>
    <w:rsid w:val="00786975"/>
    <w:rsid w:val="007B0454"/>
    <w:rsid w:val="007C6802"/>
    <w:rsid w:val="007F1539"/>
    <w:rsid w:val="00845301"/>
    <w:rsid w:val="00850DB2"/>
    <w:rsid w:val="00887021"/>
    <w:rsid w:val="008940AD"/>
    <w:rsid w:val="008E65DE"/>
    <w:rsid w:val="00953387"/>
    <w:rsid w:val="00954F57"/>
    <w:rsid w:val="009C5092"/>
    <w:rsid w:val="009D2D64"/>
    <w:rsid w:val="00A22163"/>
    <w:rsid w:val="00A63DDA"/>
    <w:rsid w:val="00A6512A"/>
    <w:rsid w:val="00A90712"/>
    <w:rsid w:val="00A952EA"/>
    <w:rsid w:val="00AB385D"/>
    <w:rsid w:val="00AC0A1A"/>
    <w:rsid w:val="00B162AA"/>
    <w:rsid w:val="00B17A17"/>
    <w:rsid w:val="00B565A6"/>
    <w:rsid w:val="00B614F3"/>
    <w:rsid w:val="00B62B0B"/>
    <w:rsid w:val="00B65843"/>
    <w:rsid w:val="00B8337E"/>
    <w:rsid w:val="00B96620"/>
    <w:rsid w:val="00B978CA"/>
    <w:rsid w:val="00BD53E2"/>
    <w:rsid w:val="00BE621D"/>
    <w:rsid w:val="00C1155F"/>
    <w:rsid w:val="00C64CAD"/>
    <w:rsid w:val="00CC4E0B"/>
    <w:rsid w:val="00CC54CE"/>
    <w:rsid w:val="00CD5220"/>
    <w:rsid w:val="00CF4398"/>
    <w:rsid w:val="00D0424B"/>
    <w:rsid w:val="00D042B2"/>
    <w:rsid w:val="00D15490"/>
    <w:rsid w:val="00D556F9"/>
    <w:rsid w:val="00D621E5"/>
    <w:rsid w:val="00D92451"/>
    <w:rsid w:val="00DA4E51"/>
    <w:rsid w:val="00DB1D70"/>
    <w:rsid w:val="00DE0FA1"/>
    <w:rsid w:val="00E0256A"/>
    <w:rsid w:val="00E06079"/>
    <w:rsid w:val="00E21503"/>
    <w:rsid w:val="00E526EB"/>
    <w:rsid w:val="00E67ADA"/>
    <w:rsid w:val="00E82155"/>
    <w:rsid w:val="00EB43E7"/>
    <w:rsid w:val="00EE2CB8"/>
    <w:rsid w:val="00EE6739"/>
    <w:rsid w:val="00EF2A82"/>
    <w:rsid w:val="00F00CF9"/>
    <w:rsid w:val="00F06AEE"/>
    <w:rsid w:val="00F171BF"/>
    <w:rsid w:val="00F30138"/>
    <w:rsid w:val="00F3056F"/>
    <w:rsid w:val="00F36389"/>
    <w:rsid w:val="00F745EA"/>
    <w:rsid w:val="00F7560E"/>
    <w:rsid w:val="00F92877"/>
    <w:rsid w:val="00FC0A23"/>
    <w:rsid w:val="00FC0CE7"/>
    <w:rsid w:val="00FD2696"/>
    <w:rsid w:val="00FF5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1A85"/>
  <w15:chartTrackingRefBased/>
  <w15:docId w15:val="{45343F41-1979-4A52-B6EC-7B9D3547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2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22"/>
    <w:pPr>
      <w:ind w:left="720"/>
      <w:contextualSpacing/>
    </w:pPr>
  </w:style>
  <w:style w:type="table" w:styleId="TableGrid">
    <w:name w:val="Table Grid"/>
    <w:basedOn w:val="TableNormal"/>
    <w:uiPriority w:val="39"/>
    <w:rsid w:val="00273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3522"/>
    <w:rPr>
      <w:color w:val="808080"/>
    </w:rPr>
  </w:style>
  <w:style w:type="character" w:styleId="Hyperlink">
    <w:name w:val="Hyperlink"/>
    <w:basedOn w:val="DefaultParagraphFont"/>
    <w:uiPriority w:val="99"/>
    <w:unhideWhenUsed/>
    <w:rsid w:val="00B162AA"/>
    <w:rPr>
      <w:color w:val="0563C1" w:themeColor="hyperlink"/>
      <w:u w:val="single"/>
    </w:rPr>
  </w:style>
  <w:style w:type="character" w:styleId="UnresolvedMention">
    <w:name w:val="Unresolved Mention"/>
    <w:basedOn w:val="DefaultParagraphFont"/>
    <w:uiPriority w:val="99"/>
    <w:semiHidden/>
    <w:unhideWhenUsed/>
    <w:rsid w:val="00B16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82379">
      <w:bodyDiv w:val="1"/>
      <w:marLeft w:val="0"/>
      <w:marRight w:val="0"/>
      <w:marTop w:val="0"/>
      <w:marBottom w:val="0"/>
      <w:divBdr>
        <w:top w:val="none" w:sz="0" w:space="0" w:color="auto"/>
        <w:left w:val="none" w:sz="0" w:space="0" w:color="auto"/>
        <w:bottom w:val="none" w:sz="0" w:space="0" w:color="auto"/>
        <w:right w:val="none" w:sz="0" w:space="0" w:color="auto"/>
      </w:divBdr>
    </w:div>
    <w:div w:id="398093115">
      <w:bodyDiv w:val="1"/>
      <w:marLeft w:val="0"/>
      <w:marRight w:val="0"/>
      <w:marTop w:val="0"/>
      <w:marBottom w:val="0"/>
      <w:divBdr>
        <w:top w:val="none" w:sz="0" w:space="0" w:color="auto"/>
        <w:left w:val="none" w:sz="0" w:space="0" w:color="auto"/>
        <w:bottom w:val="none" w:sz="0" w:space="0" w:color="auto"/>
        <w:right w:val="none" w:sz="0" w:space="0" w:color="auto"/>
      </w:divBdr>
    </w:div>
    <w:div w:id="565646717">
      <w:bodyDiv w:val="1"/>
      <w:marLeft w:val="0"/>
      <w:marRight w:val="0"/>
      <w:marTop w:val="0"/>
      <w:marBottom w:val="0"/>
      <w:divBdr>
        <w:top w:val="none" w:sz="0" w:space="0" w:color="auto"/>
        <w:left w:val="none" w:sz="0" w:space="0" w:color="auto"/>
        <w:bottom w:val="none" w:sz="0" w:space="0" w:color="auto"/>
        <w:right w:val="none" w:sz="0" w:space="0" w:color="auto"/>
      </w:divBdr>
    </w:div>
    <w:div w:id="567500081">
      <w:bodyDiv w:val="1"/>
      <w:marLeft w:val="0"/>
      <w:marRight w:val="0"/>
      <w:marTop w:val="0"/>
      <w:marBottom w:val="0"/>
      <w:divBdr>
        <w:top w:val="none" w:sz="0" w:space="0" w:color="auto"/>
        <w:left w:val="none" w:sz="0" w:space="0" w:color="auto"/>
        <w:bottom w:val="none" w:sz="0" w:space="0" w:color="auto"/>
        <w:right w:val="none" w:sz="0" w:space="0" w:color="auto"/>
      </w:divBdr>
    </w:div>
    <w:div w:id="814643295">
      <w:bodyDiv w:val="1"/>
      <w:marLeft w:val="0"/>
      <w:marRight w:val="0"/>
      <w:marTop w:val="0"/>
      <w:marBottom w:val="0"/>
      <w:divBdr>
        <w:top w:val="none" w:sz="0" w:space="0" w:color="auto"/>
        <w:left w:val="none" w:sz="0" w:space="0" w:color="auto"/>
        <w:bottom w:val="none" w:sz="0" w:space="0" w:color="auto"/>
        <w:right w:val="none" w:sz="0" w:space="0" w:color="auto"/>
      </w:divBdr>
    </w:div>
    <w:div w:id="875315141">
      <w:bodyDiv w:val="1"/>
      <w:marLeft w:val="0"/>
      <w:marRight w:val="0"/>
      <w:marTop w:val="0"/>
      <w:marBottom w:val="0"/>
      <w:divBdr>
        <w:top w:val="none" w:sz="0" w:space="0" w:color="auto"/>
        <w:left w:val="none" w:sz="0" w:space="0" w:color="auto"/>
        <w:bottom w:val="none" w:sz="0" w:space="0" w:color="auto"/>
        <w:right w:val="none" w:sz="0" w:space="0" w:color="auto"/>
      </w:divBdr>
    </w:div>
    <w:div w:id="915090264">
      <w:bodyDiv w:val="1"/>
      <w:marLeft w:val="0"/>
      <w:marRight w:val="0"/>
      <w:marTop w:val="0"/>
      <w:marBottom w:val="0"/>
      <w:divBdr>
        <w:top w:val="none" w:sz="0" w:space="0" w:color="auto"/>
        <w:left w:val="none" w:sz="0" w:space="0" w:color="auto"/>
        <w:bottom w:val="none" w:sz="0" w:space="0" w:color="auto"/>
        <w:right w:val="none" w:sz="0" w:space="0" w:color="auto"/>
      </w:divBdr>
    </w:div>
    <w:div w:id="1842046100">
      <w:bodyDiv w:val="1"/>
      <w:marLeft w:val="0"/>
      <w:marRight w:val="0"/>
      <w:marTop w:val="0"/>
      <w:marBottom w:val="0"/>
      <w:divBdr>
        <w:top w:val="none" w:sz="0" w:space="0" w:color="auto"/>
        <w:left w:val="none" w:sz="0" w:space="0" w:color="auto"/>
        <w:bottom w:val="none" w:sz="0" w:space="0" w:color="auto"/>
        <w:right w:val="none" w:sz="0" w:space="0" w:color="auto"/>
      </w:divBdr>
    </w:div>
    <w:div w:id="1995447304">
      <w:bodyDiv w:val="1"/>
      <w:marLeft w:val="0"/>
      <w:marRight w:val="0"/>
      <w:marTop w:val="0"/>
      <w:marBottom w:val="0"/>
      <w:divBdr>
        <w:top w:val="none" w:sz="0" w:space="0" w:color="auto"/>
        <w:left w:val="none" w:sz="0" w:space="0" w:color="auto"/>
        <w:bottom w:val="none" w:sz="0" w:space="0" w:color="auto"/>
        <w:right w:val="none" w:sz="0" w:space="0" w:color="auto"/>
      </w:divBdr>
    </w:div>
    <w:div w:id="1998680414">
      <w:bodyDiv w:val="1"/>
      <w:marLeft w:val="0"/>
      <w:marRight w:val="0"/>
      <w:marTop w:val="0"/>
      <w:marBottom w:val="0"/>
      <w:divBdr>
        <w:top w:val="none" w:sz="0" w:space="0" w:color="auto"/>
        <w:left w:val="none" w:sz="0" w:space="0" w:color="auto"/>
        <w:bottom w:val="none" w:sz="0" w:space="0" w:color="auto"/>
        <w:right w:val="none" w:sz="0" w:space="0" w:color="auto"/>
      </w:divBdr>
    </w:div>
    <w:div w:id="20314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Cystic_fibro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dc:creator>
  <cp:keywords/>
  <dc:description/>
  <cp:lastModifiedBy>Andy c</cp:lastModifiedBy>
  <cp:revision>146</cp:revision>
  <dcterms:created xsi:type="dcterms:W3CDTF">2020-04-07T14:56:00Z</dcterms:created>
  <dcterms:modified xsi:type="dcterms:W3CDTF">2020-04-07T19:21:00Z</dcterms:modified>
</cp:coreProperties>
</file>