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932BD" w14:textId="77777777" w:rsidR="005C7CF9" w:rsidRPr="006552BE" w:rsidRDefault="005C7CF9" w:rsidP="005C7CF9">
      <w:pPr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b/>
          <w:bCs/>
          <w:sz w:val="22"/>
          <w:szCs w:val="22"/>
        </w:rPr>
        <w:t>Name</w:t>
      </w:r>
      <w:r w:rsidRPr="006552BE">
        <w:rPr>
          <w:rFonts w:ascii="Calibri" w:hAnsi="Calibri" w:cs="Calibri"/>
          <w:sz w:val="22"/>
          <w:szCs w:val="22"/>
        </w:rPr>
        <w:t>: Chia Bing Xuan</w:t>
      </w:r>
    </w:p>
    <w:p w14:paraId="037C4079" w14:textId="77777777" w:rsidR="005C7CF9" w:rsidRPr="006552BE" w:rsidRDefault="005C7CF9" w:rsidP="005C7CF9">
      <w:pPr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b/>
          <w:bCs/>
          <w:sz w:val="22"/>
          <w:szCs w:val="22"/>
        </w:rPr>
        <w:t>Matriculation Number</w:t>
      </w:r>
      <w:r w:rsidRPr="006552BE">
        <w:rPr>
          <w:rFonts w:ascii="Calibri" w:hAnsi="Calibri" w:cs="Calibri"/>
          <w:sz w:val="22"/>
          <w:szCs w:val="22"/>
        </w:rPr>
        <w:t>: A0259419R</w:t>
      </w:r>
    </w:p>
    <w:p w14:paraId="50C22431" w14:textId="57F34B0B" w:rsidR="005C7CF9" w:rsidRPr="006552BE" w:rsidRDefault="005C7CF9" w:rsidP="005C7CF9">
      <w:pPr>
        <w:pBdr>
          <w:bottom w:val="single" w:sz="6" w:space="1" w:color="auto"/>
        </w:pBdr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b/>
          <w:bCs/>
          <w:sz w:val="22"/>
          <w:szCs w:val="22"/>
        </w:rPr>
        <w:t>Title</w:t>
      </w:r>
      <w:r w:rsidRPr="006552BE">
        <w:rPr>
          <w:rFonts w:ascii="Calibri" w:hAnsi="Calibri" w:cs="Calibri"/>
          <w:sz w:val="22"/>
          <w:szCs w:val="22"/>
        </w:rPr>
        <w:t xml:space="preserve">: DSA4213 Assignment </w:t>
      </w:r>
      <w:r w:rsidR="008D1F0A" w:rsidRPr="006552BE">
        <w:rPr>
          <w:rFonts w:ascii="Calibri" w:hAnsi="Calibri" w:cs="Calibri"/>
          <w:sz w:val="22"/>
          <w:szCs w:val="22"/>
        </w:rPr>
        <w:t>2</w:t>
      </w:r>
      <w:r w:rsidRPr="006552BE">
        <w:rPr>
          <w:rFonts w:ascii="Calibri" w:hAnsi="Calibri" w:cs="Calibri"/>
          <w:sz w:val="22"/>
          <w:szCs w:val="22"/>
        </w:rPr>
        <w:t xml:space="preserve"> – </w:t>
      </w:r>
      <w:r w:rsidR="008D1F0A" w:rsidRPr="006552BE">
        <w:rPr>
          <w:rFonts w:ascii="Calibri" w:hAnsi="Calibri" w:cs="Calibri"/>
          <w:sz w:val="22"/>
          <w:szCs w:val="22"/>
        </w:rPr>
        <w:t>Small Language Models Exploration</w:t>
      </w:r>
    </w:p>
    <w:p w14:paraId="42F35B85" w14:textId="77777777" w:rsidR="005C7CF9" w:rsidRPr="006552BE" w:rsidRDefault="005C7CF9" w:rsidP="005C7CF9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6552BE">
        <w:rPr>
          <w:rFonts w:ascii="Calibri" w:hAnsi="Calibri" w:cs="Calibri"/>
          <w:b/>
          <w:bCs/>
          <w:sz w:val="22"/>
          <w:szCs w:val="22"/>
        </w:rPr>
        <w:t>Introduction</w:t>
      </w:r>
    </w:p>
    <w:p w14:paraId="37B8427C" w14:textId="0286293C" w:rsidR="008D1F0A" w:rsidRPr="006552BE" w:rsidRDefault="00C7470C" w:rsidP="008D1F0A">
      <w:pPr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>In this assignment, I conducted experiments on two types of models</w:t>
      </w:r>
      <w:r w:rsidR="005C5D3F">
        <w:rPr>
          <w:rFonts w:ascii="Calibri" w:hAnsi="Calibri" w:cs="Calibri"/>
          <w:sz w:val="22"/>
          <w:szCs w:val="22"/>
        </w:rPr>
        <w:t xml:space="preserve"> – v</w:t>
      </w:r>
      <w:r w:rsidR="000D3BA6" w:rsidRPr="005C5D3F">
        <w:rPr>
          <w:rFonts w:ascii="Calibri" w:hAnsi="Calibri" w:cs="Calibri"/>
          <w:sz w:val="22"/>
          <w:szCs w:val="22"/>
        </w:rPr>
        <w:t>anilla Recurrent Neural Networks (RNNs)</w:t>
      </w:r>
      <w:r w:rsidR="007C4274">
        <w:rPr>
          <w:rFonts w:ascii="Calibri" w:hAnsi="Calibri" w:cs="Calibri"/>
          <w:sz w:val="22"/>
          <w:szCs w:val="22"/>
        </w:rPr>
        <w:t xml:space="preserve"> and </w:t>
      </w:r>
      <w:r w:rsidR="000D3BA6" w:rsidRPr="007C4274">
        <w:rPr>
          <w:rFonts w:ascii="Calibri" w:hAnsi="Calibri" w:cs="Calibri"/>
          <w:sz w:val="22"/>
          <w:szCs w:val="22"/>
        </w:rPr>
        <w:t>Long Short-Term Memory RNNs (LSTMs)</w:t>
      </w:r>
      <w:r w:rsidR="007C4274">
        <w:rPr>
          <w:rFonts w:ascii="Calibri" w:hAnsi="Calibri" w:cs="Calibri"/>
          <w:sz w:val="22"/>
          <w:szCs w:val="22"/>
        </w:rPr>
        <w:t xml:space="preserve">. </w:t>
      </w:r>
      <w:r w:rsidR="000D3BA6" w:rsidRPr="006552BE">
        <w:rPr>
          <w:rFonts w:ascii="Calibri" w:hAnsi="Calibri" w:cs="Calibri"/>
          <w:sz w:val="22"/>
          <w:szCs w:val="22"/>
        </w:rPr>
        <w:t>With the use of a selected corpus, RNNs and LSTMs were built and trained for language modelling.</w:t>
      </w:r>
    </w:p>
    <w:p w14:paraId="110077EB" w14:textId="70DAAFC9" w:rsidR="008D1F0A" w:rsidRPr="006552BE" w:rsidRDefault="002A054F" w:rsidP="005C7CF9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6552BE">
        <w:rPr>
          <w:rFonts w:ascii="Calibri" w:hAnsi="Calibri" w:cs="Calibri"/>
          <w:b/>
          <w:bCs/>
          <w:sz w:val="22"/>
          <w:szCs w:val="22"/>
        </w:rPr>
        <w:t>Explanation of Models</w:t>
      </w:r>
    </w:p>
    <w:p w14:paraId="7B99FBFE" w14:textId="70BF73E0" w:rsidR="002A054F" w:rsidRPr="006552BE" w:rsidRDefault="002A054F" w:rsidP="002A054F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6552BE">
        <w:rPr>
          <w:rFonts w:ascii="Calibri" w:hAnsi="Calibri" w:cs="Calibri"/>
          <w:b/>
          <w:bCs/>
          <w:sz w:val="22"/>
          <w:szCs w:val="22"/>
        </w:rPr>
        <w:t>RNNs</w:t>
      </w:r>
    </w:p>
    <w:p w14:paraId="7201AB4F" w14:textId="7DDB467D" w:rsidR="002A054F" w:rsidRPr="006552BE" w:rsidRDefault="00EB3D0C" w:rsidP="002A054F">
      <w:pPr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 xml:space="preserve">Note that </w:t>
      </w:r>
      <w:r w:rsidR="00824D10" w:rsidRPr="006552BE">
        <w:rPr>
          <w:rFonts w:ascii="Calibri" w:hAnsi="Calibri" w:cs="Calibri"/>
          <w:sz w:val="22"/>
          <w:szCs w:val="22"/>
        </w:rPr>
        <w:t xml:space="preserve">RNNs can process </w:t>
      </w:r>
      <w:r w:rsidR="00600F7B" w:rsidRPr="006552BE">
        <w:rPr>
          <w:rFonts w:ascii="Calibri" w:hAnsi="Calibri" w:cs="Calibri"/>
          <w:sz w:val="22"/>
          <w:szCs w:val="22"/>
        </w:rPr>
        <w:t>input sequences of any length.</w:t>
      </w:r>
      <w:r w:rsidR="0015646B" w:rsidRPr="006552BE">
        <w:rPr>
          <w:rFonts w:ascii="Calibri" w:hAnsi="Calibri" w:cs="Calibri"/>
          <w:sz w:val="22"/>
          <w:szCs w:val="22"/>
        </w:rPr>
        <w:t xml:space="preserve"> </w:t>
      </w:r>
      <w:r w:rsidR="00DB150F">
        <w:rPr>
          <w:rFonts w:ascii="Calibri" w:hAnsi="Calibri" w:cs="Calibri"/>
          <w:sz w:val="22"/>
          <w:szCs w:val="22"/>
        </w:rPr>
        <w:t>In the context of language modelling, s</w:t>
      </w:r>
      <w:r w:rsidR="0015646B" w:rsidRPr="006552BE">
        <w:rPr>
          <w:rFonts w:ascii="Calibri" w:hAnsi="Calibri" w:cs="Calibri"/>
          <w:sz w:val="22"/>
          <w:szCs w:val="22"/>
        </w:rPr>
        <w:t>uppose we have an input sequence of textual tokens,</w:t>
      </w:r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2"/>
                        <w:szCs w:val="22"/>
                      </w:rPr>
                      <m:t>(t)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1≤t≤T</m:t>
            </m:r>
          </m:sub>
        </m:sSub>
      </m:oMath>
      <w:r w:rsidR="0015646B" w:rsidRPr="006552BE">
        <w:rPr>
          <w:rFonts w:ascii="Calibri" w:hAnsi="Calibri" w:cs="Calibri"/>
          <w:sz w:val="22"/>
          <w:szCs w:val="22"/>
        </w:rPr>
        <w:t xml:space="preserve"> where </w:t>
      </w:r>
      <m:oMath>
        <m:r>
          <w:rPr>
            <w:rFonts w:ascii="Cambria Math" w:hAnsi="Cambria Math" w:cs="Calibri"/>
            <w:sz w:val="22"/>
            <w:szCs w:val="22"/>
          </w:rPr>
          <m:t>T</m:t>
        </m:r>
      </m:oMath>
      <w:r w:rsidR="0015646B" w:rsidRPr="006552BE">
        <w:rPr>
          <w:rFonts w:ascii="Calibri" w:hAnsi="Calibri" w:cs="Calibri"/>
          <w:sz w:val="22"/>
          <w:szCs w:val="22"/>
        </w:rPr>
        <w:t xml:space="preserve"> is the sequence length. At each sequential time step </w:t>
      </w:r>
      <m:oMath>
        <m:r>
          <w:rPr>
            <w:rFonts w:ascii="Cambria Math" w:hAnsi="Cambria Math" w:cs="Calibri"/>
            <w:sz w:val="22"/>
            <w:szCs w:val="22"/>
          </w:rPr>
          <m:t>t</m:t>
        </m:r>
      </m:oMath>
      <w:r w:rsidR="0015646B" w:rsidRPr="006552BE">
        <w:rPr>
          <w:rFonts w:ascii="Calibri" w:hAnsi="Calibri" w:cs="Calibri"/>
          <w:sz w:val="22"/>
          <w:szCs w:val="22"/>
        </w:rPr>
        <w:t xml:space="preserve">, the corresponding token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(t)</m:t>
            </m:r>
          </m:sup>
        </m:sSup>
      </m:oMath>
      <w:r w:rsidR="0015646B" w:rsidRPr="006552B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15646B" w:rsidRPr="006552BE">
        <w:rPr>
          <w:rFonts w:ascii="Calibri" w:hAnsi="Calibri" w:cs="Calibri"/>
          <w:sz w:val="22"/>
          <w:szCs w:val="22"/>
        </w:rPr>
        <w:t xml:space="preserve">is fed into the RNN. It is first converted into a word embedding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(t)</m:t>
            </m:r>
          </m:sup>
        </m:sSup>
      </m:oMath>
      <w:r w:rsidR="0015646B" w:rsidRPr="006552B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15646B" w:rsidRPr="006552BE">
        <w:rPr>
          <w:rFonts w:ascii="Calibri" w:hAnsi="Calibri" w:cs="Calibri"/>
          <w:sz w:val="22"/>
          <w:szCs w:val="22"/>
        </w:rPr>
        <w:t xml:space="preserve">with the transformation matrix </w:t>
      </w:r>
      <m:oMath>
        <m:r>
          <m:rPr>
            <m:sty m:val="bi"/>
          </m:rPr>
          <w:rPr>
            <w:rFonts w:ascii="Cambria Math" w:hAnsi="Cambria Math" w:cs="Calibri"/>
            <w:sz w:val="22"/>
            <w:szCs w:val="22"/>
          </w:rPr>
          <m:t>E</m:t>
        </m:r>
      </m:oMath>
    </w:p>
    <w:p w14:paraId="05CCDC33" w14:textId="427E319F" w:rsidR="0015646B" w:rsidRPr="006552BE" w:rsidRDefault="00000000" w:rsidP="002A054F">
      <w:pPr>
        <w:jc w:val="both"/>
        <w:rPr>
          <w:rFonts w:ascii="Calibri" w:hAnsi="Calibri" w:cs="Calibri"/>
          <w:b/>
          <w:bCs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(t)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</m:t>
          </m:r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E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(t)</m:t>
              </m:r>
            </m:sup>
          </m:sSup>
        </m:oMath>
      </m:oMathPara>
    </w:p>
    <w:p w14:paraId="761B244C" w14:textId="2888AB13" w:rsidR="0015646B" w:rsidRPr="006552BE" w:rsidRDefault="0021494F" w:rsidP="002A054F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r w:rsidR="0015646B" w:rsidRPr="006552BE">
        <w:rPr>
          <w:rFonts w:ascii="Calibri" w:hAnsi="Calibri" w:cs="Calibri"/>
          <w:sz w:val="22"/>
          <w:szCs w:val="22"/>
        </w:rPr>
        <w:t xml:space="preserve">he RNN possesses a hidden state that will be updated during each time step. During time step </w:t>
      </w:r>
      <m:oMath>
        <m:r>
          <w:rPr>
            <w:rFonts w:ascii="Cambria Math" w:hAnsi="Cambria Math" w:cs="Calibri"/>
            <w:sz w:val="22"/>
            <w:szCs w:val="22"/>
          </w:rPr>
          <m:t>t</m:t>
        </m:r>
      </m:oMath>
      <w:r w:rsidR="0015646B" w:rsidRPr="006552BE">
        <w:rPr>
          <w:rFonts w:ascii="Calibri" w:hAnsi="Calibri" w:cs="Calibri"/>
          <w:sz w:val="22"/>
          <w:szCs w:val="22"/>
        </w:rPr>
        <w:t xml:space="preserve">, the hidden state from the previous step,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(t-1)</m:t>
            </m:r>
          </m:sup>
        </m:sSup>
      </m:oMath>
      <w:r w:rsidR="0015646B" w:rsidRPr="006552BE">
        <w:rPr>
          <w:rFonts w:ascii="Calibri" w:hAnsi="Calibri" w:cs="Calibri"/>
          <w:sz w:val="22"/>
          <w:szCs w:val="22"/>
        </w:rPr>
        <w:t xml:space="preserve">, will be updated using the word embedding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(t)</m:t>
            </m:r>
          </m:sup>
        </m:sSup>
      </m:oMath>
      <w:r w:rsidR="00A974D5" w:rsidRPr="006552B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A974D5" w:rsidRPr="006552BE">
        <w:rPr>
          <w:rFonts w:ascii="Calibri" w:hAnsi="Calibri" w:cs="Calibri"/>
          <w:sz w:val="22"/>
          <w:szCs w:val="22"/>
        </w:rPr>
        <w:t>to yield the new hidden state</w:t>
      </w:r>
    </w:p>
    <w:p w14:paraId="43BE007A" w14:textId="00A2D4FA" w:rsidR="00A974D5" w:rsidRPr="006552BE" w:rsidRDefault="00000000" w:rsidP="00A974D5">
      <w:pPr>
        <w:jc w:val="both"/>
        <w:rPr>
          <w:rFonts w:ascii="Calibri" w:hAnsi="Calibri" w:cs="Calibri"/>
          <w:b/>
          <w:bCs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(t)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=σ(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h</m:t>
              </m:r>
            </m:sub>
          </m:sSub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t-1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sub>
          </m:sSub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t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)</m:t>
          </m:r>
        </m:oMath>
      </m:oMathPara>
    </w:p>
    <w:p w14:paraId="5A963893" w14:textId="29D8D73F" w:rsidR="00C2012C" w:rsidRPr="006552BE" w:rsidRDefault="00A974D5" w:rsidP="002A054F">
      <w:pPr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 xml:space="preserve">where </w:t>
      </w:r>
      <m:oMath>
        <m:r>
          <w:rPr>
            <w:rFonts w:ascii="Cambria Math" w:hAnsi="Cambria Math" w:cs="Calibri"/>
            <w:sz w:val="22"/>
            <w:szCs w:val="22"/>
          </w:rPr>
          <m:t>σ</m:t>
        </m:r>
      </m:oMath>
      <w:r w:rsidR="00C2012C" w:rsidRPr="006552BE">
        <w:rPr>
          <w:rFonts w:ascii="Calibri" w:hAnsi="Calibri" w:cs="Calibri"/>
          <w:sz w:val="22"/>
          <w:szCs w:val="22"/>
        </w:rPr>
        <w:t xml:space="preserve"> is the sigmoid function and </w:t>
      </w:r>
      <m:oMath>
        <m:sSub>
          <m:sSub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h</m:t>
            </m:r>
          </m:sub>
        </m:sSub>
      </m:oMath>
      <w:r w:rsidR="00C2012C" w:rsidRPr="006552BE">
        <w:rPr>
          <w:rFonts w:ascii="Calibri" w:hAnsi="Calibri" w:cs="Calibri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e</m:t>
            </m:r>
          </m:sub>
        </m:sSub>
      </m:oMath>
      <w:r w:rsidR="00C2012C" w:rsidRPr="006552BE">
        <w:rPr>
          <w:rFonts w:ascii="Calibri" w:hAnsi="Calibri" w:cs="Calibri"/>
          <w:sz w:val="22"/>
          <w:szCs w:val="22"/>
        </w:rPr>
        <w:t>,</w:t>
      </w:r>
      <w:r w:rsidR="00C2012C" w:rsidRPr="006552BE">
        <w:rPr>
          <w:rFonts w:ascii="Calibri" w:hAnsi="Calibri" w:cs="Calibri"/>
          <w:b/>
          <w:b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1</m:t>
            </m:r>
          </m:sub>
        </m:sSub>
      </m:oMath>
      <w:r w:rsidR="00C2012C" w:rsidRPr="006552B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C2012C" w:rsidRPr="006552BE">
        <w:rPr>
          <w:rFonts w:ascii="Calibri" w:hAnsi="Calibri" w:cs="Calibri"/>
          <w:sz w:val="22"/>
          <w:szCs w:val="22"/>
        </w:rPr>
        <w:t>are learnable parameter</w:t>
      </w:r>
      <w:r w:rsidR="006D1CBA">
        <w:rPr>
          <w:rFonts w:ascii="Calibri" w:hAnsi="Calibri" w:cs="Calibri"/>
          <w:sz w:val="22"/>
          <w:szCs w:val="22"/>
        </w:rPr>
        <w:t>s</w:t>
      </w:r>
      <w:r w:rsidR="00C2012C" w:rsidRPr="006552BE">
        <w:rPr>
          <w:rFonts w:ascii="Calibri" w:hAnsi="Calibri" w:cs="Calibri"/>
          <w:sz w:val="22"/>
          <w:szCs w:val="22"/>
        </w:rPr>
        <w:t>.</w:t>
      </w:r>
      <w:r w:rsidR="00F216B5">
        <w:rPr>
          <w:rFonts w:ascii="Calibri" w:hAnsi="Calibri" w:cs="Calibri"/>
          <w:sz w:val="22"/>
          <w:szCs w:val="22"/>
        </w:rPr>
        <w:t xml:space="preserve"> </w:t>
      </w:r>
      <w:r w:rsidR="0013583D" w:rsidRPr="006552BE">
        <w:rPr>
          <w:rFonts w:ascii="Calibri" w:hAnsi="Calibri" w:cs="Calibri"/>
          <w:sz w:val="22"/>
          <w:szCs w:val="22"/>
        </w:rPr>
        <w:t>Finally</w:t>
      </w:r>
      <w:r w:rsidR="00C2012C" w:rsidRPr="006552BE">
        <w:rPr>
          <w:rFonts w:ascii="Calibri" w:hAnsi="Calibri" w:cs="Calibri"/>
          <w:sz w:val="22"/>
          <w:szCs w:val="22"/>
        </w:rPr>
        <w:t xml:space="preserve">, the hidden state of the current time step is used to output a probability distribution over all distinct </w:t>
      </w:r>
      <w:r w:rsidR="00A45939" w:rsidRPr="006552BE">
        <w:rPr>
          <w:rFonts w:ascii="Calibri" w:hAnsi="Calibri" w:cs="Calibri"/>
          <w:sz w:val="22"/>
          <w:szCs w:val="22"/>
        </w:rPr>
        <w:t>tokens</w:t>
      </w:r>
      <w:r w:rsidR="00C2012C" w:rsidRPr="006552BE">
        <w:rPr>
          <w:rFonts w:ascii="Calibri" w:hAnsi="Calibri" w:cs="Calibri"/>
          <w:sz w:val="22"/>
          <w:szCs w:val="22"/>
        </w:rPr>
        <w:t xml:space="preserve"> in the vocabulary </w:t>
      </w:r>
      <m:oMath>
        <m:r>
          <w:rPr>
            <w:rFonts w:ascii="Cambria Math" w:hAnsi="Cambria Math" w:cs="Calibri"/>
            <w:sz w:val="22"/>
            <w:szCs w:val="22"/>
          </w:rPr>
          <m:t>V</m:t>
        </m:r>
      </m:oMath>
      <w:r w:rsidR="00C2012C" w:rsidRPr="006552BE">
        <w:rPr>
          <w:rFonts w:ascii="Calibri" w:hAnsi="Calibri" w:cs="Calibri"/>
          <w:sz w:val="22"/>
          <w:szCs w:val="22"/>
        </w:rPr>
        <w:t>:</w:t>
      </w:r>
    </w:p>
    <w:p w14:paraId="2A058C6A" w14:textId="1965F99D" w:rsidR="00C2012C" w:rsidRPr="006552BE" w:rsidRDefault="00000000" w:rsidP="00C2012C">
      <w:pPr>
        <w:jc w:val="both"/>
        <w:rPr>
          <w:rFonts w:ascii="Calibri" w:hAnsi="Calibri" w:cs="Calibri"/>
          <w:b/>
          <w:bCs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y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(t)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softmax</m:t>
          </m:r>
          <m:r>
            <w:rPr>
              <w:rFonts w:ascii="Cambria Math" w:hAnsi="Cambria Math" w:cs="Calibri"/>
              <w:sz w:val="22"/>
              <w:szCs w:val="22"/>
            </w:rPr>
            <m:t>(</m:t>
          </m:r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U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t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)∈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|V|</m:t>
              </m:r>
            </m:sup>
          </m:sSup>
        </m:oMath>
      </m:oMathPara>
    </w:p>
    <w:p w14:paraId="38419918" w14:textId="7D67292A" w:rsidR="00C2012C" w:rsidRPr="006552BE" w:rsidRDefault="00C84EB4" w:rsidP="002A054F">
      <w:pPr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 xml:space="preserve">where </w:t>
      </w:r>
      <m:oMath>
        <m:r>
          <m:rPr>
            <m:sty m:val="bi"/>
          </m:rPr>
          <w:rPr>
            <w:rFonts w:ascii="Cambria Math" w:hAnsi="Cambria Math" w:cs="Calibri"/>
            <w:sz w:val="22"/>
            <w:szCs w:val="22"/>
          </w:rPr>
          <m:t>U</m:t>
        </m:r>
      </m:oMath>
      <w:r w:rsidR="00574EED" w:rsidRPr="006552BE">
        <w:rPr>
          <w:rFonts w:ascii="Calibri" w:hAnsi="Calibri" w:cs="Calibri"/>
          <w:sz w:val="22"/>
          <w:szCs w:val="22"/>
        </w:rPr>
        <w:t xml:space="preserve"> and</w:t>
      </w:r>
      <w:r w:rsidRPr="006552BE">
        <w:rPr>
          <w:rFonts w:ascii="Calibri" w:hAnsi="Calibri" w:cs="Calibri"/>
          <w:b/>
          <w:b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2</m:t>
            </m:r>
          </m:sub>
        </m:sSub>
      </m:oMath>
      <w:r w:rsidRPr="006552BE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552BE">
        <w:rPr>
          <w:rFonts w:ascii="Calibri" w:hAnsi="Calibri" w:cs="Calibri"/>
          <w:sz w:val="22"/>
          <w:szCs w:val="22"/>
        </w:rPr>
        <w:t>are learnable parameters in the RNN.</w:t>
      </w:r>
      <w:r w:rsidR="00A45939" w:rsidRPr="006552BE">
        <w:rPr>
          <w:rFonts w:ascii="Calibri" w:hAnsi="Calibri" w:cs="Calibri"/>
          <w:sz w:val="22"/>
          <w:szCs w:val="22"/>
        </w:rPr>
        <w:t xml:space="preserve"> To predict the next token, it can be chosen by selecting the </w:t>
      </w:r>
      <w:r w:rsidR="00223BA7" w:rsidRPr="006552BE">
        <w:rPr>
          <w:rFonts w:ascii="Calibri" w:hAnsi="Calibri" w:cs="Calibri"/>
          <w:sz w:val="22"/>
          <w:szCs w:val="22"/>
        </w:rPr>
        <w:t>token corresponding to the highest probability</w:t>
      </w:r>
      <w:r w:rsidR="00B705DD" w:rsidRPr="006552BE">
        <w:rPr>
          <w:rFonts w:ascii="Calibri" w:hAnsi="Calibri" w:cs="Calibri"/>
          <w:sz w:val="22"/>
          <w:szCs w:val="22"/>
        </w:rPr>
        <w:t>. Alternatively, the next token can be sampled from the output probability distribution</w:t>
      </w:r>
      <w:r w:rsidR="00725154" w:rsidRPr="006552BE">
        <w:rPr>
          <w:rFonts w:ascii="Calibri" w:hAnsi="Calibri" w:cs="Calibri" w:hint="eastAsia"/>
          <w:sz w:val="22"/>
          <w:szCs w:val="22"/>
        </w:rPr>
        <w:t>.</w:t>
      </w:r>
    </w:p>
    <w:p w14:paraId="776226EB" w14:textId="543FF0EE" w:rsidR="00A974D5" w:rsidRPr="006552BE" w:rsidRDefault="0032366E" w:rsidP="004F3606">
      <w:pPr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>N</w:t>
      </w:r>
      <w:r w:rsidR="00C2012C" w:rsidRPr="006552BE">
        <w:rPr>
          <w:rFonts w:ascii="Calibri" w:hAnsi="Calibri" w:cs="Calibri"/>
          <w:sz w:val="22"/>
          <w:szCs w:val="22"/>
        </w:rPr>
        <w:t xml:space="preserve">ote that </w:t>
      </w:r>
      <w:r w:rsidRPr="006552BE">
        <w:rPr>
          <w:rFonts w:ascii="Calibri" w:hAnsi="Calibri" w:cs="Calibri"/>
          <w:sz w:val="22"/>
          <w:szCs w:val="22"/>
        </w:rPr>
        <w:t xml:space="preserve">the same weights </w:t>
      </w:r>
      <m:oMath>
        <m:sSub>
          <m:sSub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h</m:t>
            </m:r>
          </m:sub>
        </m:sSub>
      </m:oMath>
      <w:r w:rsidRPr="006552BE">
        <w:rPr>
          <w:rFonts w:ascii="Calibri" w:hAnsi="Calibri" w:cs="Calibri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e</m:t>
            </m:r>
          </m:sub>
        </m:sSub>
      </m:oMath>
      <w:r w:rsidRPr="006552BE">
        <w:rPr>
          <w:rFonts w:ascii="Calibri" w:hAnsi="Calibri" w:cs="Calibri"/>
          <w:sz w:val="22"/>
          <w:szCs w:val="22"/>
        </w:rPr>
        <w:t xml:space="preserve"> will be repeatedly applied on every time step</w:t>
      </w:r>
      <w:r w:rsidR="00593C6A" w:rsidRPr="006552BE">
        <w:rPr>
          <w:rFonts w:ascii="Calibri" w:hAnsi="Calibri" w:cs="Calibri"/>
          <w:sz w:val="22"/>
          <w:szCs w:val="22"/>
        </w:rPr>
        <w:t>. They</w:t>
      </w:r>
      <w:r w:rsidRPr="006552BE">
        <w:rPr>
          <w:rFonts w:ascii="Calibri" w:hAnsi="Calibri" w:cs="Calibri"/>
          <w:sz w:val="22"/>
          <w:szCs w:val="22"/>
        </w:rPr>
        <w:t xml:space="preserve"> will only be updated </w:t>
      </w:r>
      <w:r w:rsidR="00593C6A" w:rsidRPr="006552BE">
        <w:rPr>
          <w:rFonts w:ascii="Calibri" w:hAnsi="Calibri" w:cs="Calibri"/>
          <w:sz w:val="22"/>
          <w:szCs w:val="22"/>
        </w:rPr>
        <w:t xml:space="preserve">through gradient </w:t>
      </w:r>
      <w:r w:rsidR="005027DE" w:rsidRPr="006552BE">
        <w:rPr>
          <w:rFonts w:ascii="Calibri" w:hAnsi="Calibri" w:cs="Calibri"/>
          <w:sz w:val="22"/>
          <w:szCs w:val="22"/>
        </w:rPr>
        <w:t xml:space="preserve">descent </w:t>
      </w:r>
      <w:r w:rsidRPr="006552BE">
        <w:rPr>
          <w:rFonts w:ascii="Calibri" w:hAnsi="Calibri" w:cs="Calibri"/>
          <w:sz w:val="22"/>
          <w:szCs w:val="22"/>
        </w:rPr>
        <w:t>after all the input tokens in the sequence have been processed.</w:t>
      </w:r>
      <w:r w:rsidR="00801EAE" w:rsidRPr="006552BE">
        <w:rPr>
          <w:rFonts w:ascii="Calibri" w:hAnsi="Calibri" w:cs="Calibri"/>
          <w:sz w:val="22"/>
          <w:szCs w:val="22"/>
        </w:rPr>
        <w:t xml:space="preserve"> Hence, there is symmetry in how the</w:t>
      </w:r>
      <w:r w:rsidR="007931CA" w:rsidRPr="006552BE">
        <w:rPr>
          <w:rFonts w:ascii="Calibri" w:hAnsi="Calibri" w:cs="Calibri"/>
          <w:sz w:val="22"/>
          <w:szCs w:val="22"/>
        </w:rPr>
        <w:t>se</w:t>
      </w:r>
      <w:r w:rsidR="00801EAE" w:rsidRPr="006552BE">
        <w:rPr>
          <w:rFonts w:ascii="Calibri" w:hAnsi="Calibri" w:cs="Calibri"/>
          <w:sz w:val="22"/>
          <w:szCs w:val="22"/>
        </w:rPr>
        <w:t xml:space="preserve"> input tokens are being processed.</w:t>
      </w:r>
    </w:p>
    <w:p w14:paraId="0DDBE27E" w14:textId="6D75ABAC" w:rsidR="002A054F" w:rsidRPr="006552BE" w:rsidRDefault="002A054F" w:rsidP="002A054F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6552BE">
        <w:rPr>
          <w:rFonts w:ascii="Calibri" w:hAnsi="Calibri" w:cs="Calibri"/>
          <w:b/>
          <w:bCs/>
          <w:sz w:val="22"/>
          <w:szCs w:val="22"/>
        </w:rPr>
        <w:t>LSTMs</w:t>
      </w:r>
    </w:p>
    <w:p w14:paraId="290CD0B5" w14:textId="77777777" w:rsidR="006D29DA" w:rsidRPr="006552BE" w:rsidRDefault="00675C42" w:rsidP="006B63B0">
      <w:pPr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>LSTM</w:t>
      </w:r>
      <w:r w:rsidR="00CE4EF5" w:rsidRPr="006552BE">
        <w:rPr>
          <w:rFonts w:ascii="Calibri" w:hAnsi="Calibri" w:cs="Calibri"/>
          <w:sz w:val="22"/>
          <w:szCs w:val="22"/>
        </w:rPr>
        <w:t>s</w:t>
      </w:r>
      <w:r w:rsidRPr="006552BE">
        <w:rPr>
          <w:rFonts w:ascii="Calibri" w:hAnsi="Calibri" w:cs="Calibri"/>
          <w:sz w:val="22"/>
          <w:szCs w:val="22"/>
        </w:rPr>
        <w:t xml:space="preserve"> </w:t>
      </w:r>
      <w:r w:rsidR="00C374BA" w:rsidRPr="006552BE">
        <w:rPr>
          <w:rFonts w:ascii="Calibri" w:hAnsi="Calibri" w:cs="Calibri"/>
          <w:sz w:val="22"/>
          <w:szCs w:val="22"/>
        </w:rPr>
        <w:t xml:space="preserve">are RNNs that </w:t>
      </w:r>
      <w:r w:rsidRPr="006552BE">
        <w:rPr>
          <w:rFonts w:ascii="Calibri" w:hAnsi="Calibri" w:cs="Calibri"/>
          <w:sz w:val="22"/>
          <w:szCs w:val="22"/>
        </w:rPr>
        <w:t>aim to alleviate the vanishing gradient problem</w:t>
      </w:r>
      <w:r w:rsidR="006B63B0" w:rsidRPr="006552BE">
        <w:rPr>
          <w:rFonts w:ascii="Calibri" w:hAnsi="Calibri" w:cs="Calibri"/>
          <w:sz w:val="22"/>
          <w:szCs w:val="22"/>
        </w:rPr>
        <w:t xml:space="preserve"> – an issue </w:t>
      </w:r>
      <w:r w:rsidR="00967E98" w:rsidRPr="006552BE">
        <w:rPr>
          <w:rFonts w:ascii="Calibri" w:hAnsi="Calibri" w:cs="Calibri"/>
          <w:sz w:val="22"/>
          <w:szCs w:val="22"/>
        </w:rPr>
        <w:t>which</w:t>
      </w:r>
      <w:r w:rsidR="006B63B0" w:rsidRPr="006552BE">
        <w:rPr>
          <w:rFonts w:ascii="Calibri" w:hAnsi="Calibri" w:cs="Calibri"/>
          <w:sz w:val="22"/>
          <w:szCs w:val="22"/>
        </w:rPr>
        <w:t xml:space="preserve"> </w:t>
      </w:r>
      <w:r w:rsidR="00534653" w:rsidRPr="006552BE">
        <w:rPr>
          <w:rFonts w:ascii="Calibri" w:hAnsi="Calibri" w:cs="Calibri"/>
          <w:sz w:val="22"/>
          <w:szCs w:val="22"/>
        </w:rPr>
        <w:t>makes it difficult for</w:t>
      </w:r>
      <w:r w:rsidR="006B63B0" w:rsidRPr="006552BE">
        <w:rPr>
          <w:rFonts w:ascii="Calibri" w:hAnsi="Calibri" w:cs="Calibri"/>
          <w:sz w:val="22"/>
          <w:szCs w:val="22"/>
        </w:rPr>
        <w:t xml:space="preserve"> vanilla RNNs to </w:t>
      </w:r>
      <w:r w:rsidR="00534653" w:rsidRPr="006552BE">
        <w:rPr>
          <w:rFonts w:ascii="Calibri" w:hAnsi="Calibri" w:cs="Calibri"/>
          <w:sz w:val="22"/>
          <w:szCs w:val="22"/>
        </w:rPr>
        <w:t>learn</w:t>
      </w:r>
      <w:r w:rsidR="006B63B0" w:rsidRPr="006552BE">
        <w:rPr>
          <w:rFonts w:ascii="Calibri" w:hAnsi="Calibri" w:cs="Calibri"/>
          <w:sz w:val="22"/>
          <w:szCs w:val="22"/>
        </w:rPr>
        <w:t xml:space="preserve"> long-range dependencies </w:t>
      </w:r>
      <w:r w:rsidR="00534653" w:rsidRPr="006552BE">
        <w:rPr>
          <w:rFonts w:ascii="Calibri" w:hAnsi="Calibri" w:cs="Calibri"/>
          <w:sz w:val="22"/>
          <w:szCs w:val="22"/>
        </w:rPr>
        <w:t>and preserve information over many timesteps.</w:t>
      </w:r>
    </w:p>
    <w:p w14:paraId="371CF87D" w14:textId="7824FE8F" w:rsidR="002A054F" w:rsidRPr="006552BE" w:rsidRDefault="006D29DA" w:rsidP="006B63B0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 xml:space="preserve">Suppose we </w:t>
      </w:r>
      <w:r w:rsidR="005A7CEA" w:rsidRPr="006552BE">
        <w:rPr>
          <w:rFonts w:ascii="Calibri" w:hAnsi="Calibri" w:cs="Calibri"/>
          <w:sz w:val="22"/>
          <w:szCs w:val="22"/>
        </w:rPr>
        <w:t>have completed</w:t>
      </w:r>
      <w:r w:rsidRPr="006552BE">
        <w:rPr>
          <w:rFonts w:ascii="Calibri" w:hAnsi="Calibri" w:cs="Calibri"/>
          <w:sz w:val="22"/>
          <w:szCs w:val="22"/>
        </w:rPr>
        <w:t xml:space="preserve"> the previous time step </w:t>
      </w:r>
      <m:oMath>
        <m:r>
          <w:rPr>
            <w:rFonts w:ascii="Cambria Math" w:hAnsi="Cambria Math" w:cs="Calibri"/>
            <w:sz w:val="22"/>
            <w:szCs w:val="22"/>
          </w:rPr>
          <m:t>t-1</m:t>
        </m:r>
      </m:oMath>
      <w:r w:rsidR="00E53ED5" w:rsidRPr="006552BE">
        <w:rPr>
          <w:rFonts w:ascii="Calibri" w:hAnsi="Calibri" w:cs="Calibri"/>
          <w:sz w:val="22"/>
          <w:szCs w:val="22"/>
        </w:rPr>
        <w:t>. T</w:t>
      </w:r>
      <w:r w:rsidRPr="006552BE">
        <w:rPr>
          <w:rFonts w:ascii="Calibri" w:hAnsi="Calibri" w:cs="Calibri"/>
          <w:sz w:val="22"/>
          <w:szCs w:val="22"/>
        </w:rPr>
        <w:t xml:space="preserve">he LSTM has a hidden state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(t-1)</m:t>
            </m:r>
          </m:sup>
        </m:sSup>
      </m:oMath>
      <w:r w:rsidR="00E53ED5" w:rsidRPr="006552B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53ED5" w:rsidRPr="006552BE">
        <w:rPr>
          <w:rFonts w:ascii="Calibri" w:hAnsi="Calibri" w:cs="Calibri"/>
          <w:sz w:val="22"/>
          <w:szCs w:val="22"/>
        </w:rPr>
        <w:t xml:space="preserve">and a cell state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(t-1)</m:t>
            </m:r>
          </m:sup>
        </m:sSup>
      </m:oMath>
      <w:r w:rsidR="00E53ED5" w:rsidRPr="006552BE">
        <w:rPr>
          <w:rFonts w:ascii="Calibri" w:hAnsi="Calibri" w:cs="Calibri"/>
          <w:sz w:val="22"/>
          <w:szCs w:val="22"/>
        </w:rPr>
        <w:t>, the latter of which can store long-term information.</w:t>
      </w:r>
      <w:r w:rsidR="004E7DE8" w:rsidRPr="006552BE">
        <w:rPr>
          <w:rFonts w:ascii="Calibri" w:hAnsi="Calibri" w:cs="Calibri"/>
          <w:sz w:val="22"/>
          <w:szCs w:val="22"/>
        </w:rPr>
        <w:t xml:space="preserve"> To update the hidden state and cell state for the current time step </w:t>
      </w:r>
      <m:oMath>
        <m:r>
          <w:rPr>
            <w:rFonts w:ascii="Cambria Math" w:hAnsi="Cambria Math" w:cs="Calibri"/>
            <w:sz w:val="22"/>
            <w:szCs w:val="22"/>
          </w:rPr>
          <m:t>t</m:t>
        </m:r>
      </m:oMath>
      <w:r w:rsidR="004E7DE8" w:rsidRPr="006552BE">
        <w:rPr>
          <w:rFonts w:ascii="Calibri" w:hAnsi="Calibri" w:cs="Calibri"/>
          <w:sz w:val="22"/>
          <w:szCs w:val="22"/>
        </w:rPr>
        <w:t xml:space="preserve">, </w:t>
      </w:r>
      <w:r w:rsidR="004C7EE2" w:rsidRPr="006552BE">
        <w:rPr>
          <w:rFonts w:ascii="Calibri" w:hAnsi="Calibri" w:cs="Calibri"/>
          <w:sz w:val="22"/>
          <w:szCs w:val="22"/>
        </w:rPr>
        <w:t xml:space="preserve">we first determine three gates – forget gate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(t)</m:t>
            </m:r>
          </m:sup>
        </m:sSup>
      </m:oMath>
      <w:r w:rsidR="004C7EE2" w:rsidRPr="006552BE">
        <w:rPr>
          <w:rFonts w:ascii="Calibri" w:hAnsi="Calibri" w:cs="Calibri"/>
          <w:sz w:val="22"/>
          <w:szCs w:val="22"/>
        </w:rPr>
        <w:t xml:space="preserve">, input gate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(t)</m:t>
            </m:r>
          </m:sup>
        </m:sSup>
      </m:oMath>
      <w:r w:rsidR="00C15C05" w:rsidRPr="006552BE">
        <w:rPr>
          <w:rFonts w:ascii="Calibri" w:hAnsi="Calibri" w:cs="Calibri"/>
          <w:sz w:val="22"/>
          <w:szCs w:val="22"/>
        </w:rPr>
        <w:t xml:space="preserve"> </w:t>
      </w:r>
      <w:r w:rsidR="004C7EE2" w:rsidRPr="006552BE">
        <w:rPr>
          <w:rFonts w:ascii="Calibri" w:hAnsi="Calibri" w:cs="Calibri"/>
          <w:sz w:val="22"/>
          <w:szCs w:val="22"/>
        </w:rPr>
        <w:lastRenderedPageBreak/>
        <w:t xml:space="preserve">and output gate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o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(t)</m:t>
            </m:r>
          </m:sup>
        </m:sSup>
      </m:oMath>
      <w:r w:rsidR="004C7EE2" w:rsidRPr="006552BE">
        <w:rPr>
          <w:rFonts w:ascii="Calibri" w:hAnsi="Calibri" w:cs="Calibri"/>
          <w:sz w:val="22"/>
          <w:szCs w:val="22"/>
        </w:rPr>
        <w:t>.</w:t>
      </w:r>
      <w:r w:rsidR="00AF2ED8" w:rsidRPr="006552BE">
        <w:rPr>
          <w:rFonts w:ascii="Calibri" w:hAnsi="Calibri" w:cs="Calibri"/>
          <w:sz w:val="22"/>
          <w:szCs w:val="22"/>
        </w:rPr>
        <w:t xml:space="preserve"> </w:t>
      </w:r>
      <w:r w:rsidR="00C016E0" w:rsidRPr="006552BE">
        <w:rPr>
          <w:rFonts w:ascii="Calibri" w:hAnsi="Calibri" w:cs="Calibri"/>
          <w:sz w:val="22"/>
          <w:szCs w:val="22"/>
        </w:rPr>
        <w:t xml:space="preserve">We also determine the new cell content that can be written to the cell in this time step,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Calibri"/>
                    <w:b/>
                    <w:bCs/>
                    <w:i/>
                    <w:sz w:val="22"/>
                    <w:szCs w:val="2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c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(t)</m:t>
            </m:r>
          </m:sup>
        </m:sSup>
      </m:oMath>
      <w:r w:rsidR="00C016E0" w:rsidRPr="006552BE">
        <w:rPr>
          <w:rFonts w:ascii="Calibri" w:hAnsi="Calibri" w:cs="Calibri"/>
          <w:sz w:val="22"/>
          <w:szCs w:val="22"/>
        </w:rPr>
        <w:t>. Th</w:t>
      </w:r>
      <w:r w:rsidR="003C385D" w:rsidRPr="006552BE">
        <w:rPr>
          <w:rFonts w:ascii="Calibri" w:hAnsi="Calibri" w:cs="Calibri"/>
          <w:sz w:val="22"/>
          <w:szCs w:val="22"/>
        </w:rPr>
        <w:t>ese</w:t>
      </w:r>
      <w:r w:rsidR="00AF2ED8" w:rsidRPr="006552BE">
        <w:rPr>
          <w:rFonts w:ascii="Calibri" w:hAnsi="Calibri" w:cs="Calibri"/>
          <w:sz w:val="22"/>
          <w:szCs w:val="22"/>
        </w:rPr>
        <w:t xml:space="preserve"> </w:t>
      </w:r>
      <w:r w:rsidR="00DE44DB" w:rsidRPr="006552BE">
        <w:rPr>
          <w:rFonts w:ascii="Calibri" w:hAnsi="Calibri" w:cs="Calibri"/>
          <w:sz w:val="22"/>
          <w:szCs w:val="22"/>
        </w:rPr>
        <w:t xml:space="preserve">vectors are </w:t>
      </w:r>
      <w:r w:rsidR="00EF4FC7" w:rsidRPr="006552BE">
        <w:rPr>
          <w:rFonts w:ascii="Calibri" w:hAnsi="Calibri" w:cs="Calibri"/>
          <w:sz w:val="22"/>
          <w:szCs w:val="22"/>
        </w:rPr>
        <w:t xml:space="preserve">dynamically </w:t>
      </w:r>
      <w:r w:rsidR="00DE44DB" w:rsidRPr="006552BE">
        <w:rPr>
          <w:rFonts w:ascii="Calibri" w:hAnsi="Calibri" w:cs="Calibri"/>
          <w:sz w:val="22"/>
          <w:szCs w:val="22"/>
        </w:rPr>
        <w:t>obtained</w:t>
      </w:r>
      <w:r w:rsidR="00AF2ED8" w:rsidRPr="006552BE">
        <w:rPr>
          <w:rFonts w:ascii="Calibri" w:hAnsi="Calibri" w:cs="Calibri"/>
          <w:sz w:val="22"/>
          <w:szCs w:val="22"/>
        </w:rPr>
        <w:t xml:space="preserve"> based on the current word embedding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Calibri"/>
                    <w:b/>
                    <w:bCs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t</m:t>
                </m:r>
              </m:e>
            </m:d>
          </m:sup>
        </m:sSup>
      </m:oMath>
      <w:r w:rsidR="00BB1991" w:rsidRPr="006552BE">
        <w:rPr>
          <w:rFonts w:ascii="Calibri" w:hAnsi="Calibri" w:cs="Calibri"/>
          <w:sz w:val="22"/>
          <w:szCs w:val="22"/>
        </w:rPr>
        <w:t>:</w:t>
      </w:r>
    </w:p>
    <w:p w14:paraId="331E4645" w14:textId="05E1DB0C" w:rsidR="00BB1991" w:rsidRPr="006552BE" w:rsidRDefault="00000000" w:rsidP="001B4A51">
      <w:pPr>
        <w:spacing w:after="0"/>
        <w:jc w:val="both"/>
        <w:rPr>
          <w:rFonts w:ascii="Calibri" w:hAnsi="Calibri" w:cs="Calibri"/>
          <w:b/>
          <w:bCs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(t)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=σ(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f</m:t>
              </m:r>
            </m:sub>
          </m:sSub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t-1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f</m:t>
              </m:r>
            </m:sub>
          </m:sSub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t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)</m:t>
          </m:r>
        </m:oMath>
      </m:oMathPara>
    </w:p>
    <w:p w14:paraId="025EC777" w14:textId="4AEEC751" w:rsidR="00BB1991" w:rsidRPr="006552BE" w:rsidRDefault="00000000" w:rsidP="001B4A51">
      <w:pPr>
        <w:spacing w:after="0"/>
        <w:jc w:val="both"/>
        <w:rPr>
          <w:rFonts w:ascii="Calibri" w:hAnsi="Calibri" w:cs="Calibri"/>
          <w:b/>
          <w:bCs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(t)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=σ(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t-1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t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)</m:t>
          </m:r>
        </m:oMath>
      </m:oMathPara>
    </w:p>
    <w:p w14:paraId="2E7889F5" w14:textId="43413CF6" w:rsidR="00E54EC9" w:rsidRPr="006552BE" w:rsidRDefault="00000000" w:rsidP="001B4A51">
      <w:pPr>
        <w:spacing w:after="0"/>
        <w:jc w:val="both"/>
        <w:rPr>
          <w:rFonts w:ascii="Calibri" w:hAnsi="Calibri" w:cs="Calibri"/>
          <w:b/>
          <w:bCs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o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(t)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=σ(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o</m:t>
              </m:r>
            </m:sub>
          </m:sSub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t-1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o</m:t>
              </m:r>
            </m:sub>
          </m:sSub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t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)</m:t>
          </m:r>
        </m:oMath>
      </m:oMathPara>
    </w:p>
    <w:p w14:paraId="4C7A00ED" w14:textId="24549FD0" w:rsidR="00331B81" w:rsidRPr="006552BE" w:rsidRDefault="00000000" w:rsidP="00BB1991">
      <w:pPr>
        <w:jc w:val="both"/>
        <w:rPr>
          <w:rFonts w:ascii="Calibri" w:hAnsi="Calibri" w:cs="Calibri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c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(t)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tanh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t-1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)</m:t>
              </m:r>
            </m:e>
          </m:func>
        </m:oMath>
      </m:oMathPara>
    </w:p>
    <w:p w14:paraId="18EF4E8A" w14:textId="20641A27" w:rsidR="00C016E0" w:rsidRPr="006552BE" w:rsidRDefault="00FB1615" w:rsidP="00E17E61">
      <w:pPr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>w</w:t>
      </w:r>
      <w:r w:rsidR="00E54EC9" w:rsidRPr="006552BE">
        <w:rPr>
          <w:rFonts w:ascii="Calibri" w:hAnsi="Calibri" w:cs="Calibri"/>
          <w:sz w:val="22"/>
          <w:szCs w:val="22"/>
        </w:rPr>
        <w:t>here</w:t>
      </w:r>
      <w:r w:rsidR="00295853" w:rsidRPr="006552BE">
        <w:rPr>
          <w:rFonts w:ascii="Calibri" w:hAnsi="Calibri" w:cs="Calibri"/>
          <w:sz w:val="22"/>
          <w:szCs w:val="22"/>
        </w:rPr>
        <w:t xml:space="preserve"> the</w:t>
      </w:r>
      <w:r w:rsidRPr="006552BE">
        <w:rPr>
          <w:rFonts w:ascii="Calibri" w:hAnsi="Calibri" w:cs="Calibri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  <w:sz w:val="22"/>
            <w:szCs w:val="22"/>
          </w:rPr>
          <m:t>W</m:t>
        </m:r>
      </m:oMath>
      <w:r w:rsidR="00295853" w:rsidRPr="006552BE">
        <w:rPr>
          <w:rFonts w:ascii="Calibri" w:hAnsi="Calibri" w:cs="Calibri"/>
          <w:sz w:val="22"/>
          <w:szCs w:val="22"/>
        </w:rPr>
        <w:t>’s</w:t>
      </w:r>
      <w:r w:rsidRPr="006552BE">
        <w:rPr>
          <w:rFonts w:ascii="Calibri" w:hAnsi="Calibri" w:cs="Calibri"/>
          <w:sz w:val="22"/>
          <w:szCs w:val="22"/>
        </w:rPr>
        <w:t xml:space="preserve">, </w:t>
      </w:r>
      <m:oMath>
        <m:r>
          <m:rPr>
            <m:sty m:val="bi"/>
          </m:rPr>
          <w:rPr>
            <w:rFonts w:ascii="Cambria Math" w:hAnsi="Cambria Math" w:cs="Calibri"/>
            <w:sz w:val="22"/>
            <w:szCs w:val="22"/>
          </w:rPr>
          <m:t>U</m:t>
        </m:r>
      </m:oMath>
      <w:r w:rsidR="00295853" w:rsidRPr="006552BE">
        <w:rPr>
          <w:rFonts w:ascii="Calibri" w:hAnsi="Calibri" w:cs="Calibri"/>
          <w:sz w:val="22"/>
          <w:szCs w:val="22"/>
        </w:rPr>
        <w:t>’s</w:t>
      </w:r>
      <w:r w:rsidRPr="006552BE">
        <w:rPr>
          <w:rFonts w:ascii="Calibri" w:hAnsi="Calibri" w:cs="Calibri"/>
          <w:sz w:val="22"/>
          <w:szCs w:val="22"/>
        </w:rPr>
        <w:t xml:space="preserve"> and </w:t>
      </w:r>
      <m:oMath>
        <m:r>
          <m:rPr>
            <m:sty m:val="bi"/>
          </m:rPr>
          <w:rPr>
            <w:rFonts w:ascii="Cambria Math" w:hAnsi="Cambria Math" w:cs="Calibri"/>
            <w:sz w:val="22"/>
            <w:szCs w:val="22"/>
          </w:rPr>
          <m:t>b</m:t>
        </m:r>
      </m:oMath>
      <w:r w:rsidR="00295853" w:rsidRPr="006552BE">
        <w:rPr>
          <w:rFonts w:ascii="Calibri" w:hAnsi="Calibri" w:cs="Calibri"/>
          <w:sz w:val="22"/>
          <w:szCs w:val="22"/>
        </w:rPr>
        <w:t>’s</w:t>
      </w:r>
      <w:r w:rsidRPr="006552BE">
        <w:rPr>
          <w:rFonts w:ascii="Calibri" w:hAnsi="Calibri" w:cs="Calibri"/>
          <w:sz w:val="22"/>
          <w:szCs w:val="22"/>
        </w:rPr>
        <w:t xml:space="preserve"> </w:t>
      </w:r>
      <w:r w:rsidR="00E54EC9" w:rsidRPr="006552BE">
        <w:rPr>
          <w:rFonts w:ascii="Calibri" w:hAnsi="Calibri" w:cs="Calibri"/>
          <w:sz w:val="22"/>
          <w:szCs w:val="22"/>
        </w:rPr>
        <w:t>are learnable parameters.</w:t>
      </w:r>
      <w:r w:rsidR="00793898" w:rsidRPr="006552BE">
        <w:rPr>
          <w:rFonts w:ascii="Calibri" w:hAnsi="Calibri" w:cs="Calibri"/>
          <w:sz w:val="22"/>
          <w:szCs w:val="22"/>
        </w:rPr>
        <w:t xml:space="preserve"> </w:t>
      </w:r>
      <w:r w:rsidR="0087698A" w:rsidRPr="006552BE">
        <w:rPr>
          <w:rFonts w:ascii="Calibri" w:hAnsi="Calibri" w:cs="Calibri"/>
          <w:sz w:val="22"/>
          <w:szCs w:val="22"/>
        </w:rPr>
        <w:t>To determine the new cell state</w:t>
      </w:r>
      <w:r w:rsidR="00B25E14" w:rsidRPr="006552BE">
        <w:rPr>
          <w:rFonts w:ascii="Calibri" w:hAnsi="Calibri" w:cs="Calibri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(t)</m:t>
            </m:r>
          </m:sup>
        </m:sSup>
      </m:oMath>
      <w:r w:rsidR="0087698A" w:rsidRPr="006552BE">
        <w:rPr>
          <w:rFonts w:ascii="Calibri" w:hAnsi="Calibri" w:cs="Calibri"/>
          <w:sz w:val="22"/>
          <w:szCs w:val="22"/>
        </w:rPr>
        <w:t>,</w:t>
      </w:r>
      <w:r w:rsidR="00C016E0" w:rsidRPr="006552BE">
        <w:rPr>
          <w:rFonts w:ascii="Calibri" w:hAnsi="Calibri" w:cs="Calibri"/>
          <w:sz w:val="22"/>
          <w:szCs w:val="22"/>
        </w:rPr>
        <w:t xml:space="preserve"> the </w:t>
      </w:r>
      <w:r w:rsidR="0087698A" w:rsidRPr="006552BE">
        <w:rPr>
          <w:rFonts w:ascii="Calibri" w:hAnsi="Calibri" w:cs="Calibri"/>
          <w:sz w:val="22"/>
          <w:szCs w:val="22"/>
        </w:rPr>
        <w:t>forget gate selectively removes some content from the previous cell state</w:t>
      </w:r>
      <w:r w:rsidR="00B25E14" w:rsidRPr="006552BE">
        <w:rPr>
          <w:rFonts w:ascii="Calibri" w:hAnsi="Calibri" w:cs="Calibri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 xml:space="preserve"> c</m:t>
            </m:r>
          </m:e>
          <m:sup>
            <m:d>
              <m:dPr>
                <m:ctrlPr>
                  <w:rPr>
                    <w:rFonts w:ascii="Cambria Math" w:hAnsi="Cambria Math" w:cs="Calibri"/>
                    <w:b/>
                    <w:bCs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t-1</m:t>
                </m:r>
              </m:e>
            </m:d>
          </m:sup>
        </m:sSup>
      </m:oMath>
      <w:r w:rsidR="0087698A" w:rsidRPr="006552BE">
        <w:rPr>
          <w:rFonts w:ascii="Calibri" w:hAnsi="Calibri" w:cs="Calibri"/>
          <w:sz w:val="22"/>
          <w:szCs w:val="22"/>
        </w:rPr>
        <w:t>, whil</w:t>
      </w:r>
      <w:r w:rsidR="003468D3" w:rsidRPr="006552BE">
        <w:rPr>
          <w:rFonts w:ascii="Calibri" w:hAnsi="Calibri" w:cs="Calibri"/>
          <w:sz w:val="22"/>
          <w:szCs w:val="22"/>
        </w:rPr>
        <w:t>e</w:t>
      </w:r>
      <w:r w:rsidR="0087698A" w:rsidRPr="006552BE">
        <w:rPr>
          <w:rFonts w:ascii="Calibri" w:hAnsi="Calibri" w:cs="Calibri"/>
          <w:sz w:val="22"/>
          <w:szCs w:val="22"/>
        </w:rPr>
        <w:t xml:space="preserve"> the input gate selectively </w:t>
      </w:r>
      <w:r w:rsidR="00B77E14" w:rsidRPr="006552BE">
        <w:rPr>
          <w:rFonts w:ascii="Calibri" w:hAnsi="Calibri" w:cs="Calibri"/>
          <w:sz w:val="22"/>
          <w:szCs w:val="22"/>
        </w:rPr>
        <w:t>writes</w:t>
      </w:r>
      <w:r w:rsidR="0087698A" w:rsidRPr="006552BE">
        <w:rPr>
          <w:rFonts w:ascii="Calibri" w:hAnsi="Calibri" w:cs="Calibri"/>
          <w:sz w:val="22"/>
          <w:szCs w:val="22"/>
        </w:rPr>
        <w:t xml:space="preserve"> some new cell content</w:t>
      </w:r>
      <w:r w:rsidR="00B25E14" w:rsidRPr="006552BE">
        <w:rPr>
          <w:rFonts w:ascii="Calibri" w:hAnsi="Calibri" w:cs="Calibri"/>
          <w:sz w:val="22"/>
          <w:szCs w:val="22"/>
        </w:rPr>
        <w:t xml:space="preserve"> from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Calibri"/>
                    <w:b/>
                    <w:bCs/>
                    <w:i/>
                    <w:sz w:val="22"/>
                    <w:szCs w:val="2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c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(t)</m:t>
            </m:r>
          </m:sup>
        </m:sSup>
      </m:oMath>
      <w:r w:rsidR="0087698A" w:rsidRPr="006552BE">
        <w:rPr>
          <w:rFonts w:ascii="Calibri" w:hAnsi="Calibri" w:cs="Calibri"/>
          <w:sz w:val="22"/>
          <w:szCs w:val="22"/>
        </w:rPr>
        <w:t>:</w:t>
      </w:r>
    </w:p>
    <w:p w14:paraId="2FD57ABF" w14:textId="2D3EBF33" w:rsidR="00D56DD6" w:rsidRPr="006552BE" w:rsidRDefault="00000000" w:rsidP="00D56DD6">
      <w:pPr>
        <w:jc w:val="both"/>
        <w:rPr>
          <w:rFonts w:ascii="Calibri" w:hAnsi="Calibri" w:cs="Calibri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(t)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(t)</m:t>
              </m:r>
            </m:sup>
          </m:sSup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 xml:space="preserve"> </m:t>
          </m:r>
          <m:r>
            <w:rPr>
              <w:rFonts w:ascii="Cambria Math" w:hAnsi="Cambria Math" w:cs="Calibri"/>
              <w:sz w:val="22"/>
              <w:szCs w:val="22"/>
            </w:rPr>
            <m:t>⨀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 xml:space="preserve"> c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t-1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i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t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 xml:space="preserve"> </m:t>
          </m:r>
          <m:r>
            <w:rPr>
              <w:rFonts w:ascii="Cambria Math" w:hAnsi="Cambria Math" w:cs="Calibri"/>
              <w:sz w:val="22"/>
              <w:szCs w:val="22"/>
            </w:rPr>
            <m:t>⨀</m:t>
          </m:r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 xml:space="preserve"> 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c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(t)</m:t>
              </m:r>
            </m:sup>
          </m:sSup>
        </m:oMath>
      </m:oMathPara>
    </w:p>
    <w:p w14:paraId="3A3AB691" w14:textId="7680FD1E" w:rsidR="00DD1246" w:rsidRPr="006552BE" w:rsidRDefault="006A62F0" w:rsidP="004E7DC8">
      <w:pPr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 xml:space="preserve">Finally, </w:t>
      </w:r>
      <w:r w:rsidR="00A64018" w:rsidRPr="006552BE">
        <w:rPr>
          <w:rFonts w:ascii="Calibri" w:hAnsi="Calibri" w:cs="Calibri"/>
          <w:sz w:val="22"/>
          <w:szCs w:val="22"/>
        </w:rPr>
        <w:t>the output gate selectively</w:t>
      </w:r>
      <w:r w:rsidR="00DD1246" w:rsidRPr="006552BE">
        <w:rPr>
          <w:rFonts w:ascii="Calibri" w:hAnsi="Calibri" w:cs="Calibri"/>
          <w:sz w:val="22"/>
          <w:szCs w:val="22"/>
        </w:rPr>
        <w:t xml:space="preserve"> reads some content from the updated cell state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(t)</m:t>
            </m:r>
          </m:sup>
        </m:sSup>
      </m:oMath>
      <w:r w:rsidR="00DD1246" w:rsidRPr="006552BE">
        <w:rPr>
          <w:rFonts w:ascii="Calibri" w:hAnsi="Calibri" w:cs="Calibri"/>
          <w:sz w:val="22"/>
          <w:szCs w:val="22"/>
        </w:rPr>
        <w:t>, so as to obtain the updated hidden state for the current time step</w:t>
      </w:r>
      <w:r w:rsidR="00D17721" w:rsidRPr="006552BE">
        <w:rPr>
          <w:rFonts w:ascii="Calibri" w:hAnsi="Calibri" w:cs="Calibri"/>
          <w:sz w:val="22"/>
          <w:szCs w:val="22"/>
        </w:rPr>
        <w:t>:</w:t>
      </w:r>
    </w:p>
    <w:p w14:paraId="538BA8BF" w14:textId="34146561" w:rsidR="00D56DD6" w:rsidRPr="006552BE" w:rsidRDefault="00000000" w:rsidP="00E17E61">
      <w:pPr>
        <w:jc w:val="both"/>
        <w:rPr>
          <w:rFonts w:ascii="Calibri" w:hAnsi="Calibri" w:cs="Calibri"/>
          <w:b/>
          <w:bCs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(t)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o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(t)</m:t>
              </m:r>
            </m:sup>
          </m:sSup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 xml:space="preserve"> </m:t>
          </m:r>
          <m:r>
            <w:rPr>
              <w:rFonts w:ascii="Cambria Math" w:hAnsi="Cambria Math" w:cs="Calibri"/>
              <w:sz w:val="22"/>
              <w:szCs w:val="22"/>
            </w:rPr>
            <m:t>⨀</m:t>
          </m:r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tanh</m:t>
          </m:r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 xml:space="preserve"> 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(t)</m:t>
              </m:r>
            </m:sup>
          </m:sSup>
        </m:oMath>
      </m:oMathPara>
    </w:p>
    <w:p w14:paraId="7B7DA518" w14:textId="17F9D9F8" w:rsidR="002A054F" w:rsidRPr="006552BE" w:rsidRDefault="00347B67" w:rsidP="002A054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6552BE">
        <w:rPr>
          <w:rFonts w:ascii="Calibri" w:hAnsi="Calibri" w:cs="Calibri"/>
          <w:b/>
          <w:bCs/>
          <w:sz w:val="22"/>
          <w:szCs w:val="22"/>
        </w:rPr>
        <w:t>Methodology</w:t>
      </w:r>
    </w:p>
    <w:p w14:paraId="35756F7A" w14:textId="30BA85DB" w:rsidR="003F6FC1" w:rsidRPr="006552BE" w:rsidRDefault="00BE0FC5" w:rsidP="003F6FC1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6552BE">
        <w:rPr>
          <w:rFonts w:ascii="Calibri" w:hAnsi="Calibri" w:cs="Calibri" w:hint="eastAsia"/>
          <w:b/>
          <w:bCs/>
          <w:sz w:val="22"/>
          <w:szCs w:val="22"/>
        </w:rPr>
        <w:t>S</w:t>
      </w:r>
      <w:r w:rsidRPr="006552BE">
        <w:rPr>
          <w:rFonts w:ascii="Calibri" w:hAnsi="Calibri" w:cs="Calibri"/>
          <w:b/>
          <w:bCs/>
          <w:sz w:val="22"/>
          <w:szCs w:val="22"/>
        </w:rPr>
        <w:t xml:space="preserve">election of Corpus and </w:t>
      </w:r>
      <w:r w:rsidR="003F6FC1" w:rsidRPr="006552BE">
        <w:rPr>
          <w:rFonts w:ascii="Calibri" w:hAnsi="Calibri" w:cs="Calibri"/>
          <w:b/>
          <w:bCs/>
          <w:sz w:val="22"/>
          <w:szCs w:val="22"/>
        </w:rPr>
        <w:t>Data Processing</w:t>
      </w:r>
    </w:p>
    <w:p w14:paraId="01651512" w14:textId="41B20627" w:rsidR="00E673C8" w:rsidRPr="006552BE" w:rsidRDefault="00BE0FC5" w:rsidP="00BE0FC5">
      <w:pPr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 xml:space="preserve">I </w:t>
      </w:r>
      <w:r w:rsidR="001F2A53">
        <w:rPr>
          <w:rFonts w:ascii="Calibri" w:hAnsi="Calibri" w:cs="Calibri"/>
          <w:sz w:val="22"/>
          <w:szCs w:val="22"/>
        </w:rPr>
        <w:t>selected</w:t>
      </w:r>
      <w:r w:rsidRPr="006552BE">
        <w:rPr>
          <w:rFonts w:ascii="Calibri" w:hAnsi="Calibri" w:cs="Calibri"/>
          <w:sz w:val="22"/>
          <w:szCs w:val="22"/>
        </w:rPr>
        <w:t xml:space="preserve"> a corpus of Reuters news </w:t>
      </w:r>
      <w:r w:rsidR="0077041E" w:rsidRPr="006552BE">
        <w:rPr>
          <w:rFonts w:ascii="Calibri" w:hAnsi="Calibri" w:cs="Calibri"/>
          <w:sz w:val="22"/>
          <w:szCs w:val="22"/>
        </w:rPr>
        <w:t>documents</w:t>
      </w:r>
      <w:r w:rsidRPr="006552BE">
        <w:rPr>
          <w:rFonts w:ascii="Calibri" w:hAnsi="Calibri" w:cs="Calibri"/>
          <w:sz w:val="22"/>
          <w:szCs w:val="22"/>
        </w:rPr>
        <w:t xml:space="preserve"> offered by the NLTK library</w:t>
      </w:r>
      <w:r w:rsidR="004F6284">
        <w:rPr>
          <w:rFonts w:ascii="Calibri" w:hAnsi="Calibri" w:cs="Calibri"/>
          <w:sz w:val="22"/>
          <w:szCs w:val="22"/>
        </w:rPr>
        <w:t xml:space="preserve">, which </w:t>
      </w:r>
      <w:r w:rsidRPr="006552BE">
        <w:rPr>
          <w:rFonts w:ascii="Calibri" w:hAnsi="Calibri" w:cs="Calibri"/>
          <w:sz w:val="22"/>
          <w:szCs w:val="22"/>
        </w:rPr>
        <w:t xml:space="preserve">consists of </w:t>
      </w:r>
      <w:r w:rsidR="001E3BDF" w:rsidRPr="006552BE">
        <w:rPr>
          <w:rFonts w:ascii="Calibri" w:hAnsi="Calibri" w:cs="Calibri"/>
          <w:sz w:val="22"/>
          <w:szCs w:val="22"/>
        </w:rPr>
        <w:t xml:space="preserve">10788 news documents. </w:t>
      </w:r>
      <w:r w:rsidR="002C634D" w:rsidRPr="006552BE">
        <w:rPr>
          <w:rFonts w:ascii="Calibri" w:hAnsi="Calibri" w:cs="Calibri"/>
          <w:sz w:val="22"/>
          <w:szCs w:val="22"/>
        </w:rPr>
        <w:t>Owing to limitations in computational power, only a subset of the dataset was used (2500 documents). Firstly, a train-validation-test split of 80/10/10 was applied to this subset. This enables us to obtain a training set of 2000 documents, a validation set of 250 documents and a testing set of 250 documents.</w:t>
      </w:r>
      <w:r w:rsidR="00393097">
        <w:rPr>
          <w:rFonts w:ascii="Calibri" w:hAnsi="Calibri" w:cs="Calibri"/>
          <w:sz w:val="22"/>
          <w:szCs w:val="22"/>
        </w:rPr>
        <w:t xml:space="preserve"> </w:t>
      </w:r>
      <w:r w:rsidR="00E673C8" w:rsidRPr="006552BE">
        <w:rPr>
          <w:rFonts w:ascii="Calibri" w:hAnsi="Calibri" w:cs="Calibri"/>
          <w:sz w:val="22"/>
          <w:szCs w:val="22"/>
        </w:rPr>
        <w:t>For each of these documents, we then applied a round of data pre-processing:</w:t>
      </w:r>
    </w:p>
    <w:p w14:paraId="56F03C74" w14:textId="0EE17B3B" w:rsidR="005B05AC" w:rsidRPr="00EF7FE6" w:rsidRDefault="00126824" w:rsidP="00EF7FE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>Tokenise the document</w:t>
      </w:r>
      <w:r w:rsidR="005B05AC" w:rsidRPr="006552BE">
        <w:rPr>
          <w:rFonts w:ascii="Calibri" w:hAnsi="Calibri" w:cs="Calibri"/>
          <w:sz w:val="22"/>
          <w:szCs w:val="22"/>
        </w:rPr>
        <w:t xml:space="preserve">. </w:t>
      </w:r>
      <w:r w:rsidR="001D45A4" w:rsidRPr="006552BE">
        <w:rPr>
          <w:rFonts w:ascii="Calibri" w:hAnsi="Calibri" w:cs="Calibri"/>
          <w:sz w:val="22"/>
          <w:szCs w:val="22"/>
        </w:rPr>
        <w:t xml:space="preserve">I experimented with </w:t>
      </w:r>
      <w:r w:rsidR="005B05AC" w:rsidRPr="006552BE">
        <w:rPr>
          <w:rFonts w:ascii="Calibri" w:hAnsi="Calibri" w:cs="Calibri"/>
          <w:sz w:val="22"/>
          <w:szCs w:val="22"/>
        </w:rPr>
        <w:t>two methods of tokenisation</w:t>
      </w:r>
      <w:r w:rsidR="00577EBD">
        <w:rPr>
          <w:rFonts w:ascii="Calibri" w:hAnsi="Calibri" w:cs="Calibri"/>
          <w:sz w:val="22"/>
          <w:szCs w:val="22"/>
        </w:rPr>
        <w:t xml:space="preserve"> – </w:t>
      </w:r>
      <w:r w:rsidR="00577EBD" w:rsidRPr="003759AD">
        <w:rPr>
          <w:rFonts w:ascii="Calibri" w:hAnsi="Calibri" w:cs="Calibri"/>
          <w:i/>
          <w:iCs/>
          <w:sz w:val="22"/>
          <w:szCs w:val="22"/>
        </w:rPr>
        <w:t>w</w:t>
      </w:r>
      <w:r w:rsidR="005B05AC" w:rsidRPr="003759AD">
        <w:rPr>
          <w:rFonts w:ascii="Calibri" w:hAnsi="Calibri" w:cs="Calibri"/>
          <w:i/>
          <w:iCs/>
          <w:sz w:val="22"/>
          <w:szCs w:val="22"/>
        </w:rPr>
        <w:t>ord tokenisation</w:t>
      </w:r>
      <w:r w:rsidR="005B05AC" w:rsidRPr="00577EBD">
        <w:rPr>
          <w:rFonts w:ascii="Calibri" w:hAnsi="Calibri" w:cs="Calibri"/>
          <w:sz w:val="22"/>
          <w:szCs w:val="22"/>
        </w:rPr>
        <w:t xml:space="preserve"> using torchtext’s basic English tokeniser</w:t>
      </w:r>
      <w:r w:rsidR="00EF7FE6">
        <w:rPr>
          <w:rFonts w:ascii="Calibri" w:hAnsi="Calibri" w:cs="Calibri"/>
          <w:sz w:val="22"/>
          <w:szCs w:val="22"/>
        </w:rPr>
        <w:t xml:space="preserve">, and </w:t>
      </w:r>
      <w:r w:rsidR="00EF7FE6" w:rsidRPr="0075144A">
        <w:rPr>
          <w:rFonts w:ascii="Calibri" w:hAnsi="Calibri" w:cs="Calibri"/>
          <w:i/>
          <w:iCs/>
          <w:sz w:val="22"/>
          <w:szCs w:val="22"/>
        </w:rPr>
        <w:t>s</w:t>
      </w:r>
      <w:r w:rsidR="005B05AC" w:rsidRPr="003759AD">
        <w:rPr>
          <w:rFonts w:ascii="Calibri" w:hAnsi="Calibri" w:cs="Calibri"/>
          <w:i/>
          <w:iCs/>
          <w:sz w:val="22"/>
          <w:szCs w:val="22"/>
        </w:rPr>
        <w:t xml:space="preserve">ubword tokenisation </w:t>
      </w:r>
      <w:r w:rsidR="005B05AC" w:rsidRPr="00EF7FE6">
        <w:rPr>
          <w:rFonts w:ascii="Calibri" w:hAnsi="Calibri" w:cs="Calibri"/>
          <w:sz w:val="22"/>
          <w:szCs w:val="22"/>
        </w:rPr>
        <w:t>using a base BigBird transformer model (</w:t>
      </w:r>
      <w:r w:rsidR="00EF7FE6">
        <w:rPr>
          <w:rFonts w:ascii="Calibri" w:hAnsi="Calibri" w:cs="Calibri"/>
          <w:sz w:val="22"/>
          <w:szCs w:val="22"/>
        </w:rPr>
        <w:t>based on SentencePiece</w:t>
      </w:r>
      <w:r w:rsidR="005B05AC" w:rsidRPr="00EF7FE6">
        <w:rPr>
          <w:rFonts w:ascii="Calibri" w:hAnsi="Calibri" w:cs="Calibri"/>
          <w:sz w:val="22"/>
          <w:szCs w:val="22"/>
        </w:rPr>
        <w:t>)</w:t>
      </w:r>
      <w:r w:rsidR="005A681E" w:rsidRPr="00EF7FE6">
        <w:rPr>
          <w:rFonts w:ascii="Calibri" w:hAnsi="Calibri" w:cs="Calibri"/>
          <w:sz w:val="22"/>
          <w:szCs w:val="22"/>
        </w:rPr>
        <w:t>.</w:t>
      </w:r>
    </w:p>
    <w:p w14:paraId="0D0A9976" w14:textId="3777BB28" w:rsidR="00835C0D" w:rsidRPr="006552BE" w:rsidRDefault="00835C0D" w:rsidP="005314C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 xml:space="preserve">For each token produced, convert </w:t>
      </w:r>
      <w:r w:rsidR="00557363" w:rsidRPr="006552BE">
        <w:rPr>
          <w:rFonts w:ascii="Calibri" w:hAnsi="Calibri" w:cs="Calibri"/>
          <w:sz w:val="22"/>
          <w:szCs w:val="22"/>
        </w:rPr>
        <w:t xml:space="preserve">it </w:t>
      </w:r>
      <w:r w:rsidRPr="006552BE">
        <w:rPr>
          <w:rFonts w:ascii="Calibri" w:hAnsi="Calibri" w:cs="Calibri"/>
          <w:sz w:val="22"/>
          <w:szCs w:val="22"/>
        </w:rPr>
        <w:t>to lowercase</w:t>
      </w:r>
    </w:p>
    <w:p w14:paraId="6E0A41CA" w14:textId="17AF210A" w:rsidR="001D45A4" w:rsidRPr="006552BE" w:rsidRDefault="001D45A4" w:rsidP="005314C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>Add &lt;unk&gt; (unknown), &lt;bos&gt; (beginning of sentence) and &lt;eos&gt; (end of sentence) tokens</w:t>
      </w:r>
    </w:p>
    <w:p w14:paraId="14A9ADF7" w14:textId="31E4BA1A" w:rsidR="004D5C57" w:rsidRDefault="001D45A4" w:rsidP="005314C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 xml:space="preserve">Numericalise the tokens </w:t>
      </w:r>
      <w:r w:rsidR="00071787" w:rsidRPr="006552BE">
        <w:rPr>
          <w:rFonts w:ascii="Calibri" w:hAnsi="Calibri" w:cs="Calibri"/>
          <w:sz w:val="22"/>
          <w:szCs w:val="22"/>
        </w:rPr>
        <w:t xml:space="preserve">by converting them to unique </w:t>
      </w:r>
      <w:r w:rsidR="002C6E06" w:rsidRPr="006552BE">
        <w:rPr>
          <w:rFonts w:ascii="Calibri" w:hAnsi="Calibri" w:cs="Calibri"/>
          <w:sz w:val="22"/>
          <w:szCs w:val="22"/>
        </w:rPr>
        <w:t xml:space="preserve">integer </w:t>
      </w:r>
      <w:r w:rsidR="00071787" w:rsidRPr="006552BE">
        <w:rPr>
          <w:rFonts w:ascii="Calibri" w:hAnsi="Calibri" w:cs="Calibri"/>
          <w:sz w:val="22"/>
          <w:szCs w:val="22"/>
        </w:rPr>
        <w:t>ID</w:t>
      </w:r>
      <w:r w:rsidR="0049465A">
        <w:rPr>
          <w:rFonts w:ascii="Calibri" w:hAnsi="Calibri" w:cs="Calibri"/>
          <w:sz w:val="22"/>
          <w:szCs w:val="22"/>
        </w:rPr>
        <w:t>s</w:t>
      </w:r>
    </w:p>
    <w:p w14:paraId="38337FF3" w14:textId="77777777" w:rsidR="0049465A" w:rsidRPr="0049465A" w:rsidRDefault="0049465A" w:rsidP="0049465A">
      <w:pPr>
        <w:pStyle w:val="ListParagraph"/>
        <w:jc w:val="both"/>
        <w:rPr>
          <w:rFonts w:ascii="Calibri" w:hAnsi="Calibri" w:cs="Calibri"/>
          <w:sz w:val="22"/>
          <w:szCs w:val="22"/>
        </w:rPr>
      </w:pPr>
    </w:p>
    <w:p w14:paraId="744B111F" w14:textId="4D6EF9E4" w:rsidR="003F6FC1" w:rsidRPr="006552BE" w:rsidRDefault="003F6FC1" w:rsidP="003F6FC1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6552BE">
        <w:rPr>
          <w:rFonts w:ascii="Calibri" w:hAnsi="Calibri" w:cs="Calibri"/>
          <w:b/>
          <w:bCs/>
          <w:sz w:val="22"/>
          <w:szCs w:val="22"/>
        </w:rPr>
        <w:t>Model Training</w:t>
      </w:r>
    </w:p>
    <w:p w14:paraId="7AE7D0D1" w14:textId="1683A5CA" w:rsidR="0052216E" w:rsidRPr="006552BE" w:rsidRDefault="006B73EF" w:rsidP="0052216E">
      <w:pPr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>Subsequently, I trained RNNs and LSTMs for language modelling, on both the word tokens and subword tokens from the training set.</w:t>
      </w:r>
      <w:r w:rsidR="00850F59" w:rsidRPr="006552BE">
        <w:rPr>
          <w:rFonts w:ascii="Calibri" w:hAnsi="Calibri" w:cs="Calibri"/>
          <w:sz w:val="22"/>
          <w:szCs w:val="22"/>
        </w:rPr>
        <w:t xml:space="preserve"> </w:t>
      </w:r>
      <w:r w:rsidR="00497955" w:rsidRPr="006552BE">
        <w:rPr>
          <w:rFonts w:ascii="Calibri" w:hAnsi="Calibri" w:cs="Calibri"/>
          <w:sz w:val="22"/>
          <w:szCs w:val="22"/>
        </w:rPr>
        <w:t xml:space="preserve">For </w:t>
      </w:r>
      <w:r w:rsidR="00497955">
        <w:rPr>
          <w:rFonts w:ascii="Calibri" w:hAnsi="Calibri" w:cs="Calibri"/>
          <w:sz w:val="22"/>
          <w:szCs w:val="22"/>
        </w:rPr>
        <w:t>this investigation</w:t>
      </w:r>
      <w:r w:rsidR="00497955" w:rsidRPr="006552BE">
        <w:rPr>
          <w:rFonts w:ascii="Calibri" w:hAnsi="Calibri" w:cs="Calibri"/>
          <w:sz w:val="22"/>
          <w:szCs w:val="22"/>
        </w:rPr>
        <w:t xml:space="preserve">, </w:t>
      </w:r>
      <w:r w:rsidR="00497955">
        <w:rPr>
          <w:rFonts w:ascii="Calibri" w:hAnsi="Calibri" w:cs="Calibri"/>
          <w:sz w:val="22"/>
          <w:szCs w:val="22"/>
        </w:rPr>
        <w:t>tokenisation method and dropout</w:t>
      </w:r>
      <w:r w:rsidR="00497955" w:rsidRPr="006552BE">
        <w:rPr>
          <w:rFonts w:ascii="Calibri" w:hAnsi="Calibri" w:cs="Calibri"/>
          <w:sz w:val="22"/>
          <w:szCs w:val="22"/>
        </w:rPr>
        <w:t xml:space="preserve"> were selected as the dependent variables.</w:t>
      </w:r>
      <w:r w:rsidR="00497955">
        <w:rPr>
          <w:rFonts w:ascii="Calibri" w:hAnsi="Calibri" w:cs="Calibri"/>
          <w:sz w:val="22"/>
          <w:szCs w:val="22"/>
        </w:rPr>
        <w:t xml:space="preserve"> </w:t>
      </w:r>
      <w:r w:rsidR="00850F59" w:rsidRPr="006552BE">
        <w:rPr>
          <w:rFonts w:ascii="Calibri" w:hAnsi="Calibri" w:cs="Calibri"/>
          <w:sz w:val="22"/>
          <w:szCs w:val="22"/>
        </w:rPr>
        <w:t>Across all the trials, the following were kept constant:</w:t>
      </w:r>
    </w:p>
    <w:p w14:paraId="1CCC4592" w14:textId="5859D8DD" w:rsidR="00850F59" w:rsidRPr="006552BE" w:rsidRDefault="00161BA9" w:rsidP="005314C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>Embedding size = 128 for the embedding layer of the RNN / LSTM</w:t>
      </w:r>
    </w:p>
    <w:p w14:paraId="66250B09" w14:textId="20058DFE" w:rsidR="00161BA9" w:rsidRPr="006552BE" w:rsidRDefault="00314F98" w:rsidP="005314C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>Hidden size = 256 for the hidden state of the RNN / LSTM</w:t>
      </w:r>
    </w:p>
    <w:p w14:paraId="78BE83DD" w14:textId="161E8EF6" w:rsidR="00314F98" w:rsidRPr="006552BE" w:rsidRDefault="000314B7" w:rsidP="005314C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>Number of layers = 2 for the RNN / LSTM unit</w:t>
      </w:r>
    </w:p>
    <w:p w14:paraId="00340470" w14:textId="231EB2F4" w:rsidR="0086472B" w:rsidRPr="006552BE" w:rsidRDefault="0086472B" w:rsidP="005314C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>Sequence length = 32 tokens</w:t>
      </w:r>
      <w:r w:rsidR="00F60BC1" w:rsidRPr="006552BE">
        <w:rPr>
          <w:rFonts w:ascii="Calibri" w:hAnsi="Calibri" w:cs="Calibri"/>
          <w:sz w:val="22"/>
          <w:szCs w:val="22"/>
        </w:rPr>
        <w:t xml:space="preserve">. A small </w:t>
      </w:r>
      <w:r w:rsidR="001945A7">
        <w:rPr>
          <w:rFonts w:ascii="Calibri" w:hAnsi="Calibri" w:cs="Calibri"/>
          <w:sz w:val="22"/>
          <w:szCs w:val="22"/>
        </w:rPr>
        <w:t xml:space="preserve">value </w:t>
      </w:r>
      <w:r w:rsidR="00F60BC1" w:rsidRPr="006552BE">
        <w:rPr>
          <w:rFonts w:ascii="Calibri" w:hAnsi="Calibri" w:cs="Calibri"/>
          <w:sz w:val="22"/>
          <w:szCs w:val="22"/>
        </w:rPr>
        <w:t xml:space="preserve">was </w:t>
      </w:r>
      <w:r w:rsidR="001945A7">
        <w:rPr>
          <w:rFonts w:ascii="Calibri" w:hAnsi="Calibri" w:cs="Calibri"/>
          <w:sz w:val="22"/>
          <w:szCs w:val="22"/>
        </w:rPr>
        <w:t>chosen, owing</w:t>
      </w:r>
      <w:r w:rsidR="00F60BC1" w:rsidRPr="006552BE">
        <w:rPr>
          <w:rFonts w:ascii="Calibri" w:hAnsi="Calibri" w:cs="Calibri"/>
          <w:sz w:val="22"/>
          <w:szCs w:val="22"/>
        </w:rPr>
        <w:t xml:space="preserve"> to computational constraints</w:t>
      </w:r>
    </w:p>
    <w:p w14:paraId="374AD3AB" w14:textId="0F967A10" w:rsidR="000314B7" w:rsidRPr="006552BE" w:rsidRDefault="0086472B" w:rsidP="005314C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>Number of epochs = 10</w:t>
      </w:r>
    </w:p>
    <w:p w14:paraId="16D87C44" w14:textId="5D55DDE3" w:rsidR="007659ED" w:rsidRPr="006552BE" w:rsidRDefault="007659ED" w:rsidP="005314C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>Batch size = 32</w:t>
      </w:r>
    </w:p>
    <w:p w14:paraId="07A47184" w14:textId="527DEF78" w:rsidR="0086472B" w:rsidRPr="006552BE" w:rsidRDefault="00EE2043" w:rsidP="005314C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>Optimiser = Adam</w:t>
      </w:r>
    </w:p>
    <w:p w14:paraId="3BB0BDBF" w14:textId="48D00286" w:rsidR="00EE2043" w:rsidRPr="006552BE" w:rsidRDefault="00EE2043" w:rsidP="005314C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 xml:space="preserve">Learning </w:t>
      </w:r>
      <w:r w:rsidR="00787DEF" w:rsidRPr="006552BE">
        <w:rPr>
          <w:rFonts w:ascii="Calibri" w:hAnsi="Calibri" w:cs="Calibri"/>
          <w:sz w:val="22"/>
          <w:szCs w:val="22"/>
        </w:rPr>
        <w:t>r</w:t>
      </w:r>
      <w:r w:rsidRPr="006552BE">
        <w:rPr>
          <w:rFonts w:ascii="Calibri" w:hAnsi="Calibri" w:cs="Calibri"/>
          <w:sz w:val="22"/>
          <w:szCs w:val="22"/>
        </w:rPr>
        <w:t>ate</w:t>
      </w:r>
      <w:r w:rsidR="00787DEF" w:rsidRPr="006552BE">
        <w:rPr>
          <w:rFonts w:ascii="Calibri" w:hAnsi="Calibri" w:cs="Calibri"/>
          <w:sz w:val="22"/>
          <w:szCs w:val="22"/>
        </w:rPr>
        <w:t xml:space="preserve"> = </w:t>
      </w:r>
      <m:oMath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-3</m:t>
            </m:r>
          </m:sup>
        </m:sSup>
      </m:oMath>
    </w:p>
    <w:p w14:paraId="4996BC9B" w14:textId="48E8BE9F" w:rsidR="007D2A01" w:rsidRPr="00C55573" w:rsidRDefault="00922323" w:rsidP="007D2A0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>Maximum norm for gradient clipping = 1.0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0"/>
        <w:gridCol w:w="1043"/>
        <w:gridCol w:w="1410"/>
        <w:gridCol w:w="1448"/>
        <w:gridCol w:w="1267"/>
        <w:gridCol w:w="1772"/>
        <w:gridCol w:w="1276"/>
      </w:tblGrid>
      <w:tr w:rsidR="00130EA0" w:rsidRPr="006552BE" w14:paraId="0F2400A0" w14:textId="5591B921" w:rsidTr="00130EA0">
        <w:trPr>
          <w:jc w:val="center"/>
        </w:trPr>
        <w:tc>
          <w:tcPr>
            <w:tcW w:w="800" w:type="dxa"/>
          </w:tcPr>
          <w:p w14:paraId="072D363A" w14:textId="1C28826F" w:rsidR="00411340" w:rsidRPr="00E43CE6" w:rsidRDefault="00411340" w:rsidP="00E43CE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43CE6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Trial</w:t>
            </w:r>
          </w:p>
        </w:tc>
        <w:tc>
          <w:tcPr>
            <w:tcW w:w="1043" w:type="dxa"/>
          </w:tcPr>
          <w:p w14:paraId="1D910E58" w14:textId="5BCDF497" w:rsidR="00411340" w:rsidRPr="00E43CE6" w:rsidRDefault="00411340" w:rsidP="00E43CE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43CE6">
              <w:rPr>
                <w:rFonts w:ascii="Calibri" w:hAnsi="Calibri" w:cs="Calibri"/>
                <w:b/>
                <w:bCs/>
                <w:sz w:val="22"/>
                <w:szCs w:val="22"/>
              </w:rPr>
              <w:t>Model</w:t>
            </w:r>
          </w:p>
        </w:tc>
        <w:tc>
          <w:tcPr>
            <w:tcW w:w="1410" w:type="dxa"/>
          </w:tcPr>
          <w:p w14:paraId="60E00F8C" w14:textId="55DDC2B4" w:rsidR="00411340" w:rsidRPr="00E43CE6" w:rsidRDefault="00411340" w:rsidP="00E43CE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43CE6">
              <w:rPr>
                <w:rFonts w:ascii="Calibri" w:hAnsi="Calibri" w:cs="Calibri"/>
                <w:b/>
                <w:bCs/>
                <w:sz w:val="22"/>
                <w:szCs w:val="22"/>
              </w:rPr>
              <w:t>Tokenisation Method</w:t>
            </w:r>
          </w:p>
        </w:tc>
        <w:tc>
          <w:tcPr>
            <w:tcW w:w="1448" w:type="dxa"/>
          </w:tcPr>
          <w:p w14:paraId="0EC155F0" w14:textId="64548DB4" w:rsidR="00411340" w:rsidRPr="00E43CE6" w:rsidRDefault="00411340" w:rsidP="00E43CE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43CE6">
              <w:rPr>
                <w:rFonts w:ascii="Calibri" w:hAnsi="Calibri" w:cs="Calibri"/>
                <w:b/>
                <w:bCs/>
                <w:sz w:val="22"/>
                <w:szCs w:val="22"/>
              </w:rPr>
              <w:t>Dropout</w:t>
            </w:r>
            <w:r w:rsidR="00130EA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(between RNN / LSTM layers)</w:t>
            </w:r>
          </w:p>
        </w:tc>
        <w:tc>
          <w:tcPr>
            <w:tcW w:w="1267" w:type="dxa"/>
          </w:tcPr>
          <w:p w14:paraId="2A0A9721" w14:textId="27D2EA8D" w:rsidR="00411340" w:rsidRPr="00E43CE6" w:rsidRDefault="00411340" w:rsidP="00E43CE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43CE6">
              <w:rPr>
                <w:rFonts w:ascii="Calibri" w:hAnsi="Calibri" w:cs="Calibri"/>
                <w:b/>
                <w:bCs/>
                <w:sz w:val="22"/>
                <w:szCs w:val="22"/>
              </w:rPr>
              <w:t>Training Time</w:t>
            </w:r>
          </w:p>
        </w:tc>
        <w:tc>
          <w:tcPr>
            <w:tcW w:w="1772" w:type="dxa"/>
          </w:tcPr>
          <w:p w14:paraId="735496A4" w14:textId="2F5F0179" w:rsidR="00411340" w:rsidRPr="00E43CE6" w:rsidRDefault="00411340" w:rsidP="00E43CE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43CE6">
              <w:rPr>
                <w:rFonts w:ascii="Calibri" w:hAnsi="Calibri" w:cs="Calibri"/>
                <w:b/>
                <w:bCs/>
                <w:sz w:val="22"/>
                <w:szCs w:val="22"/>
              </w:rPr>
              <w:t>Final Validation Cross Entropy Loss</w:t>
            </w:r>
          </w:p>
        </w:tc>
        <w:tc>
          <w:tcPr>
            <w:tcW w:w="1276" w:type="dxa"/>
          </w:tcPr>
          <w:p w14:paraId="5278186E" w14:textId="2BA663A3" w:rsidR="00411340" w:rsidRPr="00E43CE6" w:rsidRDefault="00411340" w:rsidP="00E43CE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43CE6">
              <w:rPr>
                <w:rFonts w:ascii="Calibri" w:hAnsi="Calibri" w:cs="Calibri"/>
                <w:b/>
                <w:bCs/>
                <w:sz w:val="22"/>
                <w:szCs w:val="22"/>
              </w:rPr>
              <w:t>Final Validation Perplexity</w:t>
            </w:r>
          </w:p>
        </w:tc>
      </w:tr>
      <w:tr w:rsidR="00130EA0" w:rsidRPr="006552BE" w14:paraId="0F8887B4" w14:textId="644E0DF3" w:rsidTr="00130EA0">
        <w:trPr>
          <w:jc w:val="center"/>
        </w:trPr>
        <w:tc>
          <w:tcPr>
            <w:tcW w:w="800" w:type="dxa"/>
          </w:tcPr>
          <w:p w14:paraId="6B16F24C" w14:textId="5920926C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043" w:type="dxa"/>
          </w:tcPr>
          <w:p w14:paraId="7338B517" w14:textId="6C85FBBA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RNN</w:t>
            </w:r>
          </w:p>
        </w:tc>
        <w:tc>
          <w:tcPr>
            <w:tcW w:w="1410" w:type="dxa"/>
          </w:tcPr>
          <w:p w14:paraId="618831AF" w14:textId="378D3686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Word</w:t>
            </w:r>
          </w:p>
        </w:tc>
        <w:tc>
          <w:tcPr>
            <w:tcW w:w="1448" w:type="dxa"/>
          </w:tcPr>
          <w:p w14:paraId="40E6EA01" w14:textId="623868E3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0.0</w:t>
            </w:r>
          </w:p>
        </w:tc>
        <w:tc>
          <w:tcPr>
            <w:tcW w:w="1267" w:type="dxa"/>
          </w:tcPr>
          <w:p w14:paraId="75AC039F" w14:textId="30B1A3E1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23 min 24 s</w:t>
            </w:r>
          </w:p>
        </w:tc>
        <w:tc>
          <w:tcPr>
            <w:tcW w:w="1772" w:type="dxa"/>
          </w:tcPr>
          <w:p w14:paraId="6313F41A" w14:textId="58BD4E53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9.2678</w:t>
            </w:r>
          </w:p>
        </w:tc>
        <w:tc>
          <w:tcPr>
            <w:tcW w:w="1276" w:type="dxa"/>
          </w:tcPr>
          <w:p w14:paraId="217A02E3" w14:textId="70C55A81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10591.1113</w:t>
            </w:r>
          </w:p>
        </w:tc>
      </w:tr>
      <w:tr w:rsidR="00130EA0" w:rsidRPr="006552BE" w14:paraId="57E01293" w14:textId="60CD8F9C" w:rsidTr="00130EA0">
        <w:trPr>
          <w:jc w:val="center"/>
        </w:trPr>
        <w:tc>
          <w:tcPr>
            <w:tcW w:w="800" w:type="dxa"/>
          </w:tcPr>
          <w:p w14:paraId="240F05D5" w14:textId="519E189E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043" w:type="dxa"/>
          </w:tcPr>
          <w:p w14:paraId="4F070899" w14:textId="6A5A44D1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RNN</w:t>
            </w:r>
          </w:p>
        </w:tc>
        <w:tc>
          <w:tcPr>
            <w:tcW w:w="1410" w:type="dxa"/>
          </w:tcPr>
          <w:p w14:paraId="5BE1AE5F" w14:textId="7215053A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Word</w:t>
            </w:r>
          </w:p>
        </w:tc>
        <w:tc>
          <w:tcPr>
            <w:tcW w:w="1448" w:type="dxa"/>
          </w:tcPr>
          <w:p w14:paraId="7BEB55B7" w14:textId="7D5688AB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0.2</w:t>
            </w:r>
          </w:p>
        </w:tc>
        <w:tc>
          <w:tcPr>
            <w:tcW w:w="1267" w:type="dxa"/>
          </w:tcPr>
          <w:p w14:paraId="0E443A34" w14:textId="29D2CFF8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24 min 16 s</w:t>
            </w:r>
          </w:p>
        </w:tc>
        <w:tc>
          <w:tcPr>
            <w:tcW w:w="1772" w:type="dxa"/>
          </w:tcPr>
          <w:p w14:paraId="6A79A5F2" w14:textId="6E119D8A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7.4438</w:t>
            </w:r>
          </w:p>
        </w:tc>
        <w:tc>
          <w:tcPr>
            <w:tcW w:w="1276" w:type="dxa"/>
          </w:tcPr>
          <w:p w14:paraId="490B4902" w14:textId="10F9677B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1709.1497</w:t>
            </w:r>
          </w:p>
        </w:tc>
      </w:tr>
      <w:tr w:rsidR="00130EA0" w:rsidRPr="006552BE" w14:paraId="6B21D570" w14:textId="50FCBCCC" w:rsidTr="00130EA0">
        <w:trPr>
          <w:jc w:val="center"/>
        </w:trPr>
        <w:tc>
          <w:tcPr>
            <w:tcW w:w="800" w:type="dxa"/>
          </w:tcPr>
          <w:p w14:paraId="3BAC1239" w14:textId="39234801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043" w:type="dxa"/>
          </w:tcPr>
          <w:p w14:paraId="03CABA58" w14:textId="6F5F722D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RNN</w:t>
            </w:r>
          </w:p>
        </w:tc>
        <w:tc>
          <w:tcPr>
            <w:tcW w:w="1410" w:type="dxa"/>
          </w:tcPr>
          <w:p w14:paraId="135B6D0E" w14:textId="0F3C32E0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Subword</w:t>
            </w:r>
          </w:p>
        </w:tc>
        <w:tc>
          <w:tcPr>
            <w:tcW w:w="1448" w:type="dxa"/>
          </w:tcPr>
          <w:p w14:paraId="35737692" w14:textId="4A4DACAD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0.0</w:t>
            </w:r>
          </w:p>
        </w:tc>
        <w:tc>
          <w:tcPr>
            <w:tcW w:w="1267" w:type="dxa"/>
          </w:tcPr>
          <w:p w14:paraId="299899A1" w14:textId="6B10F6A2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30 min 49 s</w:t>
            </w:r>
          </w:p>
        </w:tc>
        <w:tc>
          <w:tcPr>
            <w:tcW w:w="1772" w:type="dxa"/>
          </w:tcPr>
          <w:p w14:paraId="5E4A801E" w14:textId="04D2A702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7.8859</w:t>
            </w:r>
          </w:p>
        </w:tc>
        <w:tc>
          <w:tcPr>
            <w:tcW w:w="1276" w:type="dxa"/>
          </w:tcPr>
          <w:p w14:paraId="0AE3CD9B" w14:textId="205D9879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2659.3932</w:t>
            </w:r>
          </w:p>
        </w:tc>
      </w:tr>
      <w:tr w:rsidR="00130EA0" w:rsidRPr="006552BE" w14:paraId="3E1C6AA5" w14:textId="60537193" w:rsidTr="00130EA0">
        <w:trPr>
          <w:jc w:val="center"/>
        </w:trPr>
        <w:tc>
          <w:tcPr>
            <w:tcW w:w="800" w:type="dxa"/>
          </w:tcPr>
          <w:p w14:paraId="6E2F1908" w14:textId="198E29B4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043" w:type="dxa"/>
          </w:tcPr>
          <w:p w14:paraId="0C062207" w14:textId="5343E182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RNN</w:t>
            </w:r>
          </w:p>
        </w:tc>
        <w:tc>
          <w:tcPr>
            <w:tcW w:w="1410" w:type="dxa"/>
          </w:tcPr>
          <w:p w14:paraId="62540F3A" w14:textId="0A65F12F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Subword</w:t>
            </w:r>
          </w:p>
        </w:tc>
        <w:tc>
          <w:tcPr>
            <w:tcW w:w="1448" w:type="dxa"/>
          </w:tcPr>
          <w:p w14:paraId="4DD9161C" w14:textId="13C80C33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0.2</w:t>
            </w:r>
          </w:p>
        </w:tc>
        <w:tc>
          <w:tcPr>
            <w:tcW w:w="1267" w:type="dxa"/>
          </w:tcPr>
          <w:p w14:paraId="1C321B8C" w14:textId="19C5BE76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32 min 12 s</w:t>
            </w:r>
          </w:p>
        </w:tc>
        <w:tc>
          <w:tcPr>
            <w:tcW w:w="1772" w:type="dxa"/>
          </w:tcPr>
          <w:p w14:paraId="49578880" w14:textId="3FE80DFA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6.2666</w:t>
            </w:r>
          </w:p>
        </w:tc>
        <w:tc>
          <w:tcPr>
            <w:tcW w:w="1276" w:type="dxa"/>
          </w:tcPr>
          <w:p w14:paraId="7C38EC11" w14:textId="3A853018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526.7011</w:t>
            </w:r>
          </w:p>
        </w:tc>
      </w:tr>
      <w:tr w:rsidR="00130EA0" w:rsidRPr="006552BE" w14:paraId="7EED84DF" w14:textId="2EC535F2" w:rsidTr="00130EA0">
        <w:trPr>
          <w:jc w:val="center"/>
        </w:trPr>
        <w:tc>
          <w:tcPr>
            <w:tcW w:w="800" w:type="dxa"/>
          </w:tcPr>
          <w:p w14:paraId="7863C120" w14:textId="7DE2A1F9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043" w:type="dxa"/>
          </w:tcPr>
          <w:p w14:paraId="6334151B" w14:textId="1FE03BD3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LSTM</w:t>
            </w:r>
          </w:p>
        </w:tc>
        <w:tc>
          <w:tcPr>
            <w:tcW w:w="1410" w:type="dxa"/>
          </w:tcPr>
          <w:p w14:paraId="601A8C7E" w14:textId="754FBA91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Word</w:t>
            </w:r>
          </w:p>
        </w:tc>
        <w:tc>
          <w:tcPr>
            <w:tcW w:w="1448" w:type="dxa"/>
          </w:tcPr>
          <w:p w14:paraId="758C95E3" w14:textId="1895F152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0.0</w:t>
            </w:r>
          </w:p>
        </w:tc>
        <w:tc>
          <w:tcPr>
            <w:tcW w:w="1267" w:type="dxa"/>
          </w:tcPr>
          <w:p w14:paraId="2D5F16AF" w14:textId="4025FF2D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23 min 5 s</w:t>
            </w:r>
          </w:p>
        </w:tc>
        <w:tc>
          <w:tcPr>
            <w:tcW w:w="1772" w:type="dxa"/>
          </w:tcPr>
          <w:p w14:paraId="33F5FCBC" w14:textId="7DB7E686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10.5475</w:t>
            </w:r>
          </w:p>
        </w:tc>
        <w:tc>
          <w:tcPr>
            <w:tcW w:w="1276" w:type="dxa"/>
          </w:tcPr>
          <w:p w14:paraId="5EB362CC" w14:textId="24F8F80B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38083.9244</w:t>
            </w:r>
          </w:p>
        </w:tc>
      </w:tr>
      <w:tr w:rsidR="00130EA0" w:rsidRPr="006552BE" w14:paraId="588609E5" w14:textId="22E21CCE" w:rsidTr="00130EA0">
        <w:trPr>
          <w:jc w:val="center"/>
        </w:trPr>
        <w:tc>
          <w:tcPr>
            <w:tcW w:w="800" w:type="dxa"/>
          </w:tcPr>
          <w:p w14:paraId="3E5B8CEF" w14:textId="7A6CC783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043" w:type="dxa"/>
          </w:tcPr>
          <w:p w14:paraId="790F5146" w14:textId="25F4E0A9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LSTM</w:t>
            </w:r>
          </w:p>
        </w:tc>
        <w:tc>
          <w:tcPr>
            <w:tcW w:w="1410" w:type="dxa"/>
          </w:tcPr>
          <w:p w14:paraId="5BADEAC8" w14:textId="1B85589C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Word</w:t>
            </w:r>
          </w:p>
        </w:tc>
        <w:tc>
          <w:tcPr>
            <w:tcW w:w="1448" w:type="dxa"/>
          </w:tcPr>
          <w:p w14:paraId="3A14DA57" w14:textId="09687FF2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0.2</w:t>
            </w:r>
          </w:p>
        </w:tc>
        <w:tc>
          <w:tcPr>
            <w:tcW w:w="1267" w:type="dxa"/>
          </w:tcPr>
          <w:p w14:paraId="4D0913B8" w14:textId="2F1F908D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23 min 35 s</w:t>
            </w:r>
          </w:p>
        </w:tc>
        <w:tc>
          <w:tcPr>
            <w:tcW w:w="1772" w:type="dxa"/>
          </w:tcPr>
          <w:p w14:paraId="70466B0F" w14:textId="584BA214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8.5566</w:t>
            </w:r>
          </w:p>
        </w:tc>
        <w:tc>
          <w:tcPr>
            <w:tcW w:w="1276" w:type="dxa"/>
          </w:tcPr>
          <w:p w14:paraId="5777C581" w14:textId="0CB23069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5201.0926</w:t>
            </w:r>
          </w:p>
        </w:tc>
      </w:tr>
      <w:tr w:rsidR="00130EA0" w:rsidRPr="006552BE" w14:paraId="2DEF5195" w14:textId="28E0C852" w:rsidTr="00130EA0">
        <w:trPr>
          <w:jc w:val="center"/>
        </w:trPr>
        <w:tc>
          <w:tcPr>
            <w:tcW w:w="800" w:type="dxa"/>
          </w:tcPr>
          <w:p w14:paraId="35A6156C" w14:textId="3A2EE8BF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043" w:type="dxa"/>
          </w:tcPr>
          <w:p w14:paraId="29368251" w14:textId="593A88FC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LSTM</w:t>
            </w:r>
          </w:p>
        </w:tc>
        <w:tc>
          <w:tcPr>
            <w:tcW w:w="1410" w:type="dxa"/>
          </w:tcPr>
          <w:p w14:paraId="2B321506" w14:textId="0E78BAF7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Subword</w:t>
            </w:r>
          </w:p>
        </w:tc>
        <w:tc>
          <w:tcPr>
            <w:tcW w:w="1448" w:type="dxa"/>
          </w:tcPr>
          <w:p w14:paraId="3B5D587A" w14:textId="317D22B4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0.0</w:t>
            </w:r>
          </w:p>
        </w:tc>
        <w:tc>
          <w:tcPr>
            <w:tcW w:w="1267" w:type="dxa"/>
          </w:tcPr>
          <w:p w14:paraId="07181D3C" w14:textId="4E642440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29 min 43 s</w:t>
            </w:r>
          </w:p>
        </w:tc>
        <w:tc>
          <w:tcPr>
            <w:tcW w:w="1772" w:type="dxa"/>
          </w:tcPr>
          <w:p w14:paraId="43264344" w14:textId="7B79DB78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9.1753</w:t>
            </w:r>
          </w:p>
        </w:tc>
        <w:tc>
          <w:tcPr>
            <w:tcW w:w="1276" w:type="dxa"/>
          </w:tcPr>
          <w:p w14:paraId="5271BF30" w14:textId="2C164213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9655.6448</w:t>
            </w:r>
          </w:p>
        </w:tc>
      </w:tr>
      <w:tr w:rsidR="00130EA0" w:rsidRPr="006552BE" w14:paraId="306D5DBD" w14:textId="70C086A0" w:rsidTr="00130EA0">
        <w:trPr>
          <w:jc w:val="center"/>
        </w:trPr>
        <w:tc>
          <w:tcPr>
            <w:tcW w:w="800" w:type="dxa"/>
          </w:tcPr>
          <w:p w14:paraId="29E26335" w14:textId="34A3C07A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043" w:type="dxa"/>
          </w:tcPr>
          <w:p w14:paraId="51199EB7" w14:textId="3F909CF6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LSTM</w:t>
            </w:r>
          </w:p>
        </w:tc>
        <w:tc>
          <w:tcPr>
            <w:tcW w:w="1410" w:type="dxa"/>
          </w:tcPr>
          <w:p w14:paraId="5EEAA74C" w14:textId="192EFA41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Subword</w:t>
            </w:r>
          </w:p>
        </w:tc>
        <w:tc>
          <w:tcPr>
            <w:tcW w:w="1448" w:type="dxa"/>
          </w:tcPr>
          <w:p w14:paraId="6B210020" w14:textId="71EFB0B4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0.2</w:t>
            </w:r>
          </w:p>
        </w:tc>
        <w:tc>
          <w:tcPr>
            <w:tcW w:w="1267" w:type="dxa"/>
          </w:tcPr>
          <w:p w14:paraId="6C0EAC94" w14:textId="264DC1EC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30 min 24 s</w:t>
            </w:r>
          </w:p>
        </w:tc>
        <w:tc>
          <w:tcPr>
            <w:tcW w:w="1772" w:type="dxa"/>
          </w:tcPr>
          <w:p w14:paraId="09FFABC5" w14:textId="3C397878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7.2038</w:t>
            </w:r>
          </w:p>
        </w:tc>
        <w:tc>
          <w:tcPr>
            <w:tcW w:w="1276" w:type="dxa"/>
          </w:tcPr>
          <w:p w14:paraId="24F9A170" w14:textId="54F264B6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1344.5489</w:t>
            </w:r>
          </w:p>
        </w:tc>
      </w:tr>
    </w:tbl>
    <w:p w14:paraId="633D72D6" w14:textId="2A27AF4B" w:rsidR="001A127C" w:rsidRPr="006552BE" w:rsidRDefault="00411340" w:rsidP="001369FA">
      <w:pPr>
        <w:spacing w:before="240"/>
        <w:jc w:val="center"/>
        <w:rPr>
          <w:rFonts w:ascii="Calibri" w:hAnsi="Calibri" w:cs="Calibri"/>
          <w:sz w:val="22"/>
          <w:szCs w:val="22"/>
        </w:rPr>
      </w:pPr>
      <w:r w:rsidRPr="006552BE">
        <w:rPr>
          <w:noProof/>
          <w:sz w:val="22"/>
          <w:szCs w:val="22"/>
        </w:rPr>
        <w:drawing>
          <wp:inline distT="0" distB="0" distL="0" distR="0" wp14:anchorId="63234522" wp14:editId="175DBDAB">
            <wp:extent cx="4950460" cy="1649239"/>
            <wp:effectExtent l="0" t="0" r="2540" b="8255"/>
            <wp:docPr id="1267291931" name="Picture 14" descr="A group of graph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91931" name="Picture 14" descr="A group of graphs with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277" cy="165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B9C9" w14:textId="42B86355" w:rsidR="00411340" w:rsidRPr="00036731" w:rsidRDefault="00C135F7" w:rsidP="00411340">
      <w:pPr>
        <w:jc w:val="center"/>
        <w:rPr>
          <w:rFonts w:ascii="Calibri" w:hAnsi="Calibri" w:cs="Calibri"/>
          <w:i/>
          <w:iCs/>
          <w:sz w:val="22"/>
          <w:szCs w:val="22"/>
        </w:rPr>
      </w:pPr>
      <w:r w:rsidRPr="00036731">
        <w:rPr>
          <w:rFonts w:ascii="Calibri" w:hAnsi="Calibri" w:cs="Calibri"/>
          <w:i/>
          <w:iCs/>
          <w:sz w:val="22"/>
          <w:szCs w:val="22"/>
        </w:rPr>
        <w:t>For loss curves:</w:t>
      </w:r>
      <w:r w:rsidR="003F4CDA" w:rsidRPr="00036731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C1424C" w:rsidRPr="00036731">
        <w:rPr>
          <w:rFonts w:ascii="Calibri" w:hAnsi="Calibri" w:cs="Calibri"/>
          <w:i/>
          <w:iCs/>
          <w:sz w:val="22"/>
          <w:szCs w:val="22"/>
        </w:rPr>
        <w:t>R</w:t>
      </w:r>
      <w:r w:rsidR="003F4CDA" w:rsidRPr="00036731">
        <w:rPr>
          <w:rFonts w:ascii="Calibri" w:hAnsi="Calibri" w:cs="Calibri"/>
          <w:i/>
          <w:iCs/>
          <w:sz w:val="22"/>
          <w:szCs w:val="22"/>
        </w:rPr>
        <w:t>ow 1 (left to right)</w:t>
      </w:r>
      <w:r w:rsidRPr="00036731">
        <w:rPr>
          <w:rFonts w:ascii="Calibri" w:hAnsi="Calibri" w:cs="Calibri"/>
          <w:i/>
          <w:iCs/>
          <w:sz w:val="22"/>
          <w:szCs w:val="22"/>
        </w:rPr>
        <w:t xml:space="preserve"> – </w:t>
      </w:r>
      <w:r w:rsidR="00C1424C" w:rsidRPr="00036731">
        <w:rPr>
          <w:rFonts w:ascii="Calibri" w:hAnsi="Calibri" w:cs="Calibri"/>
          <w:i/>
          <w:iCs/>
          <w:sz w:val="22"/>
          <w:szCs w:val="22"/>
        </w:rPr>
        <w:t>T</w:t>
      </w:r>
      <w:r w:rsidRPr="00036731">
        <w:rPr>
          <w:rFonts w:ascii="Calibri" w:hAnsi="Calibri" w:cs="Calibri"/>
          <w:i/>
          <w:iCs/>
          <w:sz w:val="22"/>
          <w:szCs w:val="22"/>
        </w:rPr>
        <w:t>r</w:t>
      </w:r>
      <w:r w:rsidR="003F4CDA" w:rsidRPr="00036731">
        <w:rPr>
          <w:rFonts w:ascii="Calibri" w:hAnsi="Calibri" w:cs="Calibri"/>
          <w:i/>
          <w:iCs/>
          <w:sz w:val="22"/>
          <w:szCs w:val="22"/>
        </w:rPr>
        <w:t>ials 1, 2, 3 and 4. Row 2 (left to right)</w:t>
      </w:r>
      <w:r w:rsidR="00C1424C" w:rsidRPr="00036731">
        <w:rPr>
          <w:rFonts w:ascii="Calibri" w:hAnsi="Calibri" w:cs="Calibri"/>
          <w:i/>
          <w:iCs/>
          <w:sz w:val="22"/>
          <w:szCs w:val="22"/>
        </w:rPr>
        <w:t xml:space="preserve"> – </w:t>
      </w:r>
      <w:r w:rsidR="003F4CDA" w:rsidRPr="00036731">
        <w:rPr>
          <w:rFonts w:ascii="Calibri" w:hAnsi="Calibri" w:cs="Calibri"/>
          <w:i/>
          <w:iCs/>
          <w:sz w:val="22"/>
          <w:szCs w:val="22"/>
        </w:rPr>
        <w:t>Trials 5, 6, 7 and 8</w:t>
      </w:r>
    </w:p>
    <w:p w14:paraId="593CC439" w14:textId="2E6514F6" w:rsidR="00D912B5" w:rsidRPr="006552BE" w:rsidRDefault="00DF7A84" w:rsidP="00A4404C">
      <w:pPr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>Across all 8 trials,</w:t>
      </w:r>
      <w:r w:rsidR="00A372D1" w:rsidRPr="006552BE">
        <w:rPr>
          <w:rFonts w:ascii="Calibri" w:hAnsi="Calibri" w:cs="Calibri"/>
          <w:sz w:val="22"/>
          <w:szCs w:val="22"/>
        </w:rPr>
        <w:t xml:space="preserve"> the training loss tends to 0, while the validation loss increases with each epoch. Hence, </w:t>
      </w:r>
      <w:r w:rsidR="00E35CDF" w:rsidRPr="006552BE">
        <w:rPr>
          <w:rFonts w:ascii="Calibri" w:hAnsi="Calibri" w:cs="Calibri"/>
          <w:sz w:val="22"/>
          <w:szCs w:val="22"/>
        </w:rPr>
        <w:t xml:space="preserve">each of </w:t>
      </w:r>
      <w:r w:rsidRPr="006552BE">
        <w:rPr>
          <w:rFonts w:ascii="Calibri" w:hAnsi="Calibri" w:cs="Calibri"/>
          <w:sz w:val="22"/>
          <w:szCs w:val="22"/>
        </w:rPr>
        <w:t>the models ha</w:t>
      </w:r>
      <w:r w:rsidR="00E35CDF" w:rsidRPr="006552BE">
        <w:rPr>
          <w:rFonts w:ascii="Calibri" w:hAnsi="Calibri" w:cs="Calibri"/>
          <w:sz w:val="22"/>
          <w:szCs w:val="22"/>
        </w:rPr>
        <w:t>s</w:t>
      </w:r>
      <w:r w:rsidRPr="006552BE">
        <w:rPr>
          <w:rFonts w:ascii="Calibri" w:hAnsi="Calibri" w:cs="Calibri"/>
          <w:sz w:val="22"/>
          <w:szCs w:val="22"/>
        </w:rPr>
        <w:t xml:space="preserve"> overfitted to the training data during the training process</w:t>
      </w:r>
      <w:r w:rsidR="00987C93" w:rsidRPr="006552BE">
        <w:rPr>
          <w:rFonts w:ascii="Calibri" w:hAnsi="Calibri" w:cs="Calibri"/>
          <w:sz w:val="22"/>
          <w:szCs w:val="22"/>
        </w:rPr>
        <w:t>.</w:t>
      </w:r>
      <w:r w:rsidR="00A372D1" w:rsidRPr="006552BE">
        <w:rPr>
          <w:rFonts w:ascii="Calibri" w:hAnsi="Calibri" w:cs="Calibri"/>
          <w:sz w:val="22"/>
          <w:szCs w:val="22"/>
        </w:rPr>
        <w:t xml:space="preserve"> This can be attributed to the fact that only a small subset of the Reuters dataset was used</w:t>
      </w:r>
      <w:r w:rsidR="008C60DB" w:rsidRPr="006552BE">
        <w:rPr>
          <w:rFonts w:ascii="Calibri" w:hAnsi="Calibri" w:cs="Calibri"/>
          <w:sz w:val="22"/>
          <w:szCs w:val="22"/>
        </w:rPr>
        <w:t>, which might be insufficient for model training.</w:t>
      </w:r>
      <w:r w:rsidR="000140DA" w:rsidRPr="006552BE">
        <w:rPr>
          <w:rFonts w:ascii="Calibri" w:hAnsi="Calibri" w:cs="Calibri"/>
          <w:sz w:val="22"/>
          <w:szCs w:val="22"/>
        </w:rPr>
        <w:t xml:space="preserve"> Since the training set is relatively small, </w:t>
      </w:r>
      <w:r w:rsidR="00E55BFC" w:rsidRPr="006552BE">
        <w:rPr>
          <w:rFonts w:ascii="Calibri" w:hAnsi="Calibri" w:cs="Calibri"/>
          <w:sz w:val="22"/>
          <w:szCs w:val="22"/>
        </w:rPr>
        <w:t xml:space="preserve">the tokens in the validation set are more likely to </w:t>
      </w:r>
      <w:r w:rsidR="00FF4BCB">
        <w:rPr>
          <w:rFonts w:ascii="Calibri" w:hAnsi="Calibri" w:cs="Calibri"/>
          <w:sz w:val="22"/>
          <w:szCs w:val="22"/>
        </w:rPr>
        <w:t xml:space="preserve">be absent </w:t>
      </w:r>
      <w:r w:rsidR="00E55BFC" w:rsidRPr="006552BE">
        <w:rPr>
          <w:rFonts w:ascii="Calibri" w:hAnsi="Calibri" w:cs="Calibri"/>
          <w:sz w:val="22"/>
          <w:szCs w:val="22"/>
        </w:rPr>
        <w:t>in the training vocabulary</w:t>
      </w:r>
      <w:r w:rsidR="000D72CE" w:rsidRPr="006552BE">
        <w:rPr>
          <w:rFonts w:ascii="Calibri" w:hAnsi="Calibri" w:cs="Calibri"/>
          <w:sz w:val="22"/>
          <w:szCs w:val="22"/>
        </w:rPr>
        <w:t>.</w:t>
      </w:r>
      <w:r w:rsidR="006B67C0" w:rsidRPr="006552BE">
        <w:rPr>
          <w:rFonts w:ascii="Calibri" w:hAnsi="Calibri" w:cs="Calibri"/>
          <w:sz w:val="22"/>
          <w:szCs w:val="22"/>
        </w:rPr>
        <w:t xml:space="preserve"> Therefore, it is possible that the training set and validation set are significantly different from one another</w:t>
      </w:r>
      <w:r w:rsidR="00890A5C" w:rsidRPr="006552BE">
        <w:rPr>
          <w:rFonts w:ascii="Calibri" w:hAnsi="Calibri" w:cs="Calibri"/>
          <w:sz w:val="22"/>
          <w:szCs w:val="22"/>
        </w:rPr>
        <w:t>, which explains why the validation loss increases as the models fit to the training data.</w:t>
      </w:r>
      <w:r w:rsidR="00C317DF" w:rsidRPr="006552BE">
        <w:rPr>
          <w:rFonts w:ascii="Calibri" w:hAnsi="Calibri" w:cs="Calibri"/>
          <w:sz w:val="22"/>
          <w:szCs w:val="22"/>
        </w:rPr>
        <w:t xml:space="preserve"> </w:t>
      </w:r>
      <w:r w:rsidR="00CE175C">
        <w:rPr>
          <w:rFonts w:ascii="Calibri" w:hAnsi="Calibri" w:cs="Calibri"/>
          <w:sz w:val="22"/>
          <w:szCs w:val="22"/>
        </w:rPr>
        <w:t xml:space="preserve">Trial 4 </w:t>
      </w:r>
      <w:r w:rsidR="00DF3849">
        <w:rPr>
          <w:rFonts w:ascii="Calibri" w:hAnsi="Calibri" w:cs="Calibri"/>
          <w:sz w:val="22"/>
          <w:szCs w:val="22"/>
        </w:rPr>
        <w:t xml:space="preserve">corresponds </w:t>
      </w:r>
      <w:r w:rsidR="00CE175C">
        <w:rPr>
          <w:rFonts w:ascii="Calibri" w:hAnsi="Calibri" w:cs="Calibri"/>
          <w:sz w:val="22"/>
          <w:szCs w:val="22"/>
        </w:rPr>
        <w:t xml:space="preserve">to the </w:t>
      </w:r>
      <w:r w:rsidR="00540776">
        <w:rPr>
          <w:rFonts w:ascii="Calibri" w:hAnsi="Calibri" w:cs="Calibri"/>
          <w:sz w:val="22"/>
          <w:szCs w:val="22"/>
        </w:rPr>
        <w:t>smallest</w:t>
      </w:r>
      <w:r w:rsidR="00CE175C">
        <w:rPr>
          <w:rFonts w:ascii="Calibri" w:hAnsi="Calibri" w:cs="Calibri"/>
          <w:sz w:val="22"/>
          <w:szCs w:val="22"/>
        </w:rPr>
        <w:t xml:space="preserve"> validation loss and perplexity</w:t>
      </w:r>
      <w:r w:rsidR="00226FD6">
        <w:rPr>
          <w:rFonts w:ascii="Calibri" w:hAnsi="Calibri" w:cs="Calibri"/>
          <w:sz w:val="22"/>
          <w:szCs w:val="22"/>
        </w:rPr>
        <w:t>, displaying the smallest degree of overfitting</w:t>
      </w:r>
      <w:r w:rsidR="00845D1E">
        <w:rPr>
          <w:rFonts w:ascii="Calibri" w:hAnsi="Calibri" w:cs="Calibri"/>
          <w:sz w:val="22"/>
          <w:szCs w:val="22"/>
        </w:rPr>
        <w:t>.</w:t>
      </w:r>
    </w:p>
    <w:p w14:paraId="07845DF1" w14:textId="6743D836" w:rsidR="00347B67" w:rsidRPr="006552BE" w:rsidRDefault="00347B67" w:rsidP="002A054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6552BE">
        <w:rPr>
          <w:rFonts w:ascii="Calibri" w:hAnsi="Calibri" w:cs="Calibri"/>
          <w:b/>
          <w:bCs/>
          <w:sz w:val="22"/>
          <w:szCs w:val="22"/>
        </w:rPr>
        <w:t>Evaluation</w:t>
      </w:r>
      <w:r w:rsidR="00BA5263" w:rsidRPr="006552BE">
        <w:rPr>
          <w:rFonts w:ascii="Calibri" w:hAnsi="Calibri" w:cs="Calibri"/>
          <w:b/>
          <w:bCs/>
          <w:sz w:val="22"/>
          <w:szCs w:val="22"/>
        </w:rPr>
        <w:tab/>
      </w:r>
    </w:p>
    <w:p w14:paraId="60FA36A3" w14:textId="2FD25698" w:rsidR="00BA5263" w:rsidRPr="006552BE" w:rsidRDefault="00BA5263" w:rsidP="00BA5263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6552BE">
        <w:rPr>
          <w:rFonts w:ascii="Calibri" w:hAnsi="Calibri" w:cs="Calibri"/>
          <w:b/>
          <w:bCs/>
          <w:sz w:val="22"/>
          <w:szCs w:val="22"/>
        </w:rPr>
        <w:t>Quantitative Analysis</w:t>
      </w:r>
      <w:r w:rsidR="006A4DC2">
        <w:rPr>
          <w:rFonts w:ascii="Calibri" w:hAnsi="Calibri" w:cs="Calibri"/>
          <w:b/>
          <w:bCs/>
          <w:sz w:val="22"/>
          <w:szCs w:val="22"/>
        </w:rPr>
        <w:t xml:space="preserve"> (Cross Entropy Loss and Perplexity)</w:t>
      </w:r>
    </w:p>
    <w:p w14:paraId="58DD8A27" w14:textId="0B93B0F5" w:rsidR="009E55E3" w:rsidRDefault="00781350" w:rsidP="009E55E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Each of the trained models was </w:t>
      </w:r>
      <w:r w:rsidR="009E55E3" w:rsidRPr="006552BE">
        <w:rPr>
          <w:rFonts w:ascii="Calibri" w:hAnsi="Calibri" w:cs="Calibri"/>
          <w:sz w:val="22"/>
          <w:szCs w:val="22"/>
        </w:rPr>
        <w:t>evaluated on a testing dataset. Model performance was quantified using two metrics – cross entropy loss and perplexity</w:t>
      </w:r>
      <w:r w:rsidR="00A03FAA">
        <w:rPr>
          <w:rFonts w:ascii="Calibri" w:hAnsi="Calibri" w:cs="Calibri"/>
          <w:sz w:val="22"/>
          <w:szCs w:val="22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7"/>
        <w:gridCol w:w="1183"/>
        <w:gridCol w:w="1564"/>
        <w:gridCol w:w="1037"/>
        <w:gridCol w:w="1538"/>
        <w:gridCol w:w="1405"/>
      </w:tblGrid>
      <w:tr w:rsidR="00FD69F4" w:rsidRPr="006552BE" w14:paraId="6632F533" w14:textId="77777777" w:rsidTr="008C7CB4">
        <w:trPr>
          <w:jc w:val="center"/>
        </w:trPr>
        <w:tc>
          <w:tcPr>
            <w:tcW w:w="917" w:type="dxa"/>
          </w:tcPr>
          <w:p w14:paraId="6F982615" w14:textId="77777777" w:rsidR="00FD69F4" w:rsidRPr="000D2F39" w:rsidRDefault="00FD69F4" w:rsidP="00EE06D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2F39">
              <w:rPr>
                <w:rFonts w:ascii="Calibri" w:hAnsi="Calibri" w:cs="Calibri"/>
                <w:b/>
                <w:bCs/>
                <w:sz w:val="22"/>
                <w:szCs w:val="22"/>
              </w:rPr>
              <w:t>Trial</w:t>
            </w:r>
          </w:p>
        </w:tc>
        <w:tc>
          <w:tcPr>
            <w:tcW w:w="1183" w:type="dxa"/>
          </w:tcPr>
          <w:p w14:paraId="3AF9D9C2" w14:textId="77777777" w:rsidR="00FD69F4" w:rsidRPr="000D2F39" w:rsidRDefault="00FD69F4" w:rsidP="00EE06D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2F39">
              <w:rPr>
                <w:rFonts w:ascii="Calibri" w:hAnsi="Calibri" w:cs="Calibri"/>
                <w:b/>
                <w:bCs/>
                <w:sz w:val="22"/>
                <w:szCs w:val="22"/>
              </w:rPr>
              <w:t>Model</w:t>
            </w:r>
          </w:p>
        </w:tc>
        <w:tc>
          <w:tcPr>
            <w:tcW w:w="1564" w:type="dxa"/>
          </w:tcPr>
          <w:p w14:paraId="1E23B122" w14:textId="77777777" w:rsidR="00FD69F4" w:rsidRPr="000D2F39" w:rsidRDefault="00FD69F4" w:rsidP="00EE06D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2F39">
              <w:rPr>
                <w:rFonts w:ascii="Calibri" w:hAnsi="Calibri" w:cs="Calibri"/>
                <w:b/>
                <w:bCs/>
                <w:sz w:val="22"/>
                <w:szCs w:val="22"/>
              </w:rPr>
              <w:t>Tokenisation Method</w:t>
            </w:r>
          </w:p>
        </w:tc>
        <w:tc>
          <w:tcPr>
            <w:tcW w:w="1037" w:type="dxa"/>
          </w:tcPr>
          <w:p w14:paraId="5A4F2E08" w14:textId="77777777" w:rsidR="00FD69F4" w:rsidRPr="000D2F39" w:rsidRDefault="00FD69F4" w:rsidP="00EE06D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2F39">
              <w:rPr>
                <w:rFonts w:ascii="Calibri" w:hAnsi="Calibri" w:cs="Calibri"/>
                <w:b/>
                <w:bCs/>
                <w:sz w:val="22"/>
                <w:szCs w:val="22"/>
              </w:rPr>
              <w:t>Dropout</w:t>
            </w:r>
          </w:p>
        </w:tc>
        <w:tc>
          <w:tcPr>
            <w:tcW w:w="1538" w:type="dxa"/>
          </w:tcPr>
          <w:p w14:paraId="2AA5CA17" w14:textId="6A2848AA" w:rsidR="00FD69F4" w:rsidRPr="000D2F39" w:rsidRDefault="00FD69F4" w:rsidP="00EE06D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2F39">
              <w:rPr>
                <w:rFonts w:ascii="Calibri" w:hAnsi="Calibri" w:cs="Calibri"/>
                <w:b/>
                <w:bCs/>
                <w:sz w:val="22"/>
                <w:szCs w:val="22"/>
              </w:rPr>
              <w:t>Test Cross Entropy Loss</w:t>
            </w:r>
          </w:p>
        </w:tc>
        <w:tc>
          <w:tcPr>
            <w:tcW w:w="1405" w:type="dxa"/>
          </w:tcPr>
          <w:p w14:paraId="35469E63" w14:textId="468EDFF3" w:rsidR="00FD69F4" w:rsidRPr="000D2F39" w:rsidRDefault="00FD69F4" w:rsidP="00EE06D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2F39">
              <w:rPr>
                <w:rFonts w:ascii="Calibri" w:hAnsi="Calibri" w:cs="Calibri"/>
                <w:b/>
                <w:bCs/>
                <w:sz w:val="22"/>
                <w:szCs w:val="22"/>
              </w:rPr>
              <w:t>Test Perplexity</w:t>
            </w:r>
          </w:p>
        </w:tc>
      </w:tr>
      <w:tr w:rsidR="00FD69F4" w:rsidRPr="006552BE" w14:paraId="407730E5" w14:textId="77777777" w:rsidTr="008C7CB4">
        <w:trPr>
          <w:jc w:val="center"/>
        </w:trPr>
        <w:tc>
          <w:tcPr>
            <w:tcW w:w="917" w:type="dxa"/>
          </w:tcPr>
          <w:p w14:paraId="4BF597F1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83" w:type="dxa"/>
          </w:tcPr>
          <w:p w14:paraId="27D2E067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RNN</w:t>
            </w:r>
          </w:p>
        </w:tc>
        <w:tc>
          <w:tcPr>
            <w:tcW w:w="1564" w:type="dxa"/>
          </w:tcPr>
          <w:p w14:paraId="5FF79FD0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Word</w:t>
            </w:r>
          </w:p>
        </w:tc>
        <w:tc>
          <w:tcPr>
            <w:tcW w:w="1037" w:type="dxa"/>
          </w:tcPr>
          <w:p w14:paraId="39BAEAF2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0.0</w:t>
            </w:r>
          </w:p>
        </w:tc>
        <w:tc>
          <w:tcPr>
            <w:tcW w:w="1538" w:type="dxa"/>
          </w:tcPr>
          <w:p w14:paraId="52D40D78" w14:textId="542F067B" w:rsidR="00FD69F4" w:rsidRPr="006552BE" w:rsidRDefault="000D75BF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10.0254</w:t>
            </w:r>
          </w:p>
        </w:tc>
        <w:tc>
          <w:tcPr>
            <w:tcW w:w="1405" w:type="dxa"/>
          </w:tcPr>
          <w:p w14:paraId="2C15A058" w14:textId="63A90E4E" w:rsidR="00FD69F4" w:rsidRPr="006552BE" w:rsidRDefault="000D75BF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22593.0692</w:t>
            </w:r>
          </w:p>
        </w:tc>
      </w:tr>
      <w:tr w:rsidR="00FD69F4" w:rsidRPr="006552BE" w14:paraId="6B862BD4" w14:textId="77777777" w:rsidTr="008C7CB4">
        <w:trPr>
          <w:jc w:val="center"/>
        </w:trPr>
        <w:tc>
          <w:tcPr>
            <w:tcW w:w="917" w:type="dxa"/>
          </w:tcPr>
          <w:p w14:paraId="379B9C3B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183" w:type="dxa"/>
          </w:tcPr>
          <w:p w14:paraId="67C55182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RNN</w:t>
            </w:r>
          </w:p>
        </w:tc>
        <w:tc>
          <w:tcPr>
            <w:tcW w:w="1564" w:type="dxa"/>
          </w:tcPr>
          <w:p w14:paraId="17D4CC69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Word</w:t>
            </w:r>
          </w:p>
        </w:tc>
        <w:tc>
          <w:tcPr>
            <w:tcW w:w="1037" w:type="dxa"/>
          </w:tcPr>
          <w:p w14:paraId="59B28600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0.2</w:t>
            </w:r>
          </w:p>
        </w:tc>
        <w:tc>
          <w:tcPr>
            <w:tcW w:w="1538" w:type="dxa"/>
          </w:tcPr>
          <w:p w14:paraId="30CB8E22" w14:textId="1E7341FE" w:rsidR="00FD69F4" w:rsidRPr="006552BE" w:rsidRDefault="000D75BF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8.0771</w:t>
            </w:r>
          </w:p>
        </w:tc>
        <w:tc>
          <w:tcPr>
            <w:tcW w:w="1405" w:type="dxa"/>
          </w:tcPr>
          <w:p w14:paraId="0C1889EB" w14:textId="4F1277A3" w:rsidR="00FD69F4" w:rsidRPr="006552BE" w:rsidRDefault="000D75BF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3219.9619</w:t>
            </w:r>
          </w:p>
        </w:tc>
      </w:tr>
      <w:tr w:rsidR="00FD69F4" w:rsidRPr="006552BE" w14:paraId="00C3693C" w14:textId="77777777" w:rsidTr="008C7CB4">
        <w:trPr>
          <w:jc w:val="center"/>
        </w:trPr>
        <w:tc>
          <w:tcPr>
            <w:tcW w:w="917" w:type="dxa"/>
          </w:tcPr>
          <w:p w14:paraId="154C6139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183" w:type="dxa"/>
          </w:tcPr>
          <w:p w14:paraId="2E3A8F44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RNN</w:t>
            </w:r>
          </w:p>
        </w:tc>
        <w:tc>
          <w:tcPr>
            <w:tcW w:w="1564" w:type="dxa"/>
          </w:tcPr>
          <w:p w14:paraId="1796E917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Subword</w:t>
            </w:r>
          </w:p>
        </w:tc>
        <w:tc>
          <w:tcPr>
            <w:tcW w:w="1037" w:type="dxa"/>
          </w:tcPr>
          <w:p w14:paraId="1378D27A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0.0</w:t>
            </w:r>
          </w:p>
        </w:tc>
        <w:tc>
          <w:tcPr>
            <w:tcW w:w="1538" w:type="dxa"/>
          </w:tcPr>
          <w:p w14:paraId="1D2F51DD" w14:textId="5B2EE167" w:rsidR="00FD69F4" w:rsidRPr="006552BE" w:rsidRDefault="00446AD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8.5430</w:t>
            </w:r>
          </w:p>
        </w:tc>
        <w:tc>
          <w:tcPr>
            <w:tcW w:w="1405" w:type="dxa"/>
          </w:tcPr>
          <w:p w14:paraId="3B643FF6" w14:textId="55D70B07" w:rsidR="00FD69F4" w:rsidRPr="006552BE" w:rsidRDefault="00C66997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5130.6781</w:t>
            </w:r>
          </w:p>
        </w:tc>
      </w:tr>
      <w:tr w:rsidR="00FD69F4" w:rsidRPr="006552BE" w14:paraId="416FAE9A" w14:textId="77777777" w:rsidTr="008C7CB4">
        <w:trPr>
          <w:jc w:val="center"/>
        </w:trPr>
        <w:tc>
          <w:tcPr>
            <w:tcW w:w="917" w:type="dxa"/>
          </w:tcPr>
          <w:p w14:paraId="63A8D0A7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183" w:type="dxa"/>
          </w:tcPr>
          <w:p w14:paraId="5E5976CD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RNN</w:t>
            </w:r>
          </w:p>
        </w:tc>
        <w:tc>
          <w:tcPr>
            <w:tcW w:w="1564" w:type="dxa"/>
          </w:tcPr>
          <w:p w14:paraId="292F7D80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Subword</w:t>
            </w:r>
          </w:p>
        </w:tc>
        <w:tc>
          <w:tcPr>
            <w:tcW w:w="1037" w:type="dxa"/>
          </w:tcPr>
          <w:p w14:paraId="1DEE67FA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0.2</w:t>
            </w:r>
          </w:p>
        </w:tc>
        <w:tc>
          <w:tcPr>
            <w:tcW w:w="1538" w:type="dxa"/>
          </w:tcPr>
          <w:p w14:paraId="5E179871" w14:textId="03E9CA79" w:rsidR="00FD69F4" w:rsidRPr="0091661D" w:rsidRDefault="00C66997" w:rsidP="00EE06D8">
            <w:pPr>
              <w:jc w:val="center"/>
              <w:rPr>
                <w:rFonts w:ascii="Calibri" w:hAnsi="Calibri" w:cs="Calibri"/>
                <w:b/>
                <w:bCs/>
                <w:color w:val="EE0000"/>
                <w:sz w:val="22"/>
                <w:szCs w:val="22"/>
              </w:rPr>
            </w:pPr>
            <w:r w:rsidRPr="0091661D">
              <w:rPr>
                <w:rFonts w:ascii="Calibri" w:hAnsi="Calibri" w:cs="Calibri"/>
                <w:b/>
                <w:bCs/>
                <w:color w:val="EE0000"/>
                <w:sz w:val="22"/>
                <w:szCs w:val="22"/>
              </w:rPr>
              <w:t>6.8204</w:t>
            </w:r>
          </w:p>
        </w:tc>
        <w:tc>
          <w:tcPr>
            <w:tcW w:w="1405" w:type="dxa"/>
          </w:tcPr>
          <w:p w14:paraId="4A4010D9" w14:textId="354AD6D7" w:rsidR="00FD69F4" w:rsidRPr="0091661D" w:rsidRDefault="00C66997" w:rsidP="00EE06D8">
            <w:pPr>
              <w:jc w:val="center"/>
              <w:rPr>
                <w:rFonts w:ascii="Calibri" w:hAnsi="Calibri" w:cs="Calibri"/>
                <w:b/>
                <w:bCs/>
                <w:color w:val="EE0000"/>
                <w:sz w:val="22"/>
                <w:szCs w:val="22"/>
              </w:rPr>
            </w:pPr>
            <w:r w:rsidRPr="0091661D">
              <w:rPr>
                <w:rFonts w:ascii="Calibri" w:hAnsi="Calibri" w:cs="Calibri"/>
                <w:b/>
                <w:bCs/>
                <w:color w:val="EE0000"/>
                <w:sz w:val="22"/>
                <w:szCs w:val="22"/>
              </w:rPr>
              <w:t>916.3774</w:t>
            </w:r>
          </w:p>
        </w:tc>
      </w:tr>
      <w:tr w:rsidR="00FD69F4" w:rsidRPr="006552BE" w14:paraId="1602CDD0" w14:textId="77777777" w:rsidTr="008C7CB4">
        <w:trPr>
          <w:jc w:val="center"/>
        </w:trPr>
        <w:tc>
          <w:tcPr>
            <w:tcW w:w="917" w:type="dxa"/>
          </w:tcPr>
          <w:p w14:paraId="748A1B3D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183" w:type="dxa"/>
          </w:tcPr>
          <w:p w14:paraId="7143F66F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LSTM</w:t>
            </w:r>
          </w:p>
        </w:tc>
        <w:tc>
          <w:tcPr>
            <w:tcW w:w="1564" w:type="dxa"/>
          </w:tcPr>
          <w:p w14:paraId="5751E327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Word</w:t>
            </w:r>
          </w:p>
        </w:tc>
        <w:tc>
          <w:tcPr>
            <w:tcW w:w="1037" w:type="dxa"/>
          </w:tcPr>
          <w:p w14:paraId="7B843F7B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0.0</w:t>
            </w:r>
          </w:p>
        </w:tc>
        <w:tc>
          <w:tcPr>
            <w:tcW w:w="1538" w:type="dxa"/>
          </w:tcPr>
          <w:p w14:paraId="1B845C9A" w14:textId="68020BAA" w:rsidR="00FD69F4" w:rsidRPr="006552BE" w:rsidRDefault="005F020C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11.6870</w:t>
            </w:r>
          </w:p>
        </w:tc>
        <w:tc>
          <w:tcPr>
            <w:tcW w:w="1405" w:type="dxa"/>
          </w:tcPr>
          <w:p w14:paraId="3FE150CB" w14:textId="6ECB3DCF" w:rsidR="00FD69F4" w:rsidRPr="006552BE" w:rsidRDefault="005F020C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119014.8032</w:t>
            </w:r>
          </w:p>
        </w:tc>
      </w:tr>
      <w:tr w:rsidR="00FD69F4" w:rsidRPr="006552BE" w14:paraId="1691308B" w14:textId="77777777" w:rsidTr="008C7CB4">
        <w:trPr>
          <w:jc w:val="center"/>
        </w:trPr>
        <w:tc>
          <w:tcPr>
            <w:tcW w:w="917" w:type="dxa"/>
          </w:tcPr>
          <w:p w14:paraId="049E6C33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183" w:type="dxa"/>
          </w:tcPr>
          <w:p w14:paraId="4CA98684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LSTM</w:t>
            </w:r>
          </w:p>
        </w:tc>
        <w:tc>
          <w:tcPr>
            <w:tcW w:w="1564" w:type="dxa"/>
          </w:tcPr>
          <w:p w14:paraId="1E9A5351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Word</w:t>
            </w:r>
          </w:p>
        </w:tc>
        <w:tc>
          <w:tcPr>
            <w:tcW w:w="1037" w:type="dxa"/>
          </w:tcPr>
          <w:p w14:paraId="217B0A58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0.2</w:t>
            </w:r>
          </w:p>
        </w:tc>
        <w:tc>
          <w:tcPr>
            <w:tcW w:w="1538" w:type="dxa"/>
          </w:tcPr>
          <w:p w14:paraId="08488320" w14:textId="564CCB53" w:rsidR="00FD69F4" w:rsidRPr="006552BE" w:rsidRDefault="00467FDD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9.4750</w:t>
            </w:r>
          </w:p>
        </w:tc>
        <w:tc>
          <w:tcPr>
            <w:tcW w:w="1405" w:type="dxa"/>
          </w:tcPr>
          <w:p w14:paraId="60DB1C18" w14:textId="721A381D" w:rsidR="00FD69F4" w:rsidRPr="006552BE" w:rsidRDefault="00B71D48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13029.5869</w:t>
            </w:r>
          </w:p>
        </w:tc>
      </w:tr>
      <w:tr w:rsidR="00FD69F4" w:rsidRPr="006552BE" w14:paraId="01F5D9FF" w14:textId="77777777" w:rsidTr="008C7CB4">
        <w:trPr>
          <w:jc w:val="center"/>
        </w:trPr>
        <w:tc>
          <w:tcPr>
            <w:tcW w:w="917" w:type="dxa"/>
          </w:tcPr>
          <w:p w14:paraId="5B000A54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183" w:type="dxa"/>
          </w:tcPr>
          <w:p w14:paraId="2B991D72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LSTM</w:t>
            </w:r>
          </w:p>
        </w:tc>
        <w:tc>
          <w:tcPr>
            <w:tcW w:w="1564" w:type="dxa"/>
          </w:tcPr>
          <w:p w14:paraId="2C0B6B97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Subword</w:t>
            </w:r>
          </w:p>
        </w:tc>
        <w:tc>
          <w:tcPr>
            <w:tcW w:w="1037" w:type="dxa"/>
          </w:tcPr>
          <w:p w14:paraId="4D2B5D24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0.0</w:t>
            </w:r>
          </w:p>
        </w:tc>
        <w:tc>
          <w:tcPr>
            <w:tcW w:w="1538" w:type="dxa"/>
          </w:tcPr>
          <w:p w14:paraId="13A10D64" w14:textId="3ECB6D87" w:rsidR="00FD69F4" w:rsidRPr="006552BE" w:rsidRDefault="00A46A88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10.0901</w:t>
            </w:r>
          </w:p>
        </w:tc>
        <w:tc>
          <w:tcPr>
            <w:tcW w:w="1405" w:type="dxa"/>
          </w:tcPr>
          <w:p w14:paraId="248B6A9B" w14:textId="5BBAF1B6" w:rsidR="00FD69F4" w:rsidRPr="006552BE" w:rsidRDefault="00A46A88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24103.5258</w:t>
            </w:r>
          </w:p>
        </w:tc>
      </w:tr>
      <w:tr w:rsidR="00FD69F4" w:rsidRPr="006552BE" w14:paraId="30B03D20" w14:textId="77777777" w:rsidTr="008C7CB4">
        <w:trPr>
          <w:jc w:val="center"/>
        </w:trPr>
        <w:tc>
          <w:tcPr>
            <w:tcW w:w="917" w:type="dxa"/>
          </w:tcPr>
          <w:p w14:paraId="4FB8BC7D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183" w:type="dxa"/>
          </w:tcPr>
          <w:p w14:paraId="7D23F1BB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LSTM</w:t>
            </w:r>
          </w:p>
        </w:tc>
        <w:tc>
          <w:tcPr>
            <w:tcW w:w="1564" w:type="dxa"/>
          </w:tcPr>
          <w:p w14:paraId="66FDA079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Subword</w:t>
            </w:r>
          </w:p>
        </w:tc>
        <w:tc>
          <w:tcPr>
            <w:tcW w:w="1037" w:type="dxa"/>
          </w:tcPr>
          <w:p w14:paraId="2B022071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0.2</w:t>
            </w:r>
          </w:p>
        </w:tc>
        <w:tc>
          <w:tcPr>
            <w:tcW w:w="1538" w:type="dxa"/>
          </w:tcPr>
          <w:p w14:paraId="0BA36AC4" w14:textId="48A3F819" w:rsidR="00FD69F4" w:rsidRPr="006552BE" w:rsidRDefault="008D590F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7.9883</w:t>
            </w:r>
          </w:p>
        </w:tc>
        <w:tc>
          <w:tcPr>
            <w:tcW w:w="1405" w:type="dxa"/>
          </w:tcPr>
          <w:p w14:paraId="1743A145" w14:textId="59DEB643" w:rsidR="00FD69F4" w:rsidRPr="006552BE" w:rsidRDefault="00010E21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2946.2009</w:t>
            </w:r>
          </w:p>
        </w:tc>
      </w:tr>
    </w:tbl>
    <w:p w14:paraId="7908F260" w14:textId="1A973AE2" w:rsidR="0093520D" w:rsidRDefault="008059D4" w:rsidP="0078394A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For the same model type and dropout value</w:t>
      </w:r>
      <w:r w:rsidR="0078394A">
        <w:rPr>
          <w:rFonts w:ascii="Calibri" w:hAnsi="Calibri" w:cs="Calibri"/>
          <w:sz w:val="22"/>
          <w:szCs w:val="22"/>
        </w:rPr>
        <w:t xml:space="preserve">, subword tokenisation </w:t>
      </w:r>
      <w:r w:rsidR="000708EE">
        <w:rPr>
          <w:rFonts w:ascii="Calibri" w:hAnsi="Calibri" w:cs="Calibri"/>
          <w:sz w:val="22"/>
          <w:szCs w:val="22"/>
        </w:rPr>
        <w:t xml:space="preserve">consistently </w:t>
      </w:r>
      <w:r w:rsidR="0078394A">
        <w:rPr>
          <w:rFonts w:ascii="Calibri" w:hAnsi="Calibri" w:cs="Calibri"/>
          <w:sz w:val="22"/>
          <w:szCs w:val="22"/>
        </w:rPr>
        <w:t xml:space="preserve">achieves a better performance </w:t>
      </w:r>
      <w:r>
        <w:rPr>
          <w:rFonts w:ascii="Calibri" w:hAnsi="Calibri" w:cs="Calibri"/>
          <w:sz w:val="22"/>
          <w:szCs w:val="22"/>
        </w:rPr>
        <w:t xml:space="preserve">than word tokenisation. This is likely because </w:t>
      </w:r>
      <w:r w:rsidR="00AA0D70">
        <w:rPr>
          <w:rFonts w:ascii="Calibri" w:hAnsi="Calibri" w:cs="Calibri"/>
          <w:sz w:val="22"/>
          <w:szCs w:val="22"/>
        </w:rPr>
        <w:t>subword tokenisation</w:t>
      </w:r>
      <w:r w:rsidR="00A04953">
        <w:rPr>
          <w:rFonts w:ascii="Calibri" w:hAnsi="Calibri" w:cs="Calibri"/>
          <w:sz w:val="22"/>
          <w:szCs w:val="22"/>
        </w:rPr>
        <w:t xml:space="preserve"> more</w:t>
      </w:r>
      <w:r w:rsidR="00AA0D70">
        <w:rPr>
          <w:rFonts w:ascii="Calibri" w:hAnsi="Calibri" w:cs="Calibri"/>
          <w:sz w:val="22"/>
          <w:szCs w:val="22"/>
        </w:rPr>
        <w:t xml:space="preserve"> </w:t>
      </w:r>
      <w:r w:rsidR="00A04953">
        <w:rPr>
          <w:rFonts w:ascii="Calibri" w:hAnsi="Calibri" w:cs="Calibri"/>
          <w:sz w:val="22"/>
          <w:szCs w:val="22"/>
        </w:rPr>
        <w:t xml:space="preserve">robustly </w:t>
      </w:r>
      <w:r w:rsidR="00AA0D70">
        <w:rPr>
          <w:rFonts w:ascii="Calibri" w:hAnsi="Calibri" w:cs="Calibri"/>
          <w:sz w:val="22"/>
          <w:szCs w:val="22"/>
        </w:rPr>
        <w:t>allows the models to reason about structures below the word level</w:t>
      </w:r>
      <w:r w:rsidR="00E93A02">
        <w:rPr>
          <w:rFonts w:ascii="Calibri" w:hAnsi="Calibri" w:cs="Calibri"/>
          <w:sz w:val="22"/>
          <w:szCs w:val="22"/>
        </w:rPr>
        <w:t xml:space="preserve"> – such as common prefixes, suffixes and roots.</w:t>
      </w:r>
      <w:r w:rsidR="00992855">
        <w:rPr>
          <w:rFonts w:ascii="Calibri" w:hAnsi="Calibri" w:cs="Calibri"/>
          <w:sz w:val="22"/>
          <w:szCs w:val="22"/>
        </w:rPr>
        <w:t xml:space="preserve"> This is useful when dealing with many variants of the same root word</w:t>
      </w:r>
      <w:r w:rsidR="002D74A7">
        <w:rPr>
          <w:rFonts w:ascii="Calibri" w:hAnsi="Calibri" w:cs="Calibri"/>
          <w:sz w:val="22"/>
          <w:szCs w:val="22"/>
        </w:rPr>
        <w:t xml:space="preserve"> (eg. “help”, “helping”, </w:t>
      </w:r>
      <w:r w:rsidR="00BD09D1">
        <w:rPr>
          <w:rFonts w:ascii="Calibri" w:hAnsi="Calibri" w:cs="Calibri"/>
          <w:sz w:val="22"/>
          <w:szCs w:val="22"/>
        </w:rPr>
        <w:t xml:space="preserve">and </w:t>
      </w:r>
      <w:r w:rsidR="002D74A7">
        <w:rPr>
          <w:rFonts w:ascii="Calibri" w:hAnsi="Calibri" w:cs="Calibri"/>
          <w:sz w:val="22"/>
          <w:szCs w:val="22"/>
        </w:rPr>
        <w:t>“helper”)</w:t>
      </w:r>
      <w:r w:rsidR="00992855">
        <w:rPr>
          <w:rFonts w:ascii="Calibri" w:hAnsi="Calibri" w:cs="Calibri"/>
          <w:sz w:val="22"/>
          <w:szCs w:val="22"/>
        </w:rPr>
        <w:t xml:space="preserve">. </w:t>
      </w:r>
      <w:r w:rsidR="00123818">
        <w:rPr>
          <w:rFonts w:ascii="Calibri" w:hAnsi="Calibri" w:cs="Calibri"/>
          <w:sz w:val="22"/>
          <w:szCs w:val="22"/>
        </w:rPr>
        <w:t>With word tokenisation, the model might not be able to learn that these words are semantically similar, since they are treated as distinct tokens. With subword tokenisation, n</w:t>
      </w:r>
      <w:r w:rsidR="002D74A7">
        <w:rPr>
          <w:rFonts w:ascii="Calibri" w:hAnsi="Calibri" w:cs="Calibri"/>
          <w:sz w:val="22"/>
          <w:szCs w:val="22"/>
        </w:rPr>
        <w:t>ot only is t</w:t>
      </w:r>
      <w:r w:rsidR="00992855">
        <w:rPr>
          <w:rFonts w:ascii="Calibri" w:hAnsi="Calibri" w:cs="Calibri"/>
          <w:sz w:val="22"/>
          <w:szCs w:val="22"/>
        </w:rPr>
        <w:t xml:space="preserve">he model </w:t>
      </w:r>
      <w:r w:rsidR="002D74A7">
        <w:rPr>
          <w:rFonts w:ascii="Calibri" w:hAnsi="Calibri" w:cs="Calibri"/>
          <w:sz w:val="22"/>
          <w:szCs w:val="22"/>
        </w:rPr>
        <w:t xml:space="preserve">able </w:t>
      </w:r>
      <w:r w:rsidR="00992855">
        <w:rPr>
          <w:rFonts w:ascii="Calibri" w:hAnsi="Calibri" w:cs="Calibri"/>
          <w:sz w:val="22"/>
          <w:szCs w:val="22"/>
        </w:rPr>
        <w:t>to learn a strong representation for the root word itself</w:t>
      </w:r>
      <w:r w:rsidR="000914D8">
        <w:rPr>
          <w:rFonts w:ascii="Calibri" w:hAnsi="Calibri" w:cs="Calibri"/>
          <w:sz w:val="22"/>
          <w:szCs w:val="22"/>
        </w:rPr>
        <w:t xml:space="preserve"> (“help”)</w:t>
      </w:r>
      <w:r w:rsidR="00992855">
        <w:rPr>
          <w:rFonts w:ascii="Calibri" w:hAnsi="Calibri" w:cs="Calibri"/>
          <w:sz w:val="22"/>
          <w:szCs w:val="22"/>
        </w:rPr>
        <w:t xml:space="preserve">, but </w:t>
      </w:r>
      <w:r w:rsidR="002D74A7">
        <w:rPr>
          <w:rFonts w:ascii="Calibri" w:hAnsi="Calibri" w:cs="Calibri"/>
          <w:sz w:val="22"/>
          <w:szCs w:val="22"/>
        </w:rPr>
        <w:t xml:space="preserve">it can also learn the use of prefixes and suffixes </w:t>
      </w:r>
      <w:r w:rsidR="000914D8">
        <w:rPr>
          <w:rFonts w:ascii="Calibri" w:hAnsi="Calibri" w:cs="Calibri"/>
          <w:sz w:val="22"/>
          <w:szCs w:val="22"/>
        </w:rPr>
        <w:t xml:space="preserve">(“ing” and “er”) </w:t>
      </w:r>
      <w:r w:rsidR="002D74A7">
        <w:rPr>
          <w:rFonts w:ascii="Calibri" w:hAnsi="Calibri" w:cs="Calibri"/>
          <w:sz w:val="22"/>
          <w:szCs w:val="22"/>
        </w:rPr>
        <w:t xml:space="preserve">by </w:t>
      </w:r>
      <w:r w:rsidR="001E2E49">
        <w:rPr>
          <w:rFonts w:ascii="Calibri" w:hAnsi="Calibri" w:cs="Calibri"/>
          <w:sz w:val="22"/>
          <w:szCs w:val="22"/>
        </w:rPr>
        <w:t>generalising to</w:t>
      </w:r>
      <w:r w:rsidR="00300B71">
        <w:rPr>
          <w:rFonts w:ascii="Calibri" w:hAnsi="Calibri" w:cs="Calibri"/>
          <w:sz w:val="22"/>
          <w:szCs w:val="22"/>
        </w:rPr>
        <w:t xml:space="preserve"> the structures of</w:t>
      </w:r>
      <w:r w:rsidR="001E2E49">
        <w:rPr>
          <w:rFonts w:ascii="Calibri" w:hAnsi="Calibri" w:cs="Calibri"/>
          <w:sz w:val="22"/>
          <w:szCs w:val="22"/>
        </w:rPr>
        <w:t xml:space="preserve"> other words</w:t>
      </w:r>
      <w:r w:rsidR="002C7B53">
        <w:rPr>
          <w:rFonts w:ascii="Calibri" w:hAnsi="Calibri" w:cs="Calibri"/>
          <w:sz w:val="22"/>
          <w:szCs w:val="22"/>
        </w:rPr>
        <w:t xml:space="preserve"> (eg. “singing” and “singer”).</w:t>
      </w:r>
      <w:r w:rsidR="00686106">
        <w:rPr>
          <w:rFonts w:ascii="Calibri" w:hAnsi="Calibri" w:cs="Calibri"/>
          <w:sz w:val="22"/>
          <w:szCs w:val="22"/>
        </w:rPr>
        <w:t xml:space="preserve"> Furthermore, for rare words that </w:t>
      </w:r>
      <w:r w:rsidR="0001159C">
        <w:rPr>
          <w:rFonts w:ascii="Calibri" w:hAnsi="Calibri" w:cs="Calibri"/>
          <w:sz w:val="22"/>
          <w:szCs w:val="22"/>
        </w:rPr>
        <w:t xml:space="preserve">would have otherwise been </w:t>
      </w:r>
      <w:r w:rsidR="00494454">
        <w:rPr>
          <w:rFonts w:ascii="Calibri" w:hAnsi="Calibri" w:cs="Calibri"/>
          <w:sz w:val="22"/>
          <w:szCs w:val="22"/>
        </w:rPr>
        <w:t>outside of the mode</w:t>
      </w:r>
      <w:r w:rsidR="002154F7">
        <w:rPr>
          <w:rFonts w:ascii="Calibri" w:hAnsi="Calibri" w:cs="Calibri"/>
          <w:sz w:val="22"/>
          <w:szCs w:val="22"/>
        </w:rPr>
        <w:t>l’</w:t>
      </w:r>
      <w:r w:rsidR="00494454">
        <w:rPr>
          <w:rFonts w:ascii="Calibri" w:hAnsi="Calibri" w:cs="Calibri"/>
          <w:sz w:val="22"/>
          <w:szCs w:val="22"/>
        </w:rPr>
        <w:t>s vocabulary</w:t>
      </w:r>
      <w:r w:rsidR="006F20FD">
        <w:rPr>
          <w:rFonts w:ascii="Calibri" w:hAnsi="Calibri" w:cs="Calibri"/>
          <w:sz w:val="22"/>
          <w:szCs w:val="22"/>
        </w:rPr>
        <w:t xml:space="preserve">, </w:t>
      </w:r>
      <w:r w:rsidR="00686106">
        <w:rPr>
          <w:rFonts w:ascii="Calibri" w:hAnsi="Calibri" w:cs="Calibri"/>
          <w:sz w:val="22"/>
          <w:szCs w:val="22"/>
        </w:rPr>
        <w:t xml:space="preserve">subword tokenisation helps break them down into more common subwords that </w:t>
      </w:r>
      <w:r w:rsidR="001209A9">
        <w:rPr>
          <w:rFonts w:ascii="Calibri" w:hAnsi="Calibri" w:cs="Calibri"/>
          <w:sz w:val="22"/>
          <w:szCs w:val="22"/>
        </w:rPr>
        <w:t>the model has seen before</w:t>
      </w:r>
      <w:r w:rsidR="00A24F6A">
        <w:rPr>
          <w:rFonts w:ascii="Calibri" w:hAnsi="Calibri" w:cs="Calibri"/>
          <w:sz w:val="22"/>
          <w:szCs w:val="22"/>
        </w:rPr>
        <w:t xml:space="preserve">. </w:t>
      </w:r>
      <w:r w:rsidR="000A308E">
        <w:rPr>
          <w:rFonts w:ascii="Calibri" w:hAnsi="Calibri" w:cs="Calibri"/>
          <w:sz w:val="22"/>
          <w:szCs w:val="22"/>
        </w:rPr>
        <w:t>Hence, the model is still</w:t>
      </w:r>
      <w:r w:rsidR="00C844EF">
        <w:rPr>
          <w:rFonts w:ascii="Calibri" w:hAnsi="Calibri" w:cs="Calibri"/>
          <w:sz w:val="22"/>
          <w:szCs w:val="22"/>
        </w:rPr>
        <w:t xml:space="preserve"> able to infer the meanings of such words</w:t>
      </w:r>
      <w:r w:rsidR="00051C2C">
        <w:rPr>
          <w:rFonts w:ascii="Calibri" w:hAnsi="Calibri" w:cs="Calibri"/>
          <w:sz w:val="22"/>
          <w:szCs w:val="22"/>
        </w:rPr>
        <w:t>.</w:t>
      </w:r>
    </w:p>
    <w:p w14:paraId="1FA4044A" w14:textId="011669AD" w:rsidR="00072FA2" w:rsidRDefault="00DE19E9" w:rsidP="0078394A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the same model type and </w:t>
      </w:r>
      <w:r w:rsidR="000708EE">
        <w:rPr>
          <w:rFonts w:ascii="Calibri" w:hAnsi="Calibri" w:cs="Calibri"/>
          <w:sz w:val="22"/>
          <w:szCs w:val="22"/>
        </w:rPr>
        <w:t>tokenisation method, the addition of dropout consistently improves performance.</w:t>
      </w:r>
      <w:r w:rsidR="00B27405">
        <w:rPr>
          <w:rFonts w:ascii="Calibri" w:hAnsi="Calibri" w:cs="Calibri"/>
          <w:sz w:val="22"/>
          <w:szCs w:val="22"/>
        </w:rPr>
        <w:t xml:space="preserve"> </w:t>
      </w:r>
      <w:r w:rsidR="004172C7">
        <w:rPr>
          <w:rFonts w:ascii="Calibri" w:hAnsi="Calibri" w:cs="Calibri"/>
          <w:sz w:val="22"/>
          <w:szCs w:val="22"/>
        </w:rPr>
        <w:t>T</w:t>
      </w:r>
      <w:r w:rsidR="003036C5">
        <w:rPr>
          <w:rFonts w:ascii="Calibri" w:hAnsi="Calibri" w:cs="Calibri"/>
          <w:sz w:val="22"/>
          <w:szCs w:val="22"/>
        </w:rPr>
        <w:t xml:space="preserve">his is unsurprising as </w:t>
      </w:r>
      <w:r w:rsidR="00B01FFF">
        <w:rPr>
          <w:rFonts w:ascii="Calibri" w:hAnsi="Calibri" w:cs="Calibri"/>
          <w:sz w:val="22"/>
          <w:szCs w:val="22"/>
        </w:rPr>
        <w:t xml:space="preserve">the </w:t>
      </w:r>
      <w:r w:rsidR="00F74E19">
        <w:rPr>
          <w:rFonts w:ascii="Calibri" w:hAnsi="Calibri" w:cs="Calibri"/>
          <w:sz w:val="22"/>
          <w:szCs w:val="22"/>
        </w:rPr>
        <w:t>random drop</w:t>
      </w:r>
      <w:r w:rsidR="004A7FEC">
        <w:rPr>
          <w:rFonts w:ascii="Calibri" w:hAnsi="Calibri" w:cs="Calibri"/>
          <w:sz w:val="22"/>
          <w:szCs w:val="22"/>
        </w:rPr>
        <w:t>out</w:t>
      </w:r>
      <w:r w:rsidR="00F74E19">
        <w:rPr>
          <w:rFonts w:ascii="Calibri" w:hAnsi="Calibri" w:cs="Calibri"/>
          <w:sz w:val="22"/>
          <w:szCs w:val="22"/>
        </w:rPr>
        <w:t xml:space="preserve"> of neurons</w:t>
      </w:r>
      <w:r w:rsidR="00C56CDF">
        <w:rPr>
          <w:rFonts w:ascii="Calibri" w:hAnsi="Calibri" w:cs="Calibri"/>
          <w:sz w:val="22"/>
          <w:szCs w:val="22"/>
        </w:rPr>
        <w:t xml:space="preserve"> </w:t>
      </w:r>
      <w:r w:rsidR="00F74E19">
        <w:rPr>
          <w:rFonts w:ascii="Calibri" w:hAnsi="Calibri" w:cs="Calibri"/>
          <w:sz w:val="22"/>
          <w:szCs w:val="22"/>
        </w:rPr>
        <w:t>prevents them from depending too heavily on one another</w:t>
      </w:r>
      <w:r w:rsidR="00816CF6">
        <w:rPr>
          <w:rFonts w:ascii="Calibri" w:hAnsi="Calibri" w:cs="Calibri"/>
          <w:sz w:val="22"/>
          <w:szCs w:val="22"/>
        </w:rPr>
        <w:t>,</w:t>
      </w:r>
      <w:r w:rsidR="00A408A6">
        <w:rPr>
          <w:rFonts w:ascii="Calibri" w:hAnsi="Calibri" w:cs="Calibri"/>
          <w:sz w:val="22"/>
          <w:szCs w:val="22"/>
        </w:rPr>
        <w:t xml:space="preserve"> causing neuron co-adaptation to occur to a smaller extent</w:t>
      </w:r>
      <w:r w:rsidR="00816CF6">
        <w:rPr>
          <w:rFonts w:ascii="Calibri" w:hAnsi="Calibri" w:cs="Calibri"/>
          <w:sz w:val="22"/>
          <w:szCs w:val="22"/>
        </w:rPr>
        <w:t xml:space="preserve">. </w:t>
      </w:r>
      <w:r w:rsidR="00C051F7">
        <w:rPr>
          <w:rFonts w:ascii="Calibri" w:hAnsi="Calibri" w:cs="Calibri"/>
          <w:sz w:val="22"/>
          <w:szCs w:val="22"/>
        </w:rPr>
        <w:t xml:space="preserve">Hence, </w:t>
      </w:r>
      <w:r w:rsidR="003C4D7E">
        <w:rPr>
          <w:rFonts w:ascii="Calibri" w:hAnsi="Calibri" w:cs="Calibri"/>
          <w:sz w:val="22"/>
          <w:szCs w:val="22"/>
        </w:rPr>
        <w:t xml:space="preserve">this </w:t>
      </w:r>
      <w:r w:rsidR="003D63D7">
        <w:rPr>
          <w:rFonts w:ascii="Calibri" w:hAnsi="Calibri" w:cs="Calibri"/>
          <w:sz w:val="22"/>
          <w:szCs w:val="22"/>
        </w:rPr>
        <w:t>reduc</w:t>
      </w:r>
      <w:r w:rsidR="00C051F7">
        <w:rPr>
          <w:rFonts w:ascii="Calibri" w:hAnsi="Calibri" w:cs="Calibri"/>
          <w:sz w:val="22"/>
          <w:szCs w:val="22"/>
        </w:rPr>
        <w:t>es</w:t>
      </w:r>
      <w:r w:rsidR="003D63D7">
        <w:rPr>
          <w:rFonts w:ascii="Calibri" w:hAnsi="Calibri" w:cs="Calibri"/>
          <w:sz w:val="22"/>
          <w:szCs w:val="22"/>
        </w:rPr>
        <w:t xml:space="preserve"> the likelihood of the</w:t>
      </w:r>
      <w:r w:rsidR="00B01FFF">
        <w:rPr>
          <w:rFonts w:ascii="Calibri" w:hAnsi="Calibri" w:cs="Calibri"/>
          <w:sz w:val="22"/>
          <w:szCs w:val="22"/>
        </w:rPr>
        <w:t xml:space="preserve"> model overfitting to the training data</w:t>
      </w:r>
      <w:r w:rsidR="000E521C">
        <w:rPr>
          <w:rFonts w:ascii="Calibri" w:hAnsi="Calibri" w:cs="Calibri"/>
          <w:sz w:val="22"/>
          <w:szCs w:val="22"/>
        </w:rPr>
        <w:t>, allowing it to generalise to the testing data more effectively</w:t>
      </w:r>
      <w:r w:rsidR="00051C2C">
        <w:rPr>
          <w:rFonts w:ascii="Calibri" w:hAnsi="Calibri" w:cs="Calibri"/>
          <w:sz w:val="22"/>
          <w:szCs w:val="22"/>
        </w:rPr>
        <w:t>.</w:t>
      </w:r>
    </w:p>
    <w:p w14:paraId="344DF6A2" w14:textId="6DD7172A" w:rsidR="0093520D" w:rsidRDefault="001D1F8F" w:rsidP="00634491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the same </w:t>
      </w:r>
      <w:r w:rsidR="00C51036">
        <w:rPr>
          <w:rFonts w:ascii="Calibri" w:hAnsi="Calibri" w:cs="Calibri"/>
          <w:sz w:val="22"/>
          <w:szCs w:val="22"/>
        </w:rPr>
        <w:t xml:space="preserve">tokenisation method and dropout value, vanilla RNNs </w:t>
      </w:r>
      <w:r w:rsidR="00BB5DE3">
        <w:rPr>
          <w:rFonts w:ascii="Calibri" w:hAnsi="Calibri" w:cs="Calibri"/>
          <w:sz w:val="22"/>
          <w:szCs w:val="22"/>
        </w:rPr>
        <w:t xml:space="preserve">appear to </w:t>
      </w:r>
      <w:r w:rsidR="00C51036">
        <w:rPr>
          <w:rFonts w:ascii="Calibri" w:hAnsi="Calibri" w:cs="Calibri"/>
          <w:sz w:val="22"/>
          <w:szCs w:val="22"/>
        </w:rPr>
        <w:t>consistently outperform LSTMs</w:t>
      </w:r>
      <w:r w:rsidR="00AC00B7">
        <w:rPr>
          <w:rFonts w:ascii="Calibri" w:hAnsi="Calibri" w:cs="Calibri"/>
          <w:sz w:val="22"/>
          <w:szCs w:val="22"/>
        </w:rPr>
        <w:t>.</w:t>
      </w:r>
      <w:r w:rsidR="00B0681C">
        <w:rPr>
          <w:rFonts w:ascii="Calibri" w:hAnsi="Calibri" w:cs="Calibri"/>
          <w:sz w:val="22"/>
          <w:szCs w:val="22"/>
        </w:rPr>
        <w:t xml:space="preserve"> </w:t>
      </w:r>
      <w:r w:rsidR="000D1867">
        <w:rPr>
          <w:rFonts w:ascii="Calibri" w:hAnsi="Calibri" w:cs="Calibri"/>
          <w:sz w:val="22"/>
          <w:szCs w:val="22"/>
        </w:rPr>
        <w:t>T</w:t>
      </w:r>
      <w:r w:rsidR="00B0681C">
        <w:rPr>
          <w:rFonts w:ascii="Calibri" w:hAnsi="Calibri" w:cs="Calibri"/>
          <w:sz w:val="22"/>
          <w:szCs w:val="22"/>
        </w:rPr>
        <w:t>here are two possible reasons for this.</w:t>
      </w:r>
      <w:r w:rsidR="00325A18">
        <w:rPr>
          <w:rFonts w:ascii="Calibri" w:hAnsi="Calibri" w:cs="Calibri"/>
          <w:sz w:val="22"/>
          <w:szCs w:val="22"/>
        </w:rPr>
        <w:t xml:space="preserve"> Firstly, the size of the training dataset is rather small. Since LSTMs</w:t>
      </w:r>
      <w:r w:rsidR="00B0681C">
        <w:rPr>
          <w:rFonts w:ascii="Calibri" w:hAnsi="Calibri" w:cs="Calibri"/>
          <w:sz w:val="22"/>
          <w:szCs w:val="22"/>
        </w:rPr>
        <w:t xml:space="preserve"> </w:t>
      </w:r>
      <w:r w:rsidR="003F7B56">
        <w:rPr>
          <w:rFonts w:ascii="Calibri" w:hAnsi="Calibri" w:cs="Calibri"/>
          <w:sz w:val="22"/>
          <w:szCs w:val="22"/>
        </w:rPr>
        <w:t xml:space="preserve">have more trainable parameters </w:t>
      </w:r>
      <w:r w:rsidR="00E05A97">
        <w:rPr>
          <w:rFonts w:ascii="Calibri" w:hAnsi="Calibri" w:cs="Calibri"/>
          <w:sz w:val="22"/>
          <w:szCs w:val="22"/>
        </w:rPr>
        <w:t>than RNNs, the higher model complexity means that LSTMs are more likely to overfit during training, leading to poorer generalisation to the testing data.</w:t>
      </w:r>
      <w:r w:rsidR="00EB157F">
        <w:rPr>
          <w:rFonts w:ascii="Calibri" w:hAnsi="Calibri" w:cs="Calibri"/>
          <w:sz w:val="22"/>
          <w:szCs w:val="22"/>
        </w:rPr>
        <w:t xml:space="preserve"> Secondly, </w:t>
      </w:r>
      <w:r w:rsidR="00B12366">
        <w:rPr>
          <w:rFonts w:ascii="Calibri" w:hAnsi="Calibri" w:cs="Calibri"/>
          <w:sz w:val="22"/>
          <w:szCs w:val="22"/>
        </w:rPr>
        <w:t xml:space="preserve">note that LSTMs are </w:t>
      </w:r>
      <w:r w:rsidR="00850961">
        <w:rPr>
          <w:rFonts w:ascii="Calibri" w:hAnsi="Calibri" w:cs="Calibri"/>
          <w:sz w:val="22"/>
          <w:szCs w:val="22"/>
        </w:rPr>
        <w:t xml:space="preserve">advantageous when it comes to </w:t>
      </w:r>
      <w:r w:rsidR="00B12366">
        <w:rPr>
          <w:rFonts w:ascii="Calibri" w:hAnsi="Calibri" w:cs="Calibri"/>
          <w:sz w:val="22"/>
          <w:szCs w:val="22"/>
        </w:rPr>
        <w:t>preserv</w:t>
      </w:r>
      <w:r w:rsidR="00850961">
        <w:rPr>
          <w:rFonts w:ascii="Calibri" w:hAnsi="Calibri" w:cs="Calibri"/>
          <w:sz w:val="22"/>
          <w:szCs w:val="22"/>
        </w:rPr>
        <w:t>ing</w:t>
      </w:r>
      <w:r w:rsidR="00B12366">
        <w:rPr>
          <w:rFonts w:ascii="Calibri" w:hAnsi="Calibri" w:cs="Calibri"/>
          <w:sz w:val="22"/>
          <w:szCs w:val="22"/>
        </w:rPr>
        <w:t xml:space="preserve"> information over a long sequence of time steps.</w:t>
      </w:r>
      <w:r w:rsidR="00EB157F">
        <w:rPr>
          <w:rFonts w:ascii="Calibri" w:hAnsi="Calibri" w:cs="Calibri"/>
          <w:sz w:val="22"/>
          <w:szCs w:val="22"/>
        </w:rPr>
        <w:t xml:space="preserve"> </w:t>
      </w:r>
      <w:r w:rsidR="00236644">
        <w:rPr>
          <w:rFonts w:ascii="Calibri" w:hAnsi="Calibri" w:cs="Calibri"/>
          <w:sz w:val="22"/>
          <w:szCs w:val="22"/>
        </w:rPr>
        <w:t xml:space="preserve">Since the </w:t>
      </w:r>
      <w:r w:rsidR="008C2623">
        <w:rPr>
          <w:rFonts w:ascii="Calibri" w:hAnsi="Calibri" w:cs="Calibri"/>
          <w:sz w:val="22"/>
          <w:szCs w:val="22"/>
        </w:rPr>
        <w:t>context</w:t>
      </w:r>
      <w:r w:rsidR="00EB157F">
        <w:rPr>
          <w:rFonts w:ascii="Calibri" w:hAnsi="Calibri" w:cs="Calibri"/>
          <w:sz w:val="22"/>
          <w:szCs w:val="22"/>
        </w:rPr>
        <w:t xml:space="preserve"> length selected (32) is</w:t>
      </w:r>
      <w:r w:rsidR="00236644">
        <w:rPr>
          <w:rFonts w:ascii="Calibri" w:hAnsi="Calibri" w:cs="Calibri"/>
          <w:sz w:val="22"/>
          <w:szCs w:val="22"/>
        </w:rPr>
        <w:t xml:space="preserve"> </w:t>
      </w:r>
      <w:r w:rsidR="00EB157F">
        <w:rPr>
          <w:rFonts w:ascii="Calibri" w:hAnsi="Calibri" w:cs="Calibri"/>
          <w:sz w:val="22"/>
          <w:szCs w:val="22"/>
        </w:rPr>
        <w:t>rather short</w:t>
      </w:r>
      <w:r w:rsidR="00974FBD">
        <w:rPr>
          <w:rFonts w:ascii="Calibri" w:hAnsi="Calibri" w:cs="Calibri"/>
          <w:sz w:val="22"/>
          <w:szCs w:val="22"/>
        </w:rPr>
        <w:t xml:space="preserve"> anyway</w:t>
      </w:r>
      <w:r w:rsidR="00B60A99">
        <w:rPr>
          <w:rFonts w:ascii="Calibri" w:hAnsi="Calibri" w:cs="Calibri"/>
          <w:sz w:val="22"/>
          <w:szCs w:val="22"/>
        </w:rPr>
        <w:t>, there is less of a need to capture</w:t>
      </w:r>
      <w:r w:rsidR="00C736F1">
        <w:rPr>
          <w:rFonts w:ascii="Calibri" w:hAnsi="Calibri" w:cs="Calibri"/>
          <w:sz w:val="22"/>
          <w:szCs w:val="22"/>
        </w:rPr>
        <w:t xml:space="preserve">, </w:t>
      </w:r>
      <w:r w:rsidR="00B60A99">
        <w:rPr>
          <w:rFonts w:ascii="Calibri" w:hAnsi="Calibri" w:cs="Calibri"/>
          <w:sz w:val="22"/>
          <w:szCs w:val="22"/>
        </w:rPr>
        <w:t xml:space="preserve">preserve </w:t>
      </w:r>
      <w:r w:rsidR="00C736F1">
        <w:rPr>
          <w:rFonts w:ascii="Calibri" w:hAnsi="Calibri" w:cs="Calibri"/>
          <w:sz w:val="22"/>
          <w:szCs w:val="22"/>
        </w:rPr>
        <w:t xml:space="preserve">and learn </w:t>
      </w:r>
      <w:r w:rsidR="00B60A99">
        <w:rPr>
          <w:rFonts w:ascii="Calibri" w:hAnsi="Calibri" w:cs="Calibri"/>
          <w:sz w:val="22"/>
          <w:szCs w:val="22"/>
        </w:rPr>
        <w:t xml:space="preserve">long-range dependencies. </w:t>
      </w:r>
      <w:r w:rsidR="004E5BFD">
        <w:rPr>
          <w:rFonts w:ascii="Calibri" w:hAnsi="Calibri" w:cs="Calibri"/>
          <w:sz w:val="22"/>
          <w:szCs w:val="22"/>
        </w:rPr>
        <w:t>This suggests that</w:t>
      </w:r>
      <w:r w:rsidR="00B60A99">
        <w:rPr>
          <w:rFonts w:ascii="Calibri" w:hAnsi="Calibri" w:cs="Calibri"/>
          <w:sz w:val="22"/>
          <w:szCs w:val="22"/>
        </w:rPr>
        <w:t xml:space="preserve"> </w:t>
      </w:r>
      <w:r w:rsidR="00850961">
        <w:rPr>
          <w:rFonts w:ascii="Calibri" w:hAnsi="Calibri" w:cs="Calibri"/>
          <w:sz w:val="22"/>
          <w:szCs w:val="22"/>
        </w:rPr>
        <w:t xml:space="preserve">the </w:t>
      </w:r>
      <w:r w:rsidR="004313AC">
        <w:rPr>
          <w:rFonts w:ascii="Calibri" w:hAnsi="Calibri" w:cs="Calibri"/>
          <w:sz w:val="22"/>
          <w:szCs w:val="22"/>
        </w:rPr>
        <w:t xml:space="preserve">benefits of LSTMs </w:t>
      </w:r>
      <w:r w:rsidR="00140040">
        <w:rPr>
          <w:rFonts w:ascii="Calibri" w:hAnsi="Calibri" w:cs="Calibri"/>
          <w:sz w:val="22"/>
          <w:szCs w:val="22"/>
        </w:rPr>
        <w:t>over RNNs are less apparent, for this particular language modelling task.</w:t>
      </w:r>
    </w:p>
    <w:p w14:paraId="181E0D6C" w14:textId="5395BCE8" w:rsidR="00701F97" w:rsidRPr="00634491" w:rsidRDefault="00D904EF" w:rsidP="00634491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 this note</w:t>
      </w:r>
      <w:r w:rsidR="00701F97">
        <w:rPr>
          <w:rFonts w:ascii="Calibri" w:hAnsi="Calibri" w:cs="Calibri"/>
          <w:sz w:val="22"/>
          <w:szCs w:val="22"/>
        </w:rPr>
        <w:t>, trial 4 (RNN, subword tokenisation, dropout = 0.2) le</w:t>
      </w:r>
      <w:r w:rsidR="002A01CB">
        <w:rPr>
          <w:rFonts w:ascii="Calibri" w:hAnsi="Calibri" w:cs="Calibri"/>
          <w:sz w:val="22"/>
          <w:szCs w:val="22"/>
        </w:rPr>
        <w:t>a</w:t>
      </w:r>
      <w:r w:rsidR="00701F97">
        <w:rPr>
          <w:rFonts w:ascii="Calibri" w:hAnsi="Calibri" w:cs="Calibri"/>
          <w:sz w:val="22"/>
          <w:szCs w:val="22"/>
        </w:rPr>
        <w:t>d</w:t>
      </w:r>
      <w:r w:rsidR="002A01CB">
        <w:rPr>
          <w:rFonts w:ascii="Calibri" w:hAnsi="Calibri" w:cs="Calibri"/>
          <w:sz w:val="22"/>
          <w:szCs w:val="22"/>
        </w:rPr>
        <w:t>s</w:t>
      </w:r>
      <w:r w:rsidR="00701F97">
        <w:rPr>
          <w:rFonts w:ascii="Calibri" w:hAnsi="Calibri" w:cs="Calibri"/>
          <w:sz w:val="22"/>
          <w:szCs w:val="22"/>
        </w:rPr>
        <w:t xml:space="preserve"> to the smallest </w:t>
      </w:r>
      <w:r w:rsidR="00541053">
        <w:rPr>
          <w:rFonts w:ascii="Calibri" w:hAnsi="Calibri" w:cs="Calibri"/>
          <w:sz w:val="22"/>
          <w:szCs w:val="22"/>
        </w:rPr>
        <w:t>testing</w:t>
      </w:r>
      <w:r w:rsidR="00701F97">
        <w:rPr>
          <w:rFonts w:ascii="Calibri" w:hAnsi="Calibri" w:cs="Calibri"/>
          <w:sz w:val="22"/>
          <w:szCs w:val="22"/>
        </w:rPr>
        <w:t xml:space="preserve"> loss and perplexity, displaying the </w:t>
      </w:r>
      <w:r w:rsidR="00541053">
        <w:rPr>
          <w:rFonts w:ascii="Calibri" w:hAnsi="Calibri" w:cs="Calibri"/>
          <w:sz w:val="22"/>
          <w:szCs w:val="22"/>
        </w:rPr>
        <w:t>strongest performance for this language modelling task.</w:t>
      </w:r>
    </w:p>
    <w:p w14:paraId="7887B63D" w14:textId="24BDE903" w:rsidR="00BA5263" w:rsidRDefault="00BA5263" w:rsidP="00BA5263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6552BE">
        <w:rPr>
          <w:rFonts w:ascii="Calibri" w:hAnsi="Calibri" w:cs="Calibri"/>
          <w:b/>
          <w:bCs/>
          <w:sz w:val="22"/>
          <w:szCs w:val="22"/>
        </w:rPr>
        <w:t>Qualitative Analysis</w:t>
      </w:r>
      <w:r w:rsidR="002C2037">
        <w:rPr>
          <w:rFonts w:ascii="Calibri" w:hAnsi="Calibri" w:cs="Calibri"/>
          <w:b/>
          <w:bCs/>
          <w:sz w:val="22"/>
          <w:szCs w:val="22"/>
        </w:rPr>
        <w:t xml:space="preserve"> (Text Generation)</w:t>
      </w:r>
    </w:p>
    <w:p w14:paraId="6D379400" w14:textId="78264181" w:rsidR="00DB150F" w:rsidRPr="00AE1A25" w:rsidRDefault="0050534D" w:rsidP="00DB150F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each trial</w:t>
      </w:r>
      <w:r w:rsidR="0014276B">
        <w:rPr>
          <w:rFonts w:ascii="Calibri" w:hAnsi="Calibri" w:cs="Calibri"/>
          <w:sz w:val="22"/>
          <w:szCs w:val="22"/>
        </w:rPr>
        <w:t xml:space="preserve">, </w:t>
      </w:r>
      <w:r w:rsidR="0078289E">
        <w:rPr>
          <w:rFonts w:ascii="Calibri" w:hAnsi="Calibri" w:cs="Calibri"/>
          <w:sz w:val="22"/>
          <w:szCs w:val="22"/>
        </w:rPr>
        <w:t xml:space="preserve">text generation was performed </w:t>
      </w:r>
      <w:r w:rsidR="0014276B">
        <w:rPr>
          <w:rFonts w:ascii="Calibri" w:hAnsi="Calibri" w:cs="Calibri"/>
          <w:sz w:val="22"/>
          <w:szCs w:val="22"/>
        </w:rPr>
        <w:t xml:space="preserve">with three different temperatures – 0.7, 1.0 and 1.3. </w:t>
      </w:r>
      <w:r w:rsidR="001802F0">
        <w:rPr>
          <w:rFonts w:ascii="Calibri" w:hAnsi="Calibri" w:cs="Calibri"/>
          <w:sz w:val="22"/>
          <w:szCs w:val="22"/>
        </w:rPr>
        <w:t>“Today” was used as the starting word of choice.</w:t>
      </w:r>
      <w:r w:rsidR="00A948DE">
        <w:rPr>
          <w:rFonts w:ascii="Calibri" w:hAnsi="Calibri" w:cs="Calibri"/>
          <w:sz w:val="22"/>
          <w:szCs w:val="22"/>
        </w:rPr>
        <w:t xml:space="preserve"> Here, we only show the generated text for trial 4 and trial 8, which are the best-performing trials for RNNs and LSTMs respectively.</w:t>
      </w:r>
      <w:r w:rsidR="00A25178">
        <w:rPr>
          <w:rFonts w:ascii="Calibri" w:hAnsi="Calibri" w:cs="Calibri"/>
          <w:sz w:val="22"/>
          <w:szCs w:val="22"/>
        </w:rPr>
        <w:t xml:space="preserve"> The generated text for all the trials can be found on the GitHub repository.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1386"/>
        <w:gridCol w:w="6913"/>
      </w:tblGrid>
      <w:tr w:rsidR="00710703" w14:paraId="37EC4C58" w14:textId="77777777" w:rsidTr="00C93EA2">
        <w:tc>
          <w:tcPr>
            <w:tcW w:w="719" w:type="dxa"/>
          </w:tcPr>
          <w:p w14:paraId="22114E11" w14:textId="7FBC7EEC" w:rsidR="00710703" w:rsidRDefault="00710703" w:rsidP="0037705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Trial</w:t>
            </w:r>
          </w:p>
        </w:tc>
        <w:tc>
          <w:tcPr>
            <w:tcW w:w="1267" w:type="dxa"/>
          </w:tcPr>
          <w:p w14:paraId="0CEC9AE6" w14:textId="3108EC95" w:rsidR="00710703" w:rsidRDefault="00710703" w:rsidP="0037705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Temperature</w:t>
            </w:r>
          </w:p>
        </w:tc>
        <w:tc>
          <w:tcPr>
            <w:tcW w:w="7030" w:type="dxa"/>
          </w:tcPr>
          <w:p w14:paraId="6BFF3049" w14:textId="6D3D0127" w:rsidR="00710703" w:rsidRPr="00422C70" w:rsidRDefault="00710703" w:rsidP="0037705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22C70">
              <w:rPr>
                <w:rFonts w:ascii="Calibri" w:hAnsi="Calibri" w:cs="Calibri"/>
                <w:b/>
                <w:bCs/>
                <w:sz w:val="22"/>
                <w:szCs w:val="22"/>
              </w:rPr>
              <w:t>Generated Text</w:t>
            </w:r>
            <w:r w:rsidR="00422C70" w:rsidRPr="00422C7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(whitespace is represented as underscores (“_”))</w:t>
            </w:r>
          </w:p>
        </w:tc>
      </w:tr>
      <w:tr w:rsidR="00377058" w14:paraId="2746F050" w14:textId="77777777" w:rsidTr="00C93EA2">
        <w:trPr>
          <w:trHeight w:val="1392"/>
        </w:trPr>
        <w:tc>
          <w:tcPr>
            <w:tcW w:w="719" w:type="dxa"/>
            <w:vMerge w:val="restart"/>
          </w:tcPr>
          <w:p w14:paraId="7F398E20" w14:textId="7C124A4E" w:rsidR="00377058" w:rsidRPr="00377058" w:rsidRDefault="00683A41" w:rsidP="0037705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267" w:type="dxa"/>
          </w:tcPr>
          <w:p w14:paraId="5E0E70BD" w14:textId="4B4B3044" w:rsidR="00377058" w:rsidRPr="00683A41" w:rsidRDefault="00683A41" w:rsidP="00683A4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83A41">
              <w:rPr>
                <w:rFonts w:ascii="Calibri" w:hAnsi="Calibri" w:cs="Calibri"/>
                <w:sz w:val="22"/>
                <w:szCs w:val="22"/>
              </w:rPr>
              <w:t>0.7</w:t>
            </w:r>
          </w:p>
        </w:tc>
        <w:tc>
          <w:tcPr>
            <w:tcW w:w="7030" w:type="dxa"/>
          </w:tcPr>
          <w:p w14:paraId="6B07DA19" w14:textId="6968AE59" w:rsidR="00377058" w:rsidRPr="006A57C1" w:rsidRDefault="006A57C1" w:rsidP="00710703">
            <w:pPr>
              <w:jc w:val="both"/>
              <w:rPr>
                <w:rFonts w:ascii="Calibri" w:hAnsi="Calibri" w:cs="Calibri"/>
                <w:sz w:val="10"/>
                <w:szCs w:val="10"/>
              </w:rPr>
            </w:pP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Today ,"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added .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" 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dollar 's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meeting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is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being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placed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on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outcome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collective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wage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agreement .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meeting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was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attended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by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farm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ministers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past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one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days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during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year - ago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week ,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traders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said .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they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said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relaxation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controls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was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now .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sharp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details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were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not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disclosed .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company ,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which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includes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69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 dl rs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for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capital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spending ,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less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than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half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amount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spent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70 . 6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p ct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from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13 . 13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ap ril ,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brought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its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stake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 ime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 dar by ,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spokesman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for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gr aan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elevator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m ij ,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largest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employer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yesterday .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earlier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today ,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company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said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transaction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involves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combination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oil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by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existing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20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p ct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gain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w es ts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 uc cel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corp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pen ney 's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co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&amp; lt ; format ura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 ini ez ione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po lim eri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spa &gt;,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gen oa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&amp; lt ; l om &gt;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diesel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systems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other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company ,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r oland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has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said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it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will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make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their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part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but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group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seven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--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united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states ,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would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be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critical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factor .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they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said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relaxation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controls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was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now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result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abroad ,"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added .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" sq ui bb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is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putting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them ,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it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said .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sci - med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year ley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inc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said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it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purchased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group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seven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ministers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gulf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country ,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with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slightly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high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priority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from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price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united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states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with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reporting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such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prices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for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the</w:t>
            </w:r>
          </w:p>
        </w:tc>
      </w:tr>
      <w:tr w:rsidR="00377058" w14:paraId="12615AE8" w14:textId="77777777" w:rsidTr="00C93EA2">
        <w:tc>
          <w:tcPr>
            <w:tcW w:w="719" w:type="dxa"/>
            <w:vMerge/>
          </w:tcPr>
          <w:p w14:paraId="677DF105" w14:textId="77777777" w:rsidR="00377058" w:rsidRPr="00377058" w:rsidRDefault="00377058" w:rsidP="0037705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7" w:type="dxa"/>
          </w:tcPr>
          <w:p w14:paraId="6594435A" w14:textId="46A5117D" w:rsidR="00377058" w:rsidRPr="00683A41" w:rsidRDefault="00683A41" w:rsidP="00683A4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83A41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7030" w:type="dxa"/>
          </w:tcPr>
          <w:p w14:paraId="03E8BB2D" w14:textId="41A769BE" w:rsidR="00377058" w:rsidRPr="006A57C1" w:rsidRDefault="007655A2" w:rsidP="00710703">
            <w:pPr>
              <w:jc w:val="both"/>
              <w:rPr>
                <w:rFonts w:ascii="Calibri" w:hAnsi="Calibri" w:cs="Calibri"/>
                <w:sz w:val="10"/>
                <w:szCs w:val="10"/>
              </w:rPr>
            </w:pP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Today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vul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prime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policy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will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now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be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followed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by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potential ,"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said gil lette .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shore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mentioned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half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its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ch il uba ,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leader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z am bian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congress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u . s .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carries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out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threat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make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an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effort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trade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near - term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strike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on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 enders ,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he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added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 ok yo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were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on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notice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this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week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because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j apan ese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economy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have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had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been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taken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higher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than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commercial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customers .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lower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taxes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would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be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early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by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u . s .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currency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proposal ,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which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is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required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report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 bah rain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s mel ter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9 .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p ea body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co .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" there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is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ongoing ,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serious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thought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applied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dome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its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retail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second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offer ,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thus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ass uring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said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total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118 . 2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s tg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j apan ese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early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income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goods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necessary ,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that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it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would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be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taken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with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underlying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government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keep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our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trade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laws ."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" this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is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two - for - five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bonus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issue ,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former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 argo sy st ems .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new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firm ,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said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by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move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further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dollar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down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because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that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it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was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reached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new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y ork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seven , 000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tonnes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wheat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for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an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e cu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gain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earlier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march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this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year 's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current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fiscal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quarter .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public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1985 / 87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orders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at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end . 70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tonnes ,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vs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24 . 7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six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months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shr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profit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eight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c ts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vs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loss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two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c ts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net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loss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 725 , 000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vs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profit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310 ,</w:t>
            </w:r>
          </w:p>
        </w:tc>
      </w:tr>
      <w:tr w:rsidR="00377058" w14:paraId="1006C9E3" w14:textId="77777777" w:rsidTr="00C93EA2">
        <w:tc>
          <w:tcPr>
            <w:tcW w:w="719" w:type="dxa"/>
            <w:vMerge/>
          </w:tcPr>
          <w:p w14:paraId="3BE93A8B" w14:textId="77777777" w:rsidR="00377058" w:rsidRPr="00377058" w:rsidRDefault="00377058" w:rsidP="0037705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7" w:type="dxa"/>
          </w:tcPr>
          <w:p w14:paraId="7D77AC2D" w14:textId="101B0C6E" w:rsidR="00377058" w:rsidRPr="00683A41" w:rsidRDefault="00683A41" w:rsidP="00683A4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83A41">
              <w:rPr>
                <w:rFonts w:ascii="Calibri" w:hAnsi="Calibri" w:cs="Calibri"/>
                <w:sz w:val="22"/>
                <w:szCs w:val="22"/>
              </w:rPr>
              <w:t>1.3</w:t>
            </w:r>
          </w:p>
        </w:tc>
        <w:tc>
          <w:tcPr>
            <w:tcW w:w="7030" w:type="dxa"/>
          </w:tcPr>
          <w:p w14:paraId="731537B3" w14:textId="5872D1F1" w:rsidR="00377058" w:rsidRPr="006A57C1" w:rsidRDefault="00CE7A54" w:rsidP="00710703">
            <w:pPr>
              <w:jc w:val="both"/>
              <w:rPr>
                <w:rFonts w:ascii="Calibri" w:hAnsi="Calibri" w:cs="Calibri"/>
                <w:sz w:val="10"/>
                <w:szCs w:val="10"/>
              </w:rPr>
            </w:pP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Today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also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will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not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do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anything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for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metal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rates .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" such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gathering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money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foreign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exchange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last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fixed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over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&amp; lt ; bank burg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pin cus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co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&amp; lt ; up cm . o &gt;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shareholders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by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j apan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will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maintain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its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prime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both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electronic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abolish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foreign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investment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second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six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months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1987 .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loans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j une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17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112 , 000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b pd ,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u . 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9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2 . 99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billion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 dl rs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from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86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d lr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from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one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third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quarter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ended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ap ril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30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shr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two . 2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cents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with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rice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for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energy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cocoa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fiscal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leading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producer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are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need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put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who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have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some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leading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industrial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house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west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ger many 's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largely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"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goal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on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 uesday 's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west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g erman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monetary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policy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aid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dollar - if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end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there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are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are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likely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at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th over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banks .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" compan ies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like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dup ont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&amp; lt ; dd &gt;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 nova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said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the hor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offer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were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400 , 000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tonnes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wheat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from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14 . 7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u . s .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oil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under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information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new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y ork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denied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motion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here .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analysts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said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loss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inst itutes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will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become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improving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are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needed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with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stake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prevent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share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its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loan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negotiations ,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17 . 0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sw iss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f on 's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amount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end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their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s aj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paid .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 ira qi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troops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investors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tex as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mine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ak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co k '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has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approved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agreement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for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12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trader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bid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closes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on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behalf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of</w:t>
            </w:r>
          </w:p>
        </w:tc>
      </w:tr>
      <w:tr w:rsidR="00683A41" w14:paraId="6297EEBD" w14:textId="77777777" w:rsidTr="00C93EA2">
        <w:tc>
          <w:tcPr>
            <w:tcW w:w="719" w:type="dxa"/>
            <w:vMerge w:val="restart"/>
          </w:tcPr>
          <w:p w14:paraId="6F7BC6AE" w14:textId="3B7FE92D" w:rsidR="00683A41" w:rsidRPr="00377058" w:rsidRDefault="00683A41" w:rsidP="00683A4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267" w:type="dxa"/>
          </w:tcPr>
          <w:p w14:paraId="7A81EA68" w14:textId="64F538A8" w:rsidR="00683A41" w:rsidRPr="00377058" w:rsidRDefault="00683A41" w:rsidP="00E62D5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83A41">
              <w:rPr>
                <w:rFonts w:ascii="Calibri" w:hAnsi="Calibri" w:cs="Calibri"/>
                <w:sz w:val="22"/>
                <w:szCs w:val="22"/>
              </w:rPr>
              <w:t>0.7</w:t>
            </w:r>
          </w:p>
        </w:tc>
        <w:tc>
          <w:tcPr>
            <w:tcW w:w="7030" w:type="dxa"/>
          </w:tcPr>
          <w:p w14:paraId="650A98E1" w14:textId="67A7165A" w:rsidR="00683A41" w:rsidRPr="006A57C1" w:rsidRDefault="004C3295" w:rsidP="00683A41">
            <w:pPr>
              <w:jc w:val="both"/>
              <w:rPr>
                <w:rFonts w:ascii="Calibri" w:hAnsi="Calibri" w:cs="Calibri"/>
                <w:sz w:val="10"/>
                <w:szCs w:val="10"/>
              </w:rPr>
            </w:pP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Today ,"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said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wall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street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arbit rag eur .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but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he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said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bank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regards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over draft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reference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rate ,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based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on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short - term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rate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trends ,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as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its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key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prime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lending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rate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corporate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customers .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loan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reference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rate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is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based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on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longer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term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trends .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bank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is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latest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cut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prime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rates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next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few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weeks .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given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an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average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yield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1 . 09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billion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 dl rs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j uly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accounting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three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 dl rs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226 . 4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 dl rs ,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compared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with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169 . 2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 dl rs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year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de cember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31 ,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1986 .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shr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18 . 9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vs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5 . 7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note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-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full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name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is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data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services ,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inc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said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it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will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offer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5 . 0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 dl rs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cash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2 . 2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common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shares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stock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for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each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 uc cel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wholly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based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on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50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p ct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equity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j une ,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it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added .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application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additional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48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p ct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since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total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outstanding ,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which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operates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46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branches ,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has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been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completed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principle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purchase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about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10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va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shares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9 . 6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 dl rs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fox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assets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n orc ros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p lc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&amp; lt ; dl rs &gt;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having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 bs ,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which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is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worth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ab outh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55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 dl rs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per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share .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" we 've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taken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up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with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all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alternatives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which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were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largely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complementary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unless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government 's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programme 's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current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management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tobacco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spirits .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the</w:t>
            </w:r>
          </w:p>
        </w:tc>
      </w:tr>
      <w:tr w:rsidR="00683A41" w14:paraId="647E936B" w14:textId="77777777" w:rsidTr="00C93EA2">
        <w:tc>
          <w:tcPr>
            <w:tcW w:w="719" w:type="dxa"/>
            <w:vMerge/>
          </w:tcPr>
          <w:p w14:paraId="79AEC44A" w14:textId="77777777" w:rsidR="00683A41" w:rsidRPr="00377058" w:rsidRDefault="00683A41" w:rsidP="00683A4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7" w:type="dxa"/>
          </w:tcPr>
          <w:p w14:paraId="40AD3FD9" w14:textId="2E8B677D" w:rsidR="00683A41" w:rsidRPr="00377058" w:rsidRDefault="00683A41" w:rsidP="00E62D5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83A41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7030" w:type="dxa"/>
          </w:tcPr>
          <w:p w14:paraId="51773023" w14:textId="4EFAAD7B" w:rsidR="00683A41" w:rsidRPr="006A57C1" w:rsidRDefault="00C00D6D" w:rsidP="00683A41">
            <w:pPr>
              <w:jc w:val="both"/>
              <w:rPr>
                <w:rFonts w:ascii="Calibri" w:hAnsi="Calibri" w:cs="Calibri"/>
                <w:sz w:val="10"/>
                <w:szCs w:val="10"/>
              </w:rPr>
            </w:pP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Today &gt;.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j apan 's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letter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follows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12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p ct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increase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 ept ember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single - family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unit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starts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1 . 5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p ct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1 . 73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 tg ,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also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most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for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good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recovery ,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c omin co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said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view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that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levels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should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be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least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behind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this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time .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officials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said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ger many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had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practically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no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growth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long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term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bond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prices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was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not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immediately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clear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company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will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be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able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offer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specifics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from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sale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controlling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its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reliance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standard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life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insurance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co .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d alian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subsidiary ,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r - held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dat eline ron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equipment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carry lift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 ears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 roe buck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co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&amp; lt ; s &gt;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converted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subsidiary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senior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management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international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data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corp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said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has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agreed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combine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its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cocoa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processing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businesses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with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those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 .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 . c .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terms ,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effective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yesterday ,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within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400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miles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east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v ancouver ,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produced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2 . 9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barrels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year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earlier .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pre tax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earnings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fell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7 . 2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p ct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3 . 48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billion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pes os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dollar / 92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17 . 6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p ct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from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18 . 25 ,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effective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tomorrow .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new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rate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based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on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basket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year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45 . 5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p ct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this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year ,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with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one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eight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billion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 dl rs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by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about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five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p ct .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an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initial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comment ,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including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employee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stock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same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period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from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deficit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1 , 450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billion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week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ended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ap ril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4 ,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1987 ,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sales</w:t>
            </w:r>
            <w:r w:rsidR="006A57C1" w:rsidRPr="006A57C1">
              <w:rPr>
                <w:rFonts w:ascii="Calibri" w:hAnsi="Calibri" w:cs="Calibri"/>
                <w:sz w:val="10"/>
                <w:szCs w:val="10"/>
              </w:rPr>
              <w:t xml:space="preserve"> </w:t>
            </w:r>
            <w:r w:rsidR="006A57C1" w:rsidRPr="006A57C1">
              <w:rPr>
                <w:rFonts w:ascii="Cambria Math" w:hAnsi="Cambria Math" w:cs="Cambria Math"/>
                <w:sz w:val="10"/>
                <w:szCs w:val="10"/>
              </w:rPr>
              <w:t>▁</w:t>
            </w:r>
            <w:r w:rsidR="006A57C1" w:rsidRPr="006A57C1">
              <w:rPr>
                <w:rFonts w:ascii="Calibri" w:hAnsi="Calibri" w:cs="Calibri"/>
                <w:sz w:val="10"/>
                <w:szCs w:val="10"/>
              </w:rPr>
              <w:t>sales</w:t>
            </w:r>
          </w:p>
        </w:tc>
      </w:tr>
      <w:tr w:rsidR="00683A41" w14:paraId="7E6CE921" w14:textId="77777777" w:rsidTr="00C93EA2">
        <w:tc>
          <w:tcPr>
            <w:tcW w:w="719" w:type="dxa"/>
            <w:vMerge/>
          </w:tcPr>
          <w:p w14:paraId="66EA4E81" w14:textId="77777777" w:rsidR="00683A41" w:rsidRPr="00377058" w:rsidRDefault="00683A41" w:rsidP="00683A4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7" w:type="dxa"/>
          </w:tcPr>
          <w:p w14:paraId="45D29483" w14:textId="350DF3D0" w:rsidR="00683A41" w:rsidRPr="00377058" w:rsidRDefault="00683A41" w:rsidP="00E62D5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83A41">
              <w:rPr>
                <w:rFonts w:ascii="Calibri" w:hAnsi="Calibri" w:cs="Calibri"/>
                <w:sz w:val="22"/>
                <w:szCs w:val="22"/>
              </w:rPr>
              <w:t>1.3</w:t>
            </w:r>
          </w:p>
        </w:tc>
        <w:tc>
          <w:tcPr>
            <w:tcW w:w="7030" w:type="dxa"/>
          </w:tcPr>
          <w:p w14:paraId="3A9843C6" w14:textId="35A7CF24" w:rsidR="00683A41" w:rsidRPr="006A57C1" w:rsidRDefault="00D6202F" w:rsidP="006A57C1">
            <w:pPr>
              <w:tabs>
                <w:tab w:val="left" w:pos="1440"/>
              </w:tabs>
              <w:jc w:val="both"/>
              <w:rPr>
                <w:rFonts w:ascii="Calibri" w:hAnsi="Calibri" w:cs="Calibri"/>
                <w:sz w:val="10"/>
                <w:szCs w:val="10"/>
              </w:rPr>
            </w:pP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Today 's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further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cut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since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they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should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earn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more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cash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or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before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fiscal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production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came .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speaking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forum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for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indust ria lists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major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central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banks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meeting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today 's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federal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reserve .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news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eroded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most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immediate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over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r eval uation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general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meeting ,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meat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investment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firm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said .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sci - med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said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it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continues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be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identified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affected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by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 ron ald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per elman ,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offered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20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 dl rs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lower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than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average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yield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1 . 04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 dl rs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liqu idation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value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stock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each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share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arrays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bought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or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less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than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2 . 4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response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its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oil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market ."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 donald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trump ,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rose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1 . 0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 dl rs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reflecting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proposed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hol stein / 1 , 000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when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h ilton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petroleum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spending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mill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workers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one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its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products ,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at las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group ,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prices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collapsed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by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end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oil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industry .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however ,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government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officials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said .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au str alia 's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latest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rates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allot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are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not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going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be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more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early ."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bun des bank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officials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had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shown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fed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chances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be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what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i ran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know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before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fed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takes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sales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policy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than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15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p ct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increase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gross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national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center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next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oct ober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export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subsidies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from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other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leading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paper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products ,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gulf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for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 ku wait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tot alled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about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20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billion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 dl rs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by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be cor 's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forecast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oct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1 .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he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noted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that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while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 pec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meeting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l j ens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buy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six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p ct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rate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rate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7 - 1 /</w:t>
            </w:r>
          </w:p>
        </w:tc>
      </w:tr>
    </w:tbl>
    <w:p w14:paraId="71C2DEBA" w14:textId="6CC59B06" w:rsidR="00710703" w:rsidRDefault="006A5DEA" w:rsidP="0071070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</w:t>
      </w:r>
      <w:r w:rsidR="0078289E">
        <w:rPr>
          <w:rFonts w:ascii="Calibri" w:hAnsi="Calibri" w:cs="Calibri"/>
          <w:sz w:val="22"/>
          <w:szCs w:val="22"/>
        </w:rPr>
        <w:t xml:space="preserve"> generated text </w:t>
      </w:r>
      <w:r w:rsidR="004B2EFA">
        <w:rPr>
          <w:rFonts w:ascii="Calibri" w:hAnsi="Calibri" w:cs="Calibri"/>
          <w:sz w:val="22"/>
          <w:szCs w:val="22"/>
        </w:rPr>
        <w:t xml:space="preserve">is rather illogical, with the presence of frequent syntactic </w:t>
      </w:r>
      <w:r w:rsidR="00374C1F">
        <w:rPr>
          <w:rFonts w:ascii="Calibri" w:hAnsi="Calibri" w:cs="Calibri"/>
          <w:sz w:val="22"/>
          <w:szCs w:val="22"/>
        </w:rPr>
        <w:t>and grammatical errors.</w:t>
      </w:r>
      <w:r w:rsidR="00EF7E69">
        <w:rPr>
          <w:rFonts w:ascii="Calibri" w:hAnsi="Calibri" w:cs="Calibri"/>
          <w:sz w:val="22"/>
          <w:szCs w:val="22"/>
        </w:rPr>
        <w:t xml:space="preserve"> Semantic meaning can be inferred from very short sequences of words</w:t>
      </w:r>
      <w:r w:rsidR="00BD60AC">
        <w:rPr>
          <w:rFonts w:ascii="Calibri" w:hAnsi="Calibri" w:cs="Calibri"/>
          <w:sz w:val="22"/>
          <w:szCs w:val="22"/>
        </w:rPr>
        <w:t>. However, limited</w:t>
      </w:r>
      <w:r w:rsidR="00EA04D4">
        <w:rPr>
          <w:rFonts w:ascii="Calibri" w:hAnsi="Calibri" w:cs="Calibri"/>
          <w:sz w:val="22"/>
          <w:szCs w:val="22"/>
        </w:rPr>
        <w:t xml:space="preserve"> </w:t>
      </w:r>
      <w:r w:rsidR="00525E6C">
        <w:rPr>
          <w:rFonts w:ascii="Calibri" w:hAnsi="Calibri" w:cs="Calibri"/>
          <w:sz w:val="22"/>
          <w:szCs w:val="22"/>
        </w:rPr>
        <w:t>continuity</w:t>
      </w:r>
      <w:r w:rsidR="00EA04D4">
        <w:rPr>
          <w:rFonts w:ascii="Calibri" w:hAnsi="Calibri" w:cs="Calibri"/>
          <w:sz w:val="22"/>
          <w:szCs w:val="22"/>
        </w:rPr>
        <w:t xml:space="preserve"> is observed</w:t>
      </w:r>
      <w:r w:rsidR="00BD60AC">
        <w:rPr>
          <w:rFonts w:ascii="Calibri" w:hAnsi="Calibri" w:cs="Calibri"/>
          <w:sz w:val="22"/>
          <w:szCs w:val="22"/>
        </w:rPr>
        <w:t xml:space="preserve"> beyond that</w:t>
      </w:r>
      <w:r w:rsidR="00E07BF9">
        <w:rPr>
          <w:rFonts w:ascii="Calibri" w:hAnsi="Calibri" w:cs="Calibri"/>
          <w:sz w:val="22"/>
          <w:szCs w:val="22"/>
        </w:rPr>
        <w:t>. A</w:t>
      </w:r>
      <w:r w:rsidR="00BD60AC">
        <w:rPr>
          <w:rFonts w:ascii="Calibri" w:hAnsi="Calibri" w:cs="Calibri"/>
          <w:sz w:val="22"/>
          <w:szCs w:val="22"/>
        </w:rPr>
        <w:t xml:space="preserve">s a whole, the text </w:t>
      </w:r>
      <w:r w:rsidR="005E5A1D">
        <w:rPr>
          <w:rFonts w:ascii="Calibri" w:hAnsi="Calibri" w:cs="Calibri"/>
          <w:sz w:val="22"/>
          <w:szCs w:val="22"/>
        </w:rPr>
        <w:t xml:space="preserve">itself </w:t>
      </w:r>
      <w:r w:rsidR="00A60353">
        <w:rPr>
          <w:rFonts w:ascii="Calibri" w:hAnsi="Calibri" w:cs="Calibri"/>
          <w:sz w:val="22"/>
          <w:szCs w:val="22"/>
        </w:rPr>
        <w:t xml:space="preserve">generally </w:t>
      </w:r>
      <w:r w:rsidR="00BD60AC">
        <w:rPr>
          <w:rFonts w:ascii="Calibri" w:hAnsi="Calibri" w:cs="Calibri"/>
          <w:sz w:val="22"/>
          <w:szCs w:val="22"/>
        </w:rPr>
        <w:t xml:space="preserve">does not convey a </w:t>
      </w:r>
      <w:r w:rsidR="00F05017">
        <w:rPr>
          <w:rFonts w:ascii="Calibri" w:hAnsi="Calibri" w:cs="Calibri"/>
          <w:sz w:val="22"/>
          <w:szCs w:val="22"/>
        </w:rPr>
        <w:t>clear</w:t>
      </w:r>
      <w:r w:rsidR="00BD60AC">
        <w:rPr>
          <w:rFonts w:ascii="Calibri" w:hAnsi="Calibri" w:cs="Calibri"/>
          <w:sz w:val="22"/>
          <w:szCs w:val="22"/>
        </w:rPr>
        <w:t xml:space="preserve"> message</w:t>
      </w:r>
      <w:r w:rsidR="00E07BF9">
        <w:rPr>
          <w:rFonts w:ascii="Calibri" w:hAnsi="Calibri" w:cs="Calibri"/>
          <w:sz w:val="22"/>
          <w:szCs w:val="22"/>
        </w:rPr>
        <w:t>, and there is little relationship between sentences</w:t>
      </w:r>
      <w:r w:rsidR="00EA04D4">
        <w:rPr>
          <w:rFonts w:ascii="Calibri" w:hAnsi="Calibri" w:cs="Calibri"/>
          <w:sz w:val="22"/>
          <w:szCs w:val="22"/>
        </w:rPr>
        <w:t xml:space="preserve">. </w:t>
      </w:r>
      <w:r w:rsidR="00D93F08">
        <w:rPr>
          <w:rFonts w:ascii="Calibri" w:hAnsi="Calibri" w:cs="Calibri"/>
          <w:sz w:val="22"/>
          <w:szCs w:val="22"/>
        </w:rPr>
        <w:t xml:space="preserve">We can </w:t>
      </w:r>
      <w:r w:rsidR="00D933C6">
        <w:rPr>
          <w:rFonts w:ascii="Calibri" w:hAnsi="Calibri" w:cs="Calibri"/>
          <w:sz w:val="22"/>
          <w:szCs w:val="22"/>
        </w:rPr>
        <w:t>look at t</w:t>
      </w:r>
      <w:r w:rsidR="00BD60AC">
        <w:rPr>
          <w:rFonts w:ascii="Calibri" w:hAnsi="Calibri" w:cs="Calibri"/>
          <w:sz w:val="22"/>
          <w:szCs w:val="22"/>
        </w:rPr>
        <w:t>rial 4 (temperature = 1.3)</w:t>
      </w:r>
      <w:r w:rsidR="00D93F08">
        <w:rPr>
          <w:rFonts w:ascii="Calibri" w:hAnsi="Calibri" w:cs="Calibri"/>
          <w:sz w:val="22"/>
          <w:szCs w:val="22"/>
        </w:rPr>
        <w:t xml:space="preserve"> as an example. </w:t>
      </w:r>
      <w:r w:rsidR="00DB13E2">
        <w:rPr>
          <w:rFonts w:ascii="Calibri" w:hAnsi="Calibri" w:cs="Calibri"/>
          <w:sz w:val="22"/>
          <w:szCs w:val="22"/>
        </w:rPr>
        <w:t xml:space="preserve">The sequence </w:t>
      </w:r>
      <w:r w:rsidR="00D933C6">
        <w:rPr>
          <w:rFonts w:ascii="Calibri" w:hAnsi="Calibri" w:cs="Calibri"/>
          <w:sz w:val="22"/>
          <w:szCs w:val="22"/>
        </w:rPr>
        <w:t>“</w:t>
      </w:r>
      <w:r w:rsidR="00CF0491">
        <w:rPr>
          <w:rFonts w:ascii="Calibri" w:hAnsi="Calibri" w:cs="Calibri"/>
          <w:sz w:val="22"/>
          <w:szCs w:val="22"/>
        </w:rPr>
        <w:t>analysts said the loss of the institutes will become</w:t>
      </w:r>
      <w:r w:rsidR="00D933C6">
        <w:rPr>
          <w:rFonts w:ascii="Calibri" w:hAnsi="Calibri" w:cs="Calibri"/>
          <w:sz w:val="22"/>
          <w:szCs w:val="22"/>
        </w:rPr>
        <w:t xml:space="preserve">” makes sense, yet </w:t>
      </w:r>
      <w:r w:rsidR="00ED3E6E">
        <w:rPr>
          <w:rFonts w:ascii="Calibri" w:hAnsi="Calibri" w:cs="Calibri"/>
          <w:sz w:val="22"/>
          <w:szCs w:val="22"/>
        </w:rPr>
        <w:t xml:space="preserve">there </w:t>
      </w:r>
      <w:r w:rsidR="00EA4D67">
        <w:rPr>
          <w:rFonts w:ascii="Calibri" w:hAnsi="Calibri" w:cs="Calibri"/>
          <w:sz w:val="22"/>
          <w:szCs w:val="22"/>
        </w:rPr>
        <w:t>is</w:t>
      </w:r>
      <w:r w:rsidR="00ED3E6E">
        <w:rPr>
          <w:rFonts w:ascii="Calibri" w:hAnsi="Calibri" w:cs="Calibri"/>
          <w:sz w:val="22"/>
          <w:szCs w:val="22"/>
        </w:rPr>
        <w:t xml:space="preserve"> no mention of this “loss of the institutes” prior to it being mentioned. Moreover, </w:t>
      </w:r>
      <w:r w:rsidR="009A675B">
        <w:rPr>
          <w:rFonts w:ascii="Calibri" w:hAnsi="Calibri" w:cs="Calibri"/>
          <w:sz w:val="22"/>
          <w:szCs w:val="22"/>
        </w:rPr>
        <w:t>what follows</w:t>
      </w:r>
      <w:r w:rsidR="00D933C6">
        <w:rPr>
          <w:rFonts w:ascii="Calibri" w:hAnsi="Calibri" w:cs="Calibri"/>
          <w:sz w:val="22"/>
          <w:szCs w:val="22"/>
        </w:rPr>
        <w:t xml:space="preserve"> is</w:t>
      </w:r>
      <w:r w:rsidR="006D4C48">
        <w:rPr>
          <w:rFonts w:ascii="Calibri" w:hAnsi="Calibri" w:cs="Calibri"/>
          <w:sz w:val="22"/>
          <w:szCs w:val="22"/>
        </w:rPr>
        <w:t xml:space="preserve"> oddly phrased and</w:t>
      </w:r>
      <w:r w:rsidR="00D933C6">
        <w:rPr>
          <w:rFonts w:ascii="Calibri" w:hAnsi="Calibri" w:cs="Calibri"/>
          <w:sz w:val="22"/>
          <w:szCs w:val="22"/>
        </w:rPr>
        <w:t xml:space="preserve"> less reasonable (“</w:t>
      </w:r>
      <w:r w:rsidR="006A718F">
        <w:rPr>
          <w:rFonts w:ascii="Calibri" w:hAnsi="Calibri" w:cs="Calibri"/>
          <w:sz w:val="22"/>
          <w:szCs w:val="22"/>
        </w:rPr>
        <w:t>improving are needed with stake to prevent share in its loan negotiations”)</w:t>
      </w:r>
      <w:r w:rsidR="00ED3E6E">
        <w:rPr>
          <w:rFonts w:ascii="Calibri" w:hAnsi="Calibri" w:cs="Calibri"/>
          <w:sz w:val="22"/>
          <w:szCs w:val="22"/>
        </w:rPr>
        <w:t>.</w:t>
      </w:r>
    </w:p>
    <w:p w14:paraId="288FEB97" w14:textId="41FC6A79" w:rsidR="00757EA1" w:rsidRDefault="006A7D40" w:rsidP="0071070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 temperature increases, the text generated becomes more varied and less repetitive</w:t>
      </w:r>
      <w:r w:rsidR="00104DCD">
        <w:rPr>
          <w:rFonts w:ascii="Calibri" w:hAnsi="Calibri" w:cs="Calibri"/>
          <w:sz w:val="22"/>
          <w:szCs w:val="22"/>
        </w:rPr>
        <w:t>.</w:t>
      </w:r>
      <w:r w:rsidR="00CF0491">
        <w:rPr>
          <w:rFonts w:ascii="Calibri" w:hAnsi="Calibri" w:cs="Calibri"/>
          <w:sz w:val="22"/>
          <w:szCs w:val="22"/>
        </w:rPr>
        <w:t xml:space="preserve"> </w:t>
      </w:r>
      <w:r w:rsidR="00525E6C">
        <w:rPr>
          <w:rFonts w:ascii="Calibri" w:hAnsi="Calibri" w:cs="Calibri"/>
          <w:sz w:val="22"/>
          <w:szCs w:val="22"/>
        </w:rPr>
        <w:t xml:space="preserve">In trial </w:t>
      </w:r>
      <w:r w:rsidR="007E10EF">
        <w:rPr>
          <w:rFonts w:ascii="Calibri" w:hAnsi="Calibri" w:cs="Calibri"/>
          <w:sz w:val="22"/>
          <w:szCs w:val="22"/>
        </w:rPr>
        <w:t xml:space="preserve">4, a temperature value of 0.7 </w:t>
      </w:r>
      <w:r w:rsidR="00A734B5">
        <w:rPr>
          <w:rFonts w:ascii="Calibri" w:hAnsi="Calibri" w:cs="Calibri"/>
          <w:sz w:val="22"/>
          <w:szCs w:val="22"/>
        </w:rPr>
        <w:t>sees</w:t>
      </w:r>
      <w:r w:rsidR="007E10EF">
        <w:rPr>
          <w:rFonts w:ascii="Calibri" w:hAnsi="Calibri" w:cs="Calibri"/>
          <w:sz w:val="22"/>
          <w:szCs w:val="22"/>
        </w:rPr>
        <w:t xml:space="preserve"> the</w:t>
      </w:r>
      <w:r w:rsidR="005E043A">
        <w:rPr>
          <w:rFonts w:ascii="Calibri" w:hAnsi="Calibri" w:cs="Calibri"/>
          <w:sz w:val="22"/>
          <w:szCs w:val="22"/>
        </w:rPr>
        <w:t xml:space="preserve"> same</w:t>
      </w:r>
      <w:r w:rsidR="007E10EF">
        <w:rPr>
          <w:rFonts w:ascii="Calibri" w:hAnsi="Calibri" w:cs="Calibri"/>
          <w:sz w:val="22"/>
          <w:szCs w:val="22"/>
        </w:rPr>
        <w:t xml:space="preserve"> sequence “the relaxation of controls was now” being generated twice, while “the group of seven” also appear</w:t>
      </w:r>
      <w:r w:rsidR="008C0300">
        <w:rPr>
          <w:rFonts w:ascii="Calibri" w:hAnsi="Calibri" w:cs="Calibri"/>
          <w:sz w:val="22"/>
          <w:szCs w:val="22"/>
        </w:rPr>
        <w:t>s</w:t>
      </w:r>
      <w:r w:rsidR="007E10EF">
        <w:rPr>
          <w:rFonts w:ascii="Calibri" w:hAnsi="Calibri" w:cs="Calibri"/>
          <w:sz w:val="22"/>
          <w:szCs w:val="22"/>
        </w:rPr>
        <w:t xml:space="preserve"> twice. However, a higher temperature value of 1.3</w:t>
      </w:r>
      <w:r w:rsidR="002764C9">
        <w:rPr>
          <w:rFonts w:ascii="Calibri" w:hAnsi="Calibri" w:cs="Calibri"/>
          <w:sz w:val="22"/>
          <w:szCs w:val="22"/>
        </w:rPr>
        <w:t xml:space="preserve"> </w:t>
      </w:r>
      <w:r w:rsidR="00241AD8">
        <w:rPr>
          <w:rFonts w:ascii="Calibri" w:hAnsi="Calibri" w:cs="Calibri"/>
          <w:sz w:val="22"/>
          <w:szCs w:val="22"/>
        </w:rPr>
        <w:t>correspond</w:t>
      </w:r>
      <w:r w:rsidR="000C0FDE">
        <w:rPr>
          <w:rFonts w:ascii="Calibri" w:hAnsi="Calibri" w:cs="Calibri"/>
          <w:sz w:val="22"/>
          <w:szCs w:val="22"/>
        </w:rPr>
        <w:t>s</w:t>
      </w:r>
      <w:r w:rsidR="00241AD8">
        <w:rPr>
          <w:rFonts w:ascii="Calibri" w:hAnsi="Calibri" w:cs="Calibri"/>
          <w:sz w:val="22"/>
          <w:szCs w:val="22"/>
        </w:rPr>
        <w:t xml:space="preserve"> to</w:t>
      </w:r>
      <w:r w:rsidR="002764C9">
        <w:rPr>
          <w:rFonts w:ascii="Calibri" w:hAnsi="Calibri" w:cs="Calibri"/>
          <w:sz w:val="22"/>
          <w:szCs w:val="22"/>
        </w:rPr>
        <w:t xml:space="preserve"> </w:t>
      </w:r>
      <w:r w:rsidR="00EA244E">
        <w:rPr>
          <w:rFonts w:ascii="Calibri" w:hAnsi="Calibri" w:cs="Calibri"/>
          <w:sz w:val="22"/>
          <w:szCs w:val="22"/>
        </w:rPr>
        <w:t>greater creativity, with</w:t>
      </w:r>
      <w:r w:rsidR="002764C9">
        <w:rPr>
          <w:rFonts w:ascii="Calibri" w:hAnsi="Calibri" w:cs="Calibri"/>
          <w:sz w:val="22"/>
          <w:szCs w:val="22"/>
        </w:rPr>
        <w:t xml:space="preserve"> a wider range of tokens</w:t>
      </w:r>
      <w:r w:rsidR="00EA244E">
        <w:rPr>
          <w:rFonts w:ascii="Calibri" w:hAnsi="Calibri" w:cs="Calibri"/>
          <w:sz w:val="22"/>
          <w:szCs w:val="22"/>
        </w:rPr>
        <w:t xml:space="preserve"> being used</w:t>
      </w:r>
      <w:r w:rsidR="002764C9">
        <w:rPr>
          <w:rFonts w:ascii="Calibri" w:hAnsi="Calibri" w:cs="Calibri"/>
          <w:sz w:val="22"/>
          <w:szCs w:val="22"/>
        </w:rPr>
        <w:t>.</w:t>
      </w:r>
      <w:r w:rsidR="00FE32BC">
        <w:rPr>
          <w:rFonts w:ascii="Calibri" w:hAnsi="Calibri" w:cs="Calibri"/>
          <w:sz w:val="22"/>
          <w:szCs w:val="22"/>
        </w:rPr>
        <w:t xml:space="preserve"> Yet, </w:t>
      </w:r>
      <w:r w:rsidR="00EA4D67">
        <w:rPr>
          <w:rFonts w:ascii="Calibri" w:hAnsi="Calibri" w:cs="Calibri"/>
          <w:sz w:val="22"/>
          <w:szCs w:val="22"/>
        </w:rPr>
        <w:t xml:space="preserve">this volatility also </w:t>
      </w:r>
      <w:r w:rsidR="005E043A">
        <w:rPr>
          <w:rFonts w:ascii="Calibri" w:hAnsi="Calibri" w:cs="Calibri"/>
          <w:sz w:val="22"/>
          <w:szCs w:val="22"/>
        </w:rPr>
        <w:t>leads</w:t>
      </w:r>
      <w:r w:rsidR="00EA4D67">
        <w:rPr>
          <w:rFonts w:ascii="Calibri" w:hAnsi="Calibri" w:cs="Calibri"/>
          <w:sz w:val="22"/>
          <w:szCs w:val="22"/>
        </w:rPr>
        <w:t xml:space="preserve"> t</w:t>
      </w:r>
      <w:r w:rsidR="005E043A">
        <w:rPr>
          <w:rFonts w:ascii="Calibri" w:hAnsi="Calibri" w:cs="Calibri"/>
          <w:sz w:val="22"/>
          <w:szCs w:val="22"/>
        </w:rPr>
        <w:t xml:space="preserve">o the generation of more </w:t>
      </w:r>
      <w:r w:rsidR="00D10E83">
        <w:rPr>
          <w:rFonts w:ascii="Calibri" w:hAnsi="Calibri" w:cs="Calibri"/>
          <w:sz w:val="22"/>
          <w:szCs w:val="22"/>
        </w:rPr>
        <w:t>incomprehensible</w:t>
      </w:r>
      <w:r w:rsidR="005E043A">
        <w:rPr>
          <w:rFonts w:ascii="Calibri" w:hAnsi="Calibri" w:cs="Calibri"/>
          <w:sz w:val="22"/>
          <w:szCs w:val="22"/>
        </w:rPr>
        <w:t xml:space="preserve"> text, in which seemingly unrelated entities show up </w:t>
      </w:r>
      <w:r w:rsidR="002A6290">
        <w:rPr>
          <w:rFonts w:ascii="Calibri" w:hAnsi="Calibri" w:cs="Calibri"/>
          <w:sz w:val="22"/>
          <w:szCs w:val="22"/>
        </w:rPr>
        <w:t>with</w:t>
      </w:r>
      <w:r w:rsidR="005E043A">
        <w:rPr>
          <w:rFonts w:ascii="Calibri" w:hAnsi="Calibri" w:cs="Calibri"/>
          <w:sz w:val="22"/>
          <w:szCs w:val="22"/>
        </w:rPr>
        <w:t>in the same sequence of tokens (eg. “</w:t>
      </w:r>
      <w:r w:rsidR="00C34961" w:rsidRPr="00E04C7B">
        <w:rPr>
          <w:rFonts w:ascii="Calibri" w:hAnsi="Calibri" w:cs="Calibri"/>
          <w:sz w:val="22"/>
          <w:szCs w:val="22"/>
          <w:u w:val="single"/>
        </w:rPr>
        <w:t>i</w:t>
      </w:r>
      <w:r w:rsidR="005E043A" w:rsidRPr="00E04C7B">
        <w:rPr>
          <w:rFonts w:ascii="Calibri" w:hAnsi="Calibri" w:cs="Calibri"/>
          <w:sz w:val="22"/>
          <w:szCs w:val="22"/>
          <w:u w:val="single"/>
        </w:rPr>
        <w:t>raqi troops</w:t>
      </w:r>
      <w:r w:rsidR="005E043A">
        <w:rPr>
          <w:rFonts w:ascii="Calibri" w:hAnsi="Calibri" w:cs="Calibri"/>
          <w:sz w:val="22"/>
          <w:szCs w:val="22"/>
        </w:rPr>
        <w:t xml:space="preserve"> </w:t>
      </w:r>
      <w:r w:rsidR="005E043A" w:rsidRPr="00445324">
        <w:rPr>
          <w:rFonts w:ascii="Calibri" w:hAnsi="Calibri" w:cs="Calibri"/>
          <w:sz w:val="22"/>
          <w:szCs w:val="22"/>
          <w:u w:val="single"/>
        </w:rPr>
        <w:t>investors</w:t>
      </w:r>
      <w:r w:rsidR="005E043A">
        <w:rPr>
          <w:rFonts w:ascii="Calibri" w:hAnsi="Calibri" w:cs="Calibri"/>
          <w:sz w:val="22"/>
          <w:szCs w:val="22"/>
        </w:rPr>
        <w:t xml:space="preserve"> in </w:t>
      </w:r>
      <w:r w:rsidR="00C34961" w:rsidRPr="00E04C7B">
        <w:rPr>
          <w:rFonts w:ascii="Calibri" w:hAnsi="Calibri" w:cs="Calibri"/>
          <w:sz w:val="22"/>
          <w:szCs w:val="22"/>
          <w:u w:val="single"/>
        </w:rPr>
        <w:t>t</w:t>
      </w:r>
      <w:r w:rsidR="005E043A" w:rsidRPr="00E04C7B">
        <w:rPr>
          <w:rFonts w:ascii="Calibri" w:hAnsi="Calibri" w:cs="Calibri"/>
          <w:sz w:val="22"/>
          <w:szCs w:val="22"/>
          <w:u w:val="single"/>
        </w:rPr>
        <w:t>exas mine</w:t>
      </w:r>
      <w:r w:rsidR="00C34961">
        <w:rPr>
          <w:rFonts w:ascii="Calibri" w:hAnsi="Calibri" w:cs="Calibri"/>
          <w:sz w:val="22"/>
          <w:szCs w:val="22"/>
        </w:rPr>
        <w:t>”</w:t>
      </w:r>
      <w:r w:rsidR="005E043A">
        <w:rPr>
          <w:rFonts w:ascii="Calibri" w:hAnsi="Calibri" w:cs="Calibri"/>
          <w:sz w:val="22"/>
          <w:szCs w:val="22"/>
        </w:rPr>
        <w:t>).</w:t>
      </w:r>
    </w:p>
    <w:p w14:paraId="3991E29B" w14:textId="4AF8970B" w:rsidR="00CF0F92" w:rsidRPr="00120B15" w:rsidRDefault="00640870" w:rsidP="00A4404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</w:t>
      </w:r>
      <w:r w:rsidR="007E3EFA">
        <w:rPr>
          <w:rFonts w:ascii="Calibri" w:hAnsi="Calibri" w:cs="Calibri"/>
          <w:sz w:val="22"/>
          <w:szCs w:val="22"/>
        </w:rPr>
        <w:t xml:space="preserve">nlike </w:t>
      </w:r>
      <w:r w:rsidR="00C6568B">
        <w:rPr>
          <w:rFonts w:ascii="Calibri" w:hAnsi="Calibri" w:cs="Calibri"/>
          <w:sz w:val="22"/>
          <w:szCs w:val="22"/>
        </w:rPr>
        <w:t>the quantitative analysis</w:t>
      </w:r>
      <w:r w:rsidR="00A92ABB">
        <w:rPr>
          <w:rFonts w:ascii="Calibri" w:hAnsi="Calibri" w:cs="Calibri"/>
          <w:sz w:val="22"/>
          <w:szCs w:val="22"/>
        </w:rPr>
        <w:t>,</w:t>
      </w:r>
      <w:r w:rsidR="003238B0">
        <w:rPr>
          <w:rFonts w:ascii="Calibri" w:hAnsi="Calibri" w:cs="Calibri"/>
          <w:sz w:val="22"/>
          <w:szCs w:val="22"/>
        </w:rPr>
        <w:t xml:space="preserve"> </w:t>
      </w:r>
      <w:r w:rsidR="00DF2198">
        <w:rPr>
          <w:rFonts w:ascii="Calibri" w:hAnsi="Calibri" w:cs="Calibri"/>
          <w:sz w:val="22"/>
          <w:szCs w:val="22"/>
        </w:rPr>
        <w:t xml:space="preserve">LSTMs </w:t>
      </w:r>
      <w:r w:rsidR="0000297E">
        <w:rPr>
          <w:rFonts w:ascii="Calibri" w:hAnsi="Calibri" w:cs="Calibri"/>
          <w:sz w:val="22"/>
          <w:szCs w:val="22"/>
        </w:rPr>
        <w:t>arguably</w:t>
      </w:r>
      <w:r w:rsidR="00396A60">
        <w:rPr>
          <w:rFonts w:ascii="Calibri" w:hAnsi="Calibri" w:cs="Calibri"/>
          <w:sz w:val="22"/>
          <w:szCs w:val="22"/>
        </w:rPr>
        <w:t xml:space="preserve"> generate text of a slightly higher quality than RNNs</w:t>
      </w:r>
      <w:r w:rsidR="0048048D">
        <w:rPr>
          <w:rFonts w:ascii="Calibri" w:hAnsi="Calibri" w:cs="Calibri"/>
          <w:sz w:val="22"/>
          <w:szCs w:val="22"/>
        </w:rPr>
        <w:t xml:space="preserve"> – </w:t>
      </w:r>
      <w:r w:rsidR="00464A11">
        <w:rPr>
          <w:rFonts w:ascii="Calibri" w:hAnsi="Calibri" w:cs="Calibri"/>
          <w:sz w:val="22"/>
          <w:szCs w:val="22"/>
        </w:rPr>
        <w:t xml:space="preserve">though they are </w:t>
      </w:r>
      <w:r w:rsidR="0019389A">
        <w:rPr>
          <w:rFonts w:ascii="Calibri" w:hAnsi="Calibri" w:cs="Calibri"/>
          <w:sz w:val="22"/>
          <w:szCs w:val="22"/>
        </w:rPr>
        <w:t xml:space="preserve">still </w:t>
      </w:r>
      <w:r w:rsidR="00464A11">
        <w:rPr>
          <w:rFonts w:ascii="Calibri" w:hAnsi="Calibri" w:cs="Calibri"/>
          <w:sz w:val="22"/>
          <w:szCs w:val="22"/>
        </w:rPr>
        <w:t>somewhat comparable</w:t>
      </w:r>
      <w:r w:rsidR="00677D82">
        <w:rPr>
          <w:rFonts w:ascii="Calibri" w:hAnsi="Calibri" w:cs="Calibri"/>
          <w:sz w:val="22"/>
          <w:szCs w:val="22"/>
        </w:rPr>
        <w:t>. For a temperature value</w:t>
      </w:r>
      <w:r w:rsidR="00A35C9D">
        <w:rPr>
          <w:rFonts w:ascii="Calibri" w:hAnsi="Calibri" w:cs="Calibri"/>
          <w:sz w:val="22"/>
          <w:szCs w:val="22"/>
        </w:rPr>
        <w:t xml:space="preserve"> of 1.0</w:t>
      </w:r>
      <w:r w:rsidR="005D3BF7">
        <w:rPr>
          <w:rFonts w:ascii="Calibri" w:hAnsi="Calibri" w:cs="Calibri"/>
          <w:sz w:val="22"/>
          <w:szCs w:val="22"/>
        </w:rPr>
        <w:t xml:space="preserve">, </w:t>
      </w:r>
      <w:r w:rsidR="00564611">
        <w:rPr>
          <w:rFonts w:ascii="Calibri" w:hAnsi="Calibri" w:cs="Calibri"/>
          <w:sz w:val="22"/>
          <w:szCs w:val="22"/>
        </w:rPr>
        <w:t xml:space="preserve">the RNN-generated text is </w:t>
      </w:r>
      <w:r w:rsidR="0099704F">
        <w:rPr>
          <w:rFonts w:ascii="Calibri" w:hAnsi="Calibri" w:cs="Calibri"/>
          <w:sz w:val="22"/>
          <w:szCs w:val="22"/>
        </w:rPr>
        <w:t>largely devoid of meaning</w:t>
      </w:r>
      <w:r w:rsidR="00CD7E69">
        <w:rPr>
          <w:rFonts w:ascii="Calibri" w:hAnsi="Calibri" w:cs="Calibri"/>
          <w:sz w:val="22"/>
          <w:szCs w:val="22"/>
        </w:rPr>
        <w:t>. There are</w:t>
      </w:r>
      <w:r w:rsidR="009C37D1">
        <w:rPr>
          <w:rFonts w:ascii="Calibri" w:hAnsi="Calibri" w:cs="Calibri"/>
          <w:sz w:val="22"/>
          <w:szCs w:val="22"/>
        </w:rPr>
        <w:t xml:space="preserve"> </w:t>
      </w:r>
      <w:r w:rsidR="00194263">
        <w:rPr>
          <w:rFonts w:ascii="Calibri" w:hAnsi="Calibri" w:cs="Calibri"/>
          <w:sz w:val="22"/>
          <w:szCs w:val="22"/>
        </w:rPr>
        <w:t>very</w:t>
      </w:r>
      <w:r w:rsidR="009C37D1">
        <w:rPr>
          <w:rFonts w:ascii="Calibri" w:hAnsi="Calibri" w:cs="Calibri"/>
          <w:sz w:val="22"/>
          <w:szCs w:val="22"/>
        </w:rPr>
        <w:t xml:space="preserve"> few instances of correctly phrased sequences</w:t>
      </w:r>
      <w:r w:rsidR="0087586F">
        <w:rPr>
          <w:rFonts w:ascii="Calibri" w:hAnsi="Calibri" w:cs="Calibri"/>
          <w:sz w:val="22"/>
          <w:szCs w:val="22"/>
        </w:rPr>
        <w:t xml:space="preserve"> – </w:t>
      </w:r>
      <w:r w:rsidR="00CD7E69">
        <w:rPr>
          <w:rFonts w:ascii="Calibri" w:hAnsi="Calibri" w:cs="Calibri"/>
          <w:sz w:val="22"/>
          <w:szCs w:val="22"/>
        </w:rPr>
        <w:t>a</w:t>
      </w:r>
      <w:r w:rsidR="00B40DFC">
        <w:rPr>
          <w:rFonts w:ascii="Calibri" w:hAnsi="Calibri" w:cs="Calibri"/>
          <w:sz w:val="22"/>
          <w:szCs w:val="22"/>
        </w:rPr>
        <w:t xml:space="preserve"> notable </w:t>
      </w:r>
      <w:r w:rsidR="00CD7E69">
        <w:rPr>
          <w:rFonts w:ascii="Calibri" w:hAnsi="Calibri" w:cs="Calibri"/>
          <w:sz w:val="22"/>
          <w:szCs w:val="22"/>
        </w:rPr>
        <w:t xml:space="preserve">example being </w:t>
      </w:r>
      <w:r w:rsidR="009C37D1">
        <w:rPr>
          <w:rFonts w:ascii="Calibri" w:hAnsi="Calibri" w:cs="Calibri"/>
          <w:sz w:val="22"/>
          <w:szCs w:val="22"/>
        </w:rPr>
        <w:t>“this year’s current fiscal quarter”</w:t>
      </w:r>
      <w:r w:rsidR="009750FB">
        <w:rPr>
          <w:rFonts w:ascii="Calibri" w:hAnsi="Calibri" w:cs="Calibri"/>
          <w:sz w:val="22"/>
          <w:szCs w:val="22"/>
        </w:rPr>
        <w:t>.</w:t>
      </w:r>
      <w:r w:rsidR="001B370C">
        <w:rPr>
          <w:rFonts w:ascii="Calibri" w:hAnsi="Calibri" w:cs="Calibri"/>
          <w:sz w:val="22"/>
          <w:szCs w:val="22"/>
        </w:rPr>
        <w:t xml:space="preserve"> </w:t>
      </w:r>
      <w:r w:rsidR="008068BD">
        <w:rPr>
          <w:rFonts w:ascii="Calibri" w:hAnsi="Calibri" w:cs="Calibri"/>
          <w:sz w:val="22"/>
          <w:szCs w:val="22"/>
        </w:rPr>
        <w:t>However, the LSTM-generated text</w:t>
      </w:r>
      <w:r w:rsidR="00AA2DD6">
        <w:rPr>
          <w:rFonts w:ascii="Calibri" w:hAnsi="Calibri" w:cs="Calibri"/>
          <w:sz w:val="22"/>
          <w:szCs w:val="22"/>
        </w:rPr>
        <w:t xml:space="preserve"> has more occurrences of </w:t>
      </w:r>
      <w:r w:rsidR="009C37D1">
        <w:rPr>
          <w:rFonts w:ascii="Calibri" w:hAnsi="Calibri" w:cs="Calibri"/>
          <w:sz w:val="22"/>
          <w:szCs w:val="22"/>
        </w:rPr>
        <w:t>valid</w:t>
      </w:r>
      <w:r w:rsidR="00AA2DD6">
        <w:rPr>
          <w:rFonts w:ascii="Calibri" w:hAnsi="Calibri" w:cs="Calibri"/>
          <w:sz w:val="22"/>
          <w:szCs w:val="22"/>
        </w:rPr>
        <w:t xml:space="preserve"> sequences. These sequences are also longer than those generated by the RNN.</w:t>
      </w:r>
      <w:r w:rsidR="00D41598">
        <w:rPr>
          <w:rFonts w:ascii="Calibri" w:hAnsi="Calibri" w:cs="Calibri"/>
          <w:sz w:val="22"/>
          <w:szCs w:val="22"/>
        </w:rPr>
        <w:t xml:space="preserve"> Examples include “the officials said germany had practically no growth in the long term”</w:t>
      </w:r>
      <w:r w:rsidR="005729B6">
        <w:rPr>
          <w:rFonts w:ascii="Calibri" w:hAnsi="Calibri" w:cs="Calibri"/>
          <w:sz w:val="22"/>
          <w:szCs w:val="22"/>
        </w:rPr>
        <w:t>,</w:t>
      </w:r>
      <w:r w:rsidR="00D626F9">
        <w:rPr>
          <w:rFonts w:ascii="Calibri" w:hAnsi="Calibri" w:cs="Calibri"/>
          <w:sz w:val="22"/>
          <w:szCs w:val="22"/>
        </w:rPr>
        <w:t xml:space="preserve"> “japan’s letter follows a 12 pct increase in”</w:t>
      </w:r>
      <w:r w:rsidR="005729B6">
        <w:rPr>
          <w:rFonts w:ascii="Calibri" w:hAnsi="Calibri" w:cs="Calibri"/>
          <w:sz w:val="22"/>
          <w:szCs w:val="22"/>
        </w:rPr>
        <w:t xml:space="preserve"> and “pretax earnings fell 7.2 p</w:t>
      </w:r>
      <w:r w:rsidR="00194263">
        <w:rPr>
          <w:rFonts w:ascii="Calibri" w:hAnsi="Calibri" w:cs="Calibri"/>
          <w:sz w:val="22"/>
          <w:szCs w:val="22"/>
        </w:rPr>
        <w:t>c</w:t>
      </w:r>
      <w:r w:rsidR="005729B6">
        <w:rPr>
          <w:rFonts w:ascii="Calibri" w:hAnsi="Calibri" w:cs="Calibri"/>
          <w:sz w:val="22"/>
          <w:szCs w:val="22"/>
        </w:rPr>
        <w:t>t to 3.48 billion pesos to the dollar”.</w:t>
      </w:r>
    </w:p>
    <w:p w14:paraId="3E8EFDEB" w14:textId="4C43E5B1" w:rsidR="009E04FF" w:rsidRPr="009E04FF" w:rsidRDefault="00347B67" w:rsidP="009E04F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6552BE">
        <w:rPr>
          <w:rFonts w:ascii="Calibri" w:hAnsi="Calibri" w:cs="Calibri"/>
          <w:b/>
          <w:bCs/>
          <w:sz w:val="22"/>
          <w:szCs w:val="22"/>
        </w:rPr>
        <w:t>Appendix</w:t>
      </w:r>
    </w:p>
    <w:p w14:paraId="36A9277B" w14:textId="4FCF6D95" w:rsidR="004866CF" w:rsidRPr="009117E1" w:rsidRDefault="009E04FF" w:rsidP="00544C63">
      <w:pPr>
        <w:jc w:val="both"/>
        <w:rPr>
          <w:rFonts w:ascii="Calibri" w:hAnsi="Calibri" w:cs="Calibri"/>
          <w:sz w:val="22"/>
          <w:szCs w:val="22"/>
        </w:rPr>
      </w:pPr>
      <w:r w:rsidRPr="009E04FF">
        <w:rPr>
          <w:rFonts w:ascii="Calibri" w:hAnsi="Calibri" w:cs="Calibri"/>
          <w:sz w:val="22"/>
          <w:szCs w:val="22"/>
        </w:rPr>
        <w:t>I used GPT-5 to assist in the creation of code and improve the phrasing of the report. I am responsible for the content and quality of the submitted work.</w:t>
      </w:r>
      <w:r w:rsidR="009117E1">
        <w:rPr>
          <w:rFonts w:ascii="Calibri" w:hAnsi="Calibri" w:cs="Calibri"/>
          <w:sz w:val="22"/>
          <w:szCs w:val="22"/>
        </w:rPr>
        <w:t xml:space="preserve"> </w:t>
      </w:r>
      <w:r w:rsidRPr="009E04FF">
        <w:rPr>
          <w:rFonts w:ascii="Calibri" w:hAnsi="Calibri" w:cs="Calibri"/>
          <w:sz w:val="22"/>
          <w:szCs w:val="22"/>
        </w:rPr>
        <w:t>The</w:t>
      </w:r>
      <w:r w:rsidR="00230C5D">
        <w:rPr>
          <w:rFonts w:ascii="Calibri" w:hAnsi="Calibri" w:cs="Calibri"/>
          <w:sz w:val="22"/>
          <w:szCs w:val="22"/>
        </w:rPr>
        <w:t xml:space="preserve"> GitHub</w:t>
      </w:r>
      <w:r w:rsidRPr="009E04FF">
        <w:rPr>
          <w:rFonts w:ascii="Calibri" w:hAnsi="Calibri" w:cs="Calibri"/>
          <w:sz w:val="22"/>
          <w:szCs w:val="22"/>
        </w:rPr>
        <w:t xml:space="preserve"> repository for this assignment can be </w:t>
      </w:r>
      <w:r w:rsidRPr="004931DF">
        <w:rPr>
          <w:rFonts w:ascii="Calibri" w:hAnsi="Calibri" w:cs="Calibri"/>
          <w:sz w:val="22"/>
          <w:szCs w:val="22"/>
        </w:rPr>
        <w:t xml:space="preserve">found at </w:t>
      </w:r>
      <w:hyperlink r:id="rId7" w:history="1">
        <w:r w:rsidR="004931DF" w:rsidRPr="004931DF">
          <w:rPr>
            <w:rStyle w:val="Hyperlink"/>
            <w:rFonts w:ascii="Calibri" w:hAnsi="Calibri" w:cs="Calibri"/>
            <w:sz w:val="22"/>
            <w:szCs w:val="22"/>
          </w:rPr>
          <w:t>https://github.com/chiabingxuan/Small-Language-Models-Comparison</w:t>
        </w:r>
      </w:hyperlink>
      <w:r w:rsidR="004931DF">
        <w:rPr>
          <w:sz w:val="22"/>
          <w:szCs w:val="22"/>
        </w:rPr>
        <w:t>.</w:t>
      </w:r>
    </w:p>
    <w:sectPr w:rsidR="004866CF" w:rsidRPr="00911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E196D"/>
    <w:multiLevelType w:val="hybridMultilevel"/>
    <w:tmpl w:val="433487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008B7"/>
    <w:multiLevelType w:val="hybridMultilevel"/>
    <w:tmpl w:val="E91C6B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D1AB0"/>
    <w:multiLevelType w:val="hybridMultilevel"/>
    <w:tmpl w:val="063ECA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74C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26685364">
    <w:abstractNumId w:val="3"/>
  </w:num>
  <w:num w:numId="2" w16cid:durableId="477842941">
    <w:abstractNumId w:val="1"/>
  </w:num>
  <w:num w:numId="3" w16cid:durableId="1552959693">
    <w:abstractNumId w:val="0"/>
  </w:num>
  <w:num w:numId="4" w16cid:durableId="1919509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CF"/>
    <w:rsid w:val="0000297E"/>
    <w:rsid w:val="00002C60"/>
    <w:rsid w:val="0000700A"/>
    <w:rsid w:val="00010E21"/>
    <w:rsid w:val="0001159C"/>
    <w:rsid w:val="000140DA"/>
    <w:rsid w:val="00020F3D"/>
    <w:rsid w:val="000279B8"/>
    <w:rsid w:val="000314B7"/>
    <w:rsid w:val="00033DF5"/>
    <w:rsid w:val="00034011"/>
    <w:rsid w:val="00036731"/>
    <w:rsid w:val="000367A4"/>
    <w:rsid w:val="000452CF"/>
    <w:rsid w:val="00051C2C"/>
    <w:rsid w:val="0006211D"/>
    <w:rsid w:val="00066ADE"/>
    <w:rsid w:val="000708EE"/>
    <w:rsid w:val="00071787"/>
    <w:rsid w:val="00072FA2"/>
    <w:rsid w:val="00080B11"/>
    <w:rsid w:val="000914D8"/>
    <w:rsid w:val="00094E8B"/>
    <w:rsid w:val="000A1955"/>
    <w:rsid w:val="000A308E"/>
    <w:rsid w:val="000B4C70"/>
    <w:rsid w:val="000C03CF"/>
    <w:rsid w:val="000C0FDE"/>
    <w:rsid w:val="000D1867"/>
    <w:rsid w:val="000D2F39"/>
    <w:rsid w:val="000D3BA6"/>
    <w:rsid w:val="000D72CE"/>
    <w:rsid w:val="000D75BF"/>
    <w:rsid w:val="000E521C"/>
    <w:rsid w:val="000F2035"/>
    <w:rsid w:val="000F47AA"/>
    <w:rsid w:val="00104DCD"/>
    <w:rsid w:val="0011121D"/>
    <w:rsid w:val="001209A9"/>
    <w:rsid w:val="00120B15"/>
    <w:rsid w:val="00123818"/>
    <w:rsid w:val="00123BC4"/>
    <w:rsid w:val="00126824"/>
    <w:rsid w:val="00130EA0"/>
    <w:rsid w:val="0013583D"/>
    <w:rsid w:val="001369FA"/>
    <w:rsid w:val="00140040"/>
    <w:rsid w:val="0014276B"/>
    <w:rsid w:val="0015646B"/>
    <w:rsid w:val="0015693C"/>
    <w:rsid w:val="00161BA9"/>
    <w:rsid w:val="00164527"/>
    <w:rsid w:val="001802F0"/>
    <w:rsid w:val="001861A8"/>
    <w:rsid w:val="00191CAA"/>
    <w:rsid w:val="0019389A"/>
    <w:rsid w:val="00194263"/>
    <w:rsid w:val="001945A7"/>
    <w:rsid w:val="00196861"/>
    <w:rsid w:val="001A127C"/>
    <w:rsid w:val="001A3590"/>
    <w:rsid w:val="001B370C"/>
    <w:rsid w:val="001B4A51"/>
    <w:rsid w:val="001B58F5"/>
    <w:rsid w:val="001D1F8F"/>
    <w:rsid w:val="001D45A4"/>
    <w:rsid w:val="001E2E49"/>
    <w:rsid w:val="001E3BDF"/>
    <w:rsid w:val="001F2A53"/>
    <w:rsid w:val="001F5189"/>
    <w:rsid w:val="00211CDE"/>
    <w:rsid w:val="0021494F"/>
    <w:rsid w:val="002154F7"/>
    <w:rsid w:val="0022275A"/>
    <w:rsid w:val="00223BA7"/>
    <w:rsid w:val="00226FD6"/>
    <w:rsid w:val="00230C5D"/>
    <w:rsid w:val="00235CE9"/>
    <w:rsid w:val="00236644"/>
    <w:rsid w:val="00241AD8"/>
    <w:rsid w:val="00252E7B"/>
    <w:rsid w:val="00271379"/>
    <w:rsid w:val="00271B16"/>
    <w:rsid w:val="002764C9"/>
    <w:rsid w:val="00276D8B"/>
    <w:rsid w:val="00291CD0"/>
    <w:rsid w:val="00295853"/>
    <w:rsid w:val="002A01CB"/>
    <w:rsid w:val="002A054F"/>
    <w:rsid w:val="002A6290"/>
    <w:rsid w:val="002C2037"/>
    <w:rsid w:val="002C634D"/>
    <w:rsid w:val="002C6E06"/>
    <w:rsid w:val="002C7B53"/>
    <w:rsid w:val="002D41DB"/>
    <w:rsid w:val="002D74A7"/>
    <w:rsid w:val="00300B71"/>
    <w:rsid w:val="003036C5"/>
    <w:rsid w:val="00314F98"/>
    <w:rsid w:val="003156C7"/>
    <w:rsid w:val="0032366E"/>
    <w:rsid w:val="003238B0"/>
    <w:rsid w:val="00325A18"/>
    <w:rsid w:val="00331B81"/>
    <w:rsid w:val="0033366B"/>
    <w:rsid w:val="003368FC"/>
    <w:rsid w:val="003468D3"/>
    <w:rsid w:val="00347B67"/>
    <w:rsid w:val="003556E4"/>
    <w:rsid w:val="00374C1F"/>
    <w:rsid w:val="003759AD"/>
    <w:rsid w:val="00377058"/>
    <w:rsid w:val="00390ACE"/>
    <w:rsid w:val="00390C5B"/>
    <w:rsid w:val="00393097"/>
    <w:rsid w:val="00396A60"/>
    <w:rsid w:val="003B2033"/>
    <w:rsid w:val="003C385D"/>
    <w:rsid w:val="003C4D7E"/>
    <w:rsid w:val="003C6195"/>
    <w:rsid w:val="003D63D7"/>
    <w:rsid w:val="003F4CDA"/>
    <w:rsid w:val="003F6FC1"/>
    <w:rsid w:val="003F7B56"/>
    <w:rsid w:val="00411340"/>
    <w:rsid w:val="004172C7"/>
    <w:rsid w:val="004204F2"/>
    <w:rsid w:val="00422C70"/>
    <w:rsid w:val="004313AC"/>
    <w:rsid w:val="00445324"/>
    <w:rsid w:val="004467FB"/>
    <w:rsid w:val="00446AD4"/>
    <w:rsid w:val="00464A11"/>
    <w:rsid w:val="00467FDD"/>
    <w:rsid w:val="00471E9A"/>
    <w:rsid w:val="0048048D"/>
    <w:rsid w:val="004866CF"/>
    <w:rsid w:val="004931DF"/>
    <w:rsid w:val="00494454"/>
    <w:rsid w:val="0049465A"/>
    <w:rsid w:val="00497955"/>
    <w:rsid w:val="004A7FEC"/>
    <w:rsid w:val="004B2EFA"/>
    <w:rsid w:val="004B58E0"/>
    <w:rsid w:val="004C0AC5"/>
    <w:rsid w:val="004C3295"/>
    <w:rsid w:val="004C7EE2"/>
    <w:rsid w:val="004D1BED"/>
    <w:rsid w:val="004D5C57"/>
    <w:rsid w:val="004E5BFD"/>
    <w:rsid w:val="004E7DC8"/>
    <w:rsid w:val="004E7DE8"/>
    <w:rsid w:val="004F3606"/>
    <w:rsid w:val="004F4840"/>
    <w:rsid w:val="004F6284"/>
    <w:rsid w:val="005027DE"/>
    <w:rsid w:val="0050534D"/>
    <w:rsid w:val="00513277"/>
    <w:rsid w:val="0052216E"/>
    <w:rsid w:val="00525E6C"/>
    <w:rsid w:val="005314C7"/>
    <w:rsid w:val="00534653"/>
    <w:rsid w:val="00540776"/>
    <w:rsid w:val="00541053"/>
    <w:rsid w:val="00544C63"/>
    <w:rsid w:val="00551791"/>
    <w:rsid w:val="00557363"/>
    <w:rsid w:val="005617DD"/>
    <w:rsid w:val="00564611"/>
    <w:rsid w:val="005729B6"/>
    <w:rsid w:val="00574EED"/>
    <w:rsid w:val="00577EBD"/>
    <w:rsid w:val="00582D9D"/>
    <w:rsid w:val="00593C6A"/>
    <w:rsid w:val="005A681E"/>
    <w:rsid w:val="005A7CEA"/>
    <w:rsid w:val="005B05AC"/>
    <w:rsid w:val="005C5D3F"/>
    <w:rsid w:val="005C7CF9"/>
    <w:rsid w:val="005D32AE"/>
    <w:rsid w:val="005D3BF7"/>
    <w:rsid w:val="005E043A"/>
    <w:rsid w:val="005E5A1D"/>
    <w:rsid w:val="005F020C"/>
    <w:rsid w:val="005F2146"/>
    <w:rsid w:val="00600F7B"/>
    <w:rsid w:val="00610643"/>
    <w:rsid w:val="00622D08"/>
    <w:rsid w:val="00634491"/>
    <w:rsid w:val="00640870"/>
    <w:rsid w:val="006552BE"/>
    <w:rsid w:val="00664C92"/>
    <w:rsid w:val="00675C42"/>
    <w:rsid w:val="00677D82"/>
    <w:rsid w:val="0068381C"/>
    <w:rsid w:val="00683A41"/>
    <w:rsid w:val="00684D8D"/>
    <w:rsid w:val="00686106"/>
    <w:rsid w:val="006A00D8"/>
    <w:rsid w:val="006A4DC2"/>
    <w:rsid w:val="006A57C1"/>
    <w:rsid w:val="006A5DEA"/>
    <w:rsid w:val="006A62F0"/>
    <w:rsid w:val="006A718F"/>
    <w:rsid w:val="006A7D40"/>
    <w:rsid w:val="006B63B0"/>
    <w:rsid w:val="006B67C0"/>
    <w:rsid w:val="006B73EF"/>
    <w:rsid w:val="006D1CBA"/>
    <w:rsid w:val="006D29DA"/>
    <w:rsid w:val="006D3B90"/>
    <w:rsid w:val="006D4C48"/>
    <w:rsid w:val="006F20FD"/>
    <w:rsid w:val="00701F97"/>
    <w:rsid w:val="00710703"/>
    <w:rsid w:val="00721ED5"/>
    <w:rsid w:val="00725154"/>
    <w:rsid w:val="0075144A"/>
    <w:rsid w:val="00757EA1"/>
    <w:rsid w:val="007655A2"/>
    <w:rsid w:val="007659ED"/>
    <w:rsid w:val="0077041E"/>
    <w:rsid w:val="00781350"/>
    <w:rsid w:val="0078289E"/>
    <w:rsid w:val="0078394A"/>
    <w:rsid w:val="00787DEF"/>
    <w:rsid w:val="007931CA"/>
    <w:rsid w:val="00793898"/>
    <w:rsid w:val="007C4274"/>
    <w:rsid w:val="007D2A01"/>
    <w:rsid w:val="007D3EDA"/>
    <w:rsid w:val="007E06EA"/>
    <w:rsid w:val="007E10EF"/>
    <w:rsid w:val="007E3EFA"/>
    <w:rsid w:val="007E6CCB"/>
    <w:rsid w:val="00801EAE"/>
    <w:rsid w:val="008048CC"/>
    <w:rsid w:val="008059D4"/>
    <w:rsid w:val="008068BD"/>
    <w:rsid w:val="00815F25"/>
    <w:rsid w:val="008165A6"/>
    <w:rsid w:val="00816CF6"/>
    <w:rsid w:val="00822DB4"/>
    <w:rsid w:val="008231BB"/>
    <w:rsid w:val="00824D10"/>
    <w:rsid w:val="00835C0D"/>
    <w:rsid w:val="00845D1E"/>
    <w:rsid w:val="00850961"/>
    <w:rsid w:val="00850F59"/>
    <w:rsid w:val="0086472B"/>
    <w:rsid w:val="0087586F"/>
    <w:rsid w:val="0087698A"/>
    <w:rsid w:val="00890A5C"/>
    <w:rsid w:val="00896FF7"/>
    <w:rsid w:val="008B3AAB"/>
    <w:rsid w:val="008B6A99"/>
    <w:rsid w:val="008C0300"/>
    <w:rsid w:val="008C2623"/>
    <w:rsid w:val="008C60DB"/>
    <w:rsid w:val="008C7CB4"/>
    <w:rsid w:val="008D1F0A"/>
    <w:rsid w:val="008D590F"/>
    <w:rsid w:val="008F359A"/>
    <w:rsid w:val="009117E1"/>
    <w:rsid w:val="0091661D"/>
    <w:rsid w:val="00922323"/>
    <w:rsid w:val="00926515"/>
    <w:rsid w:val="00932605"/>
    <w:rsid w:val="009326CF"/>
    <w:rsid w:val="00934A94"/>
    <w:rsid w:val="0093520D"/>
    <w:rsid w:val="00962278"/>
    <w:rsid w:val="00967E98"/>
    <w:rsid w:val="00971837"/>
    <w:rsid w:val="00971BE7"/>
    <w:rsid w:val="00974FBD"/>
    <w:rsid w:val="009750FB"/>
    <w:rsid w:val="00981C24"/>
    <w:rsid w:val="00987C93"/>
    <w:rsid w:val="00992855"/>
    <w:rsid w:val="00994D96"/>
    <w:rsid w:val="0099704F"/>
    <w:rsid w:val="009A675B"/>
    <w:rsid w:val="009B20FC"/>
    <w:rsid w:val="009B4CC5"/>
    <w:rsid w:val="009C0349"/>
    <w:rsid w:val="009C14F2"/>
    <w:rsid w:val="009C37D1"/>
    <w:rsid w:val="009E04FF"/>
    <w:rsid w:val="009E27D5"/>
    <w:rsid w:val="009E5107"/>
    <w:rsid w:val="009E55E3"/>
    <w:rsid w:val="009E6D50"/>
    <w:rsid w:val="009F0641"/>
    <w:rsid w:val="00A03FAA"/>
    <w:rsid w:val="00A04953"/>
    <w:rsid w:val="00A155CA"/>
    <w:rsid w:val="00A244E0"/>
    <w:rsid w:val="00A24F6A"/>
    <w:rsid w:val="00A25178"/>
    <w:rsid w:val="00A35C9D"/>
    <w:rsid w:val="00A364D3"/>
    <w:rsid w:val="00A372D1"/>
    <w:rsid w:val="00A408A6"/>
    <w:rsid w:val="00A40CD9"/>
    <w:rsid w:val="00A4404C"/>
    <w:rsid w:val="00A45939"/>
    <w:rsid w:val="00A45A53"/>
    <w:rsid w:val="00A46A88"/>
    <w:rsid w:val="00A60353"/>
    <w:rsid w:val="00A64018"/>
    <w:rsid w:val="00A734B5"/>
    <w:rsid w:val="00A81921"/>
    <w:rsid w:val="00A84687"/>
    <w:rsid w:val="00A92ABB"/>
    <w:rsid w:val="00A948DE"/>
    <w:rsid w:val="00A974D5"/>
    <w:rsid w:val="00AA0D70"/>
    <w:rsid w:val="00AA2DD6"/>
    <w:rsid w:val="00AA6B99"/>
    <w:rsid w:val="00AB7A35"/>
    <w:rsid w:val="00AC00B7"/>
    <w:rsid w:val="00AC6A4B"/>
    <w:rsid w:val="00AD0870"/>
    <w:rsid w:val="00AD5B23"/>
    <w:rsid w:val="00AD6CB0"/>
    <w:rsid w:val="00AE1A25"/>
    <w:rsid w:val="00AF2ED8"/>
    <w:rsid w:val="00AF4DEB"/>
    <w:rsid w:val="00B01FFF"/>
    <w:rsid w:val="00B0287E"/>
    <w:rsid w:val="00B0681C"/>
    <w:rsid w:val="00B07284"/>
    <w:rsid w:val="00B12366"/>
    <w:rsid w:val="00B25E14"/>
    <w:rsid w:val="00B27405"/>
    <w:rsid w:val="00B406C0"/>
    <w:rsid w:val="00B40DFC"/>
    <w:rsid w:val="00B503B6"/>
    <w:rsid w:val="00B51E7D"/>
    <w:rsid w:val="00B60A99"/>
    <w:rsid w:val="00B61C21"/>
    <w:rsid w:val="00B705DD"/>
    <w:rsid w:val="00B71D48"/>
    <w:rsid w:val="00B77E14"/>
    <w:rsid w:val="00BA5263"/>
    <w:rsid w:val="00BB1991"/>
    <w:rsid w:val="00BB5DE3"/>
    <w:rsid w:val="00BC0EE8"/>
    <w:rsid w:val="00BC4246"/>
    <w:rsid w:val="00BD09D1"/>
    <w:rsid w:val="00BD3869"/>
    <w:rsid w:val="00BD60AC"/>
    <w:rsid w:val="00BE0FC5"/>
    <w:rsid w:val="00C00D6D"/>
    <w:rsid w:val="00C016E0"/>
    <w:rsid w:val="00C040C5"/>
    <w:rsid w:val="00C051F7"/>
    <w:rsid w:val="00C079E0"/>
    <w:rsid w:val="00C135F7"/>
    <w:rsid w:val="00C1424C"/>
    <w:rsid w:val="00C15C05"/>
    <w:rsid w:val="00C2012C"/>
    <w:rsid w:val="00C317DF"/>
    <w:rsid w:val="00C318EF"/>
    <w:rsid w:val="00C34961"/>
    <w:rsid w:val="00C374BA"/>
    <w:rsid w:val="00C51036"/>
    <w:rsid w:val="00C520F9"/>
    <w:rsid w:val="00C55573"/>
    <w:rsid w:val="00C56CDF"/>
    <w:rsid w:val="00C5753A"/>
    <w:rsid w:val="00C6568B"/>
    <w:rsid w:val="00C66997"/>
    <w:rsid w:val="00C736F1"/>
    <w:rsid w:val="00C7470C"/>
    <w:rsid w:val="00C844EF"/>
    <w:rsid w:val="00C84EB4"/>
    <w:rsid w:val="00C932D4"/>
    <w:rsid w:val="00C93EA2"/>
    <w:rsid w:val="00CC1E05"/>
    <w:rsid w:val="00CD7E69"/>
    <w:rsid w:val="00CE175C"/>
    <w:rsid w:val="00CE2706"/>
    <w:rsid w:val="00CE4EF5"/>
    <w:rsid w:val="00CE7A54"/>
    <w:rsid w:val="00CF0491"/>
    <w:rsid w:val="00CF0F92"/>
    <w:rsid w:val="00CF3096"/>
    <w:rsid w:val="00D01B3D"/>
    <w:rsid w:val="00D10E83"/>
    <w:rsid w:val="00D17721"/>
    <w:rsid w:val="00D22857"/>
    <w:rsid w:val="00D23B49"/>
    <w:rsid w:val="00D2798C"/>
    <w:rsid w:val="00D402E2"/>
    <w:rsid w:val="00D41598"/>
    <w:rsid w:val="00D56DD6"/>
    <w:rsid w:val="00D6202F"/>
    <w:rsid w:val="00D626F9"/>
    <w:rsid w:val="00D717A7"/>
    <w:rsid w:val="00D830EC"/>
    <w:rsid w:val="00D904EF"/>
    <w:rsid w:val="00D912B5"/>
    <w:rsid w:val="00D92A9D"/>
    <w:rsid w:val="00D933C6"/>
    <w:rsid w:val="00D93F08"/>
    <w:rsid w:val="00DB13E2"/>
    <w:rsid w:val="00DB150F"/>
    <w:rsid w:val="00DD1246"/>
    <w:rsid w:val="00DE19E9"/>
    <w:rsid w:val="00DE3449"/>
    <w:rsid w:val="00DE35DD"/>
    <w:rsid w:val="00DE44DB"/>
    <w:rsid w:val="00DE5BDE"/>
    <w:rsid w:val="00DF2198"/>
    <w:rsid w:val="00DF3849"/>
    <w:rsid w:val="00DF7A84"/>
    <w:rsid w:val="00E04C7B"/>
    <w:rsid w:val="00E05A97"/>
    <w:rsid w:val="00E07BF9"/>
    <w:rsid w:val="00E1043E"/>
    <w:rsid w:val="00E13BA1"/>
    <w:rsid w:val="00E17E61"/>
    <w:rsid w:val="00E35CDF"/>
    <w:rsid w:val="00E43CE6"/>
    <w:rsid w:val="00E53ED5"/>
    <w:rsid w:val="00E54EC9"/>
    <w:rsid w:val="00E55A19"/>
    <w:rsid w:val="00E55BFC"/>
    <w:rsid w:val="00E62D57"/>
    <w:rsid w:val="00E63576"/>
    <w:rsid w:val="00E673C8"/>
    <w:rsid w:val="00E93A02"/>
    <w:rsid w:val="00EA04D4"/>
    <w:rsid w:val="00EA244E"/>
    <w:rsid w:val="00EA4D67"/>
    <w:rsid w:val="00EB157F"/>
    <w:rsid w:val="00EB3D0C"/>
    <w:rsid w:val="00ED3E6E"/>
    <w:rsid w:val="00ED701E"/>
    <w:rsid w:val="00EE06D8"/>
    <w:rsid w:val="00EE2043"/>
    <w:rsid w:val="00EF3DC9"/>
    <w:rsid w:val="00EF4FC7"/>
    <w:rsid w:val="00EF5997"/>
    <w:rsid w:val="00EF7E69"/>
    <w:rsid w:val="00EF7FE6"/>
    <w:rsid w:val="00F05017"/>
    <w:rsid w:val="00F1762F"/>
    <w:rsid w:val="00F216B5"/>
    <w:rsid w:val="00F34359"/>
    <w:rsid w:val="00F43C42"/>
    <w:rsid w:val="00F60BC1"/>
    <w:rsid w:val="00F74E19"/>
    <w:rsid w:val="00F843DB"/>
    <w:rsid w:val="00FA0F48"/>
    <w:rsid w:val="00FB1615"/>
    <w:rsid w:val="00FB64EA"/>
    <w:rsid w:val="00FD69F4"/>
    <w:rsid w:val="00FE1A06"/>
    <w:rsid w:val="00FE32BC"/>
    <w:rsid w:val="00FF1F2D"/>
    <w:rsid w:val="00FF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222C"/>
  <w15:chartTrackingRefBased/>
  <w15:docId w15:val="{23C30326-B41E-40D7-A022-C188A0F1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E7B"/>
  </w:style>
  <w:style w:type="paragraph" w:styleId="Heading1">
    <w:name w:val="heading 1"/>
    <w:basedOn w:val="Normal"/>
    <w:next w:val="Normal"/>
    <w:link w:val="Heading1Char"/>
    <w:uiPriority w:val="9"/>
    <w:qFormat/>
    <w:rsid w:val="00486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6C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5646B"/>
    <w:rPr>
      <w:color w:val="666666"/>
    </w:rPr>
  </w:style>
  <w:style w:type="table" w:styleId="TableGrid">
    <w:name w:val="Table Grid"/>
    <w:basedOn w:val="TableNormal"/>
    <w:uiPriority w:val="39"/>
    <w:rsid w:val="00355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04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hiabingxuan/Small-Language-Models-Comparis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3EEBA-8272-4970-87C1-EDCA1EE3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5</Pages>
  <Words>3147</Words>
  <Characters>17939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Bing Xuan</dc:creator>
  <cp:keywords/>
  <dc:description/>
  <cp:lastModifiedBy>Chia Bing Xuan</cp:lastModifiedBy>
  <cp:revision>454</cp:revision>
  <cp:lastPrinted>2025-09-09T01:41:00Z</cp:lastPrinted>
  <dcterms:created xsi:type="dcterms:W3CDTF">2025-09-07T10:34:00Z</dcterms:created>
  <dcterms:modified xsi:type="dcterms:W3CDTF">2025-09-09T01:43:00Z</dcterms:modified>
</cp:coreProperties>
</file>