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3B00" w14:textId="77777777" w:rsidR="00CE0B49" w:rsidRPr="00CE0B49" w:rsidRDefault="00CE0B49" w:rsidP="00CE0B49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CE0B49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測試用碳足跡報告資料（熱軋 H 型鋼）</w:t>
      </w:r>
    </w:p>
    <w:p w14:paraId="553A7126" w14:textId="77777777" w:rsidR="00CE0B49" w:rsidRPr="00CE0B49" w:rsidRDefault="00CE0B49" w:rsidP="00CE0B4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kern w:val="0"/>
          <w:szCs w:val="24"/>
        </w:rPr>
        <w:t>本資料模擬一份碳足跡盤查報告，用來測試碳足跡填表系統的資料擷取與缺漏補全能力。資料僅提供部分已知欄位，並刻意保留部分缺漏。</w:t>
      </w:r>
    </w:p>
    <w:p w14:paraId="3E13AC46" w14:textId="77777777" w:rsidR="00CE0B49" w:rsidRPr="00CE0B49" w:rsidRDefault="00CE0B49" w:rsidP="00CE0B4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kern w:val="0"/>
          <w:szCs w:val="24"/>
        </w:rPr>
        <w:pict w14:anchorId="02B520D6">
          <v:rect id="_x0000_i1025" style="width:0;height:1.5pt" o:hralign="center" o:hrstd="t" o:hr="t" fillcolor="#a0a0a0" stroked="f"/>
        </w:pict>
      </w:r>
    </w:p>
    <w:p w14:paraId="13C4E1BC" w14:textId="77777777" w:rsidR="00CE0B49" w:rsidRPr="00CE0B49" w:rsidRDefault="00CE0B49" w:rsidP="00CE0B4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一、產品基本資料</w:t>
      </w:r>
    </w:p>
    <w:p w14:paraId="031496C8" w14:textId="77777777" w:rsidR="00CE0B49" w:rsidRPr="00CE0B49" w:rsidRDefault="00CE0B49" w:rsidP="00CE0B4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kern w:val="0"/>
          <w:szCs w:val="24"/>
        </w:rPr>
        <w:t>本次盤查產品為「熱軋 H 型鋼（H-shape steel）」，以 1 公噸作為功能單位，計算期間為 2022 年 1 月 1 日至 2022 年 12 月 31 日。</w:t>
      </w:r>
    </w:p>
    <w:p w14:paraId="47E933F3" w14:textId="77777777" w:rsidR="00CE0B49" w:rsidRPr="00CE0B49" w:rsidRDefault="00CE0B49" w:rsidP="00CE0B4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kern w:val="0"/>
          <w:szCs w:val="24"/>
        </w:rPr>
        <w:t xml:space="preserve">產品碳足跡數值為 </w:t>
      </w: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942 kgCO</w:t>
      </w:r>
      <w:r w:rsidRPr="00CE0B49">
        <w:rPr>
          <w:rFonts w:ascii="Times New Roman" w:eastAsia="新細明體" w:hAnsi="Times New Roman" w:cs="Times New Roman"/>
          <w:b/>
          <w:bCs/>
          <w:kern w:val="0"/>
          <w:szCs w:val="24"/>
        </w:rPr>
        <w:t>₂</w:t>
      </w: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e / 公噸</w:t>
      </w:r>
      <w:r w:rsidRPr="00CE0B49">
        <w:rPr>
          <w:rFonts w:ascii="新細明體" w:eastAsia="新細明體" w:hAnsi="新細明體" w:cs="新細明體"/>
          <w:kern w:val="0"/>
          <w:szCs w:val="24"/>
        </w:rPr>
        <w:t>，系統邊界為「搖籃到大門」，數據主要由工廠內部量測，排放係數來源為環境部碳足跡資訊網。</w:t>
      </w:r>
    </w:p>
    <w:p w14:paraId="587ABB15" w14:textId="77777777" w:rsidR="00CE0B49" w:rsidRPr="00CE0B49" w:rsidRDefault="00CE0B49" w:rsidP="00CE0B4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kern w:val="0"/>
          <w:szCs w:val="24"/>
        </w:rPr>
        <w:t xml:space="preserve">總盤查產量為 </w:t>
      </w: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110 公噸</w:t>
      </w:r>
      <w:r w:rsidRPr="00CE0B49">
        <w:rPr>
          <w:rFonts w:ascii="新細明體" w:eastAsia="新細明體" w:hAnsi="新細明體" w:cs="新細明體"/>
          <w:kern w:val="0"/>
          <w:szCs w:val="24"/>
        </w:rPr>
        <w:t>。</w:t>
      </w:r>
    </w:p>
    <w:p w14:paraId="7768023F" w14:textId="77777777" w:rsidR="00CE0B49" w:rsidRPr="00CE0B49" w:rsidRDefault="00CE0B49" w:rsidP="00CE0B4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kern w:val="0"/>
          <w:szCs w:val="24"/>
        </w:rPr>
        <w:pict w14:anchorId="79B9654A">
          <v:rect id="_x0000_i1026" style="width:0;height:1.5pt" o:hralign="center" o:hrstd="t" o:hr="t" fillcolor="#a0a0a0" stroked="f"/>
        </w:pict>
      </w:r>
    </w:p>
    <w:p w14:paraId="6C2B211F" w14:textId="77777777" w:rsidR="00CE0B49" w:rsidRPr="00CE0B49" w:rsidRDefault="00CE0B49" w:rsidP="00CE0B49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二、部分活動數據（含缺漏）</w:t>
      </w:r>
    </w:p>
    <w:p w14:paraId="4DA29461" w14:textId="77777777" w:rsidR="00CE0B49" w:rsidRPr="00CE0B49" w:rsidRDefault="00CE0B49" w:rsidP="00CE0B49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kern w:val="0"/>
          <w:szCs w:val="24"/>
        </w:rPr>
        <w:t>以下為本產品盤查過程中列出之活動數據，僅列出數項，並保留部分欄位缺漏作為測試用途。</w:t>
      </w:r>
    </w:p>
    <w:p w14:paraId="7123194A" w14:textId="77777777" w:rsidR="00CE0B49" w:rsidRPr="00CE0B49" w:rsidRDefault="00CE0B49" w:rsidP="00CE0B4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1. 大鋼胚</w:t>
      </w:r>
    </w:p>
    <w:p w14:paraId="6A8E13BB" w14:textId="77777777" w:rsidR="00CE0B49" w:rsidRPr="00CE0B49" w:rsidRDefault="00CE0B49" w:rsidP="00CE0B4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生命週期階段</w:t>
      </w:r>
      <w:r w:rsidRPr="00CE0B49">
        <w:rPr>
          <w:rFonts w:ascii="新細明體" w:eastAsia="新細明體" w:hAnsi="新細明體" w:cs="新細明體"/>
          <w:kern w:val="0"/>
          <w:szCs w:val="24"/>
        </w:rPr>
        <w:t>：原料取得階段</w:t>
      </w:r>
    </w:p>
    <w:p w14:paraId="6797E3D8" w14:textId="77777777" w:rsidR="00CE0B49" w:rsidRPr="00CE0B49" w:rsidRDefault="00CE0B49" w:rsidP="00CE0B4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群組</w:t>
      </w:r>
      <w:r w:rsidRPr="00CE0B49">
        <w:rPr>
          <w:rFonts w:ascii="新細明體" w:eastAsia="新細明體" w:hAnsi="新細明體" w:cs="新細明體"/>
          <w:kern w:val="0"/>
          <w:szCs w:val="24"/>
        </w:rPr>
        <w:t>：原物料</w:t>
      </w:r>
    </w:p>
    <w:p w14:paraId="490CB96C" w14:textId="77777777" w:rsidR="00CE0B49" w:rsidRPr="00CE0B49" w:rsidRDefault="00CE0B49" w:rsidP="00CE0B4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名稱</w:t>
      </w:r>
      <w:r w:rsidRPr="00CE0B49">
        <w:rPr>
          <w:rFonts w:ascii="新細明體" w:eastAsia="新細明體" w:hAnsi="新細明體" w:cs="新細明體"/>
          <w:kern w:val="0"/>
          <w:szCs w:val="24"/>
        </w:rPr>
        <w:t>：大鋼胚</w:t>
      </w:r>
    </w:p>
    <w:p w14:paraId="083249EA" w14:textId="77777777" w:rsidR="00CE0B49" w:rsidRPr="00CE0B49" w:rsidRDefault="00CE0B49" w:rsidP="00CE0B4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總活動量</w:t>
      </w:r>
      <w:r w:rsidRPr="00CE0B49">
        <w:rPr>
          <w:rFonts w:ascii="新細明體" w:eastAsia="新細明體" w:hAnsi="新細明體" w:cs="新細明體"/>
          <w:kern w:val="0"/>
          <w:szCs w:val="24"/>
        </w:rPr>
        <w:t>：113300 公斤</w:t>
      </w:r>
    </w:p>
    <w:p w14:paraId="0C4A5C25" w14:textId="77777777" w:rsidR="00CE0B49" w:rsidRPr="00CE0B49" w:rsidRDefault="00CE0B49" w:rsidP="00CE0B4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每單位數量</w:t>
      </w:r>
      <w:r w:rsidRPr="00CE0B49">
        <w:rPr>
          <w:rFonts w:ascii="新細明體" w:eastAsia="新細明體" w:hAnsi="新細明體" w:cs="新細明體"/>
          <w:kern w:val="0"/>
          <w:szCs w:val="24"/>
        </w:rPr>
        <w:t>：1030 公斤</w:t>
      </w:r>
    </w:p>
    <w:p w14:paraId="1BBDAB85" w14:textId="77777777" w:rsidR="00CE0B49" w:rsidRPr="00CE0B49" w:rsidRDefault="00CE0B49" w:rsidP="00CE0B4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排放係數名稱</w:t>
      </w:r>
      <w:r w:rsidRPr="00CE0B49">
        <w:rPr>
          <w:rFonts w:ascii="新細明體" w:eastAsia="新細明體" w:hAnsi="新細明體" w:cs="新細明體"/>
          <w:kern w:val="0"/>
          <w:szCs w:val="24"/>
        </w:rPr>
        <w:t>：鋼胚（電弧爐製程，不分型號）</w:t>
      </w:r>
    </w:p>
    <w:p w14:paraId="5669CA02" w14:textId="77777777" w:rsidR="00CE0B49" w:rsidRPr="00CE0B49" w:rsidRDefault="00CE0B49" w:rsidP="00CE0B4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排放係數數值</w:t>
      </w:r>
      <w:r w:rsidRPr="00CE0B49">
        <w:rPr>
          <w:rFonts w:ascii="新細明體" w:eastAsia="新細明體" w:hAnsi="新細明體" w:cs="新細明體"/>
          <w:kern w:val="0"/>
          <w:szCs w:val="24"/>
        </w:rPr>
        <w:t>：0.678 kgCO</w:t>
      </w:r>
      <w:r w:rsidRPr="00CE0B49">
        <w:rPr>
          <w:rFonts w:ascii="Times New Roman" w:eastAsia="新細明體" w:hAnsi="Times New Roman" w:cs="Times New Roman"/>
          <w:kern w:val="0"/>
          <w:szCs w:val="24"/>
        </w:rPr>
        <w:t>₂</w:t>
      </w:r>
      <w:r w:rsidRPr="00CE0B49">
        <w:rPr>
          <w:rFonts w:ascii="新細明體" w:eastAsia="新細明體" w:hAnsi="新細明體" w:cs="新細明體"/>
          <w:kern w:val="0"/>
          <w:szCs w:val="24"/>
        </w:rPr>
        <w:t>e/kg</w:t>
      </w:r>
    </w:p>
    <w:p w14:paraId="33778D83" w14:textId="77777777" w:rsidR="00CE0B49" w:rsidRPr="00CE0B49" w:rsidRDefault="00CE0B49" w:rsidP="00CE0B4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排放係數數據來源</w:t>
      </w:r>
      <w:r w:rsidRPr="00CE0B49">
        <w:rPr>
          <w:rFonts w:ascii="新細明體" w:eastAsia="新細明體" w:hAnsi="新細明體" w:cs="新細明體"/>
          <w:kern w:val="0"/>
          <w:szCs w:val="24"/>
        </w:rPr>
        <w:t>：環境部產品碳足跡資訊網</w:t>
      </w:r>
    </w:p>
    <w:p w14:paraId="0C7CABD1" w14:textId="77777777" w:rsidR="00CE0B49" w:rsidRPr="00CE0B49" w:rsidRDefault="00CE0B49" w:rsidP="00CE0B49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備註</w:t>
      </w:r>
      <w:r w:rsidRPr="00CE0B49">
        <w:rPr>
          <w:rFonts w:ascii="新細明體" w:eastAsia="新細明體" w:hAnsi="新細明體" w:cs="新細明體"/>
          <w:kern w:val="0"/>
          <w:szCs w:val="24"/>
        </w:rPr>
        <w:t>：鋼胚製造過程未盤查，直接套用資料庫係數</w:t>
      </w:r>
    </w:p>
    <w:p w14:paraId="25D82082" w14:textId="77777777" w:rsidR="00CE0B49" w:rsidRPr="00CE0B49" w:rsidRDefault="00CE0B49" w:rsidP="00CE0B4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kern w:val="0"/>
          <w:szCs w:val="24"/>
        </w:rPr>
        <w:lastRenderedPageBreak/>
        <w:pict w14:anchorId="586FC6E3">
          <v:rect id="_x0000_i1027" style="width:0;height:1.5pt" o:hralign="center" o:hrstd="t" o:hr="t" fillcolor="#a0a0a0" stroked="f"/>
        </w:pict>
      </w:r>
    </w:p>
    <w:p w14:paraId="6F63DBD0" w14:textId="77777777" w:rsidR="00CE0B49" w:rsidRPr="00CE0B49" w:rsidRDefault="00CE0B49" w:rsidP="00CE0B4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2. 天然氣（NG）</w:t>
      </w:r>
    </w:p>
    <w:p w14:paraId="64F4AA6E" w14:textId="77777777" w:rsidR="00CE0B49" w:rsidRPr="00CE0B49" w:rsidRDefault="00CE0B49" w:rsidP="00CE0B4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生命週期階段</w:t>
      </w:r>
      <w:r w:rsidRPr="00CE0B49">
        <w:rPr>
          <w:rFonts w:ascii="新細明體" w:eastAsia="新細明體" w:hAnsi="新細明體" w:cs="新細明體"/>
          <w:kern w:val="0"/>
          <w:szCs w:val="24"/>
        </w:rPr>
        <w:t>：製造生產階段</w:t>
      </w:r>
    </w:p>
    <w:p w14:paraId="193B1F25" w14:textId="77777777" w:rsidR="00CE0B49" w:rsidRPr="00CE0B49" w:rsidRDefault="00CE0B49" w:rsidP="00CE0B4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群組</w:t>
      </w:r>
      <w:r w:rsidRPr="00CE0B49">
        <w:rPr>
          <w:rFonts w:ascii="新細明體" w:eastAsia="新細明體" w:hAnsi="新細明體" w:cs="新細明體"/>
          <w:kern w:val="0"/>
          <w:szCs w:val="24"/>
        </w:rPr>
        <w:t>：能源</w:t>
      </w:r>
    </w:p>
    <w:p w14:paraId="0C269879" w14:textId="77777777" w:rsidR="00CE0B49" w:rsidRPr="00CE0B49" w:rsidRDefault="00CE0B49" w:rsidP="00CE0B4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名稱</w:t>
      </w:r>
      <w:r w:rsidRPr="00CE0B49">
        <w:rPr>
          <w:rFonts w:ascii="新細明體" w:eastAsia="新細明體" w:hAnsi="新細明體" w:cs="新細明體"/>
          <w:kern w:val="0"/>
          <w:szCs w:val="24"/>
        </w:rPr>
        <w:t>：天然氣</w:t>
      </w:r>
    </w:p>
    <w:p w14:paraId="3FB41F1E" w14:textId="77777777" w:rsidR="00CE0B49" w:rsidRPr="00CE0B49" w:rsidRDefault="00CE0B49" w:rsidP="00CE0B4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總活動量</w:t>
      </w:r>
      <w:r w:rsidRPr="00CE0B49">
        <w:rPr>
          <w:rFonts w:ascii="新細明體" w:eastAsia="新細明體" w:hAnsi="新細明體" w:cs="新細明體"/>
          <w:kern w:val="0"/>
          <w:szCs w:val="24"/>
        </w:rPr>
        <w:t>：</w:t>
      </w: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缺漏</w:t>
      </w:r>
    </w:p>
    <w:p w14:paraId="7C1A8E79" w14:textId="77777777" w:rsidR="00CE0B49" w:rsidRPr="00CE0B49" w:rsidRDefault="00CE0B49" w:rsidP="00CE0B4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每單位數量</w:t>
      </w:r>
      <w:r w:rsidRPr="00CE0B49">
        <w:rPr>
          <w:rFonts w:ascii="新細明體" w:eastAsia="新細明體" w:hAnsi="新細明體" w:cs="新細明體"/>
          <w:kern w:val="0"/>
          <w:szCs w:val="24"/>
        </w:rPr>
        <w:t>：52 立方公尺</w:t>
      </w:r>
    </w:p>
    <w:p w14:paraId="21D8AA3A" w14:textId="77777777" w:rsidR="00CE0B49" w:rsidRPr="00CE0B49" w:rsidRDefault="00CE0B49" w:rsidP="00CE0B4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排放係數名稱</w:t>
      </w:r>
      <w:r w:rsidRPr="00CE0B49">
        <w:rPr>
          <w:rFonts w:ascii="新細明體" w:eastAsia="新細明體" w:hAnsi="新細明體" w:cs="新細明體"/>
          <w:kern w:val="0"/>
          <w:szCs w:val="24"/>
        </w:rPr>
        <w:t>：天然氣（於固定源使用，2021）</w:t>
      </w:r>
    </w:p>
    <w:p w14:paraId="100726B3" w14:textId="77777777" w:rsidR="00CE0B49" w:rsidRPr="00CE0B49" w:rsidRDefault="00CE0B49" w:rsidP="00CE0B4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排放係數數值</w:t>
      </w:r>
      <w:r w:rsidRPr="00CE0B49">
        <w:rPr>
          <w:rFonts w:ascii="新細明體" w:eastAsia="新細明體" w:hAnsi="新細明體" w:cs="新細明體"/>
          <w:kern w:val="0"/>
          <w:szCs w:val="24"/>
        </w:rPr>
        <w:t>：2.63 kgCO</w:t>
      </w:r>
      <w:r w:rsidRPr="00CE0B49">
        <w:rPr>
          <w:rFonts w:ascii="Times New Roman" w:eastAsia="新細明體" w:hAnsi="Times New Roman" w:cs="Times New Roman"/>
          <w:kern w:val="0"/>
          <w:szCs w:val="24"/>
        </w:rPr>
        <w:t>₂</w:t>
      </w:r>
      <w:r w:rsidRPr="00CE0B49">
        <w:rPr>
          <w:rFonts w:ascii="新細明體" w:eastAsia="新細明體" w:hAnsi="新細明體" w:cs="新細明體"/>
          <w:kern w:val="0"/>
          <w:szCs w:val="24"/>
        </w:rPr>
        <w:t>e/m</w:t>
      </w:r>
      <w:r w:rsidRPr="00CE0B49">
        <w:rPr>
          <w:rFonts w:ascii="新細明體" w:eastAsia="新細明體" w:hAnsi="新細明體" w:cs="新細明體" w:hint="eastAsia"/>
          <w:kern w:val="0"/>
          <w:szCs w:val="24"/>
        </w:rPr>
        <w:t>³</w:t>
      </w:r>
    </w:p>
    <w:p w14:paraId="7D645A45" w14:textId="77777777" w:rsidR="00CE0B49" w:rsidRPr="00CE0B49" w:rsidRDefault="00CE0B49" w:rsidP="00CE0B4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排放係數數據來源</w:t>
      </w:r>
      <w:r w:rsidRPr="00CE0B49">
        <w:rPr>
          <w:rFonts w:ascii="新細明體" w:eastAsia="新細明體" w:hAnsi="新細明體" w:cs="新細明體"/>
          <w:kern w:val="0"/>
          <w:szCs w:val="24"/>
        </w:rPr>
        <w:t>：環境部產品碳足跡資訊網</w:t>
      </w:r>
    </w:p>
    <w:p w14:paraId="0DE80095" w14:textId="77777777" w:rsidR="00CE0B49" w:rsidRPr="00CE0B49" w:rsidRDefault="00CE0B49" w:rsidP="00CE0B49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備註</w:t>
      </w:r>
      <w:r w:rsidRPr="00CE0B49">
        <w:rPr>
          <w:rFonts w:ascii="新細明體" w:eastAsia="新細明體" w:hAnsi="新細明體" w:cs="新細明體"/>
          <w:kern w:val="0"/>
          <w:szCs w:val="24"/>
        </w:rPr>
        <w:t>：無</w:t>
      </w:r>
    </w:p>
    <w:p w14:paraId="186AFCD1" w14:textId="77777777" w:rsidR="00CE0B49" w:rsidRPr="00CE0B49" w:rsidRDefault="00CE0B49" w:rsidP="00CE0B4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kern w:val="0"/>
          <w:szCs w:val="24"/>
        </w:rPr>
        <w:pict w14:anchorId="532DDEBC">
          <v:rect id="_x0000_i1028" style="width:0;height:1.5pt" o:hralign="center" o:hrstd="t" o:hr="t" fillcolor="#a0a0a0" stroked="f"/>
        </w:pict>
      </w:r>
    </w:p>
    <w:p w14:paraId="5B71A99A" w14:textId="77777777" w:rsidR="00CE0B49" w:rsidRPr="00CE0B49" w:rsidRDefault="00CE0B49" w:rsidP="00CE0B4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3. 台電電力</w:t>
      </w:r>
    </w:p>
    <w:p w14:paraId="32846452" w14:textId="77777777" w:rsidR="00CE0B49" w:rsidRPr="00CE0B49" w:rsidRDefault="00CE0B49" w:rsidP="00CE0B4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生命週期階段</w:t>
      </w:r>
      <w:r w:rsidRPr="00CE0B49">
        <w:rPr>
          <w:rFonts w:ascii="新細明體" w:eastAsia="新細明體" w:hAnsi="新細明體" w:cs="新細明體"/>
          <w:kern w:val="0"/>
          <w:szCs w:val="24"/>
        </w:rPr>
        <w:t>：製造生產階段</w:t>
      </w:r>
    </w:p>
    <w:p w14:paraId="1C095C6E" w14:textId="77777777" w:rsidR="00CE0B49" w:rsidRPr="00CE0B49" w:rsidRDefault="00CE0B49" w:rsidP="00CE0B4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群組</w:t>
      </w:r>
      <w:r w:rsidRPr="00CE0B49">
        <w:rPr>
          <w:rFonts w:ascii="新細明體" w:eastAsia="新細明體" w:hAnsi="新細明體" w:cs="新細明體"/>
          <w:kern w:val="0"/>
          <w:szCs w:val="24"/>
        </w:rPr>
        <w:t>：能源</w:t>
      </w:r>
    </w:p>
    <w:p w14:paraId="2E2BBC1B" w14:textId="77777777" w:rsidR="00CE0B49" w:rsidRPr="00CE0B49" w:rsidRDefault="00CE0B49" w:rsidP="00CE0B4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名稱</w:t>
      </w:r>
      <w:r w:rsidRPr="00CE0B49">
        <w:rPr>
          <w:rFonts w:ascii="新細明體" w:eastAsia="新細明體" w:hAnsi="新細明體" w:cs="新細明體"/>
          <w:kern w:val="0"/>
          <w:szCs w:val="24"/>
        </w:rPr>
        <w:t>：台電電力</w:t>
      </w:r>
    </w:p>
    <w:p w14:paraId="5EDC30F9" w14:textId="77777777" w:rsidR="00CE0B49" w:rsidRPr="00CE0B49" w:rsidRDefault="00CE0B49" w:rsidP="00CE0B4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總活動量</w:t>
      </w:r>
      <w:r w:rsidRPr="00CE0B49">
        <w:rPr>
          <w:rFonts w:ascii="新細明體" w:eastAsia="新細明體" w:hAnsi="新細明體" w:cs="新細明體"/>
          <w:kern w:val="0"/>
          <w:szCs w:val="24"/>
        </w:rPr>
        <w:t>：108 度</w:t>
      </w:r>
    </w:p>
    <w:p w14:paraId="404FA024" w14:textId="77777777" w:rsidR="00CE0B49" w:rsidRPr="00CE0B49" w:rsidRDefault="00CE0B49" w:rsidP="00CE0B4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每單位數量</w:t>
      </w:r>
      <w:r w:rsidRPr="00CE0B49">
        <w:rPr>
          <w:rFonts w:ascii="新細明體" w:eastAsia="新細明體" w:hAnsi="新細明體" w:cs="新細明體"/>
          <w:kern w:val="0"/>
          <w:szCs w:val="24"/>
        </w:rPr>
        <w:t>：</w:t>
      </w: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缺漏</w:t>
      </w:r>
    </w:p>
    <w:p w14:paraId="49BF5D32" w14:textId="77777777" w:rsidR="00CE0B49" w:rsidRPr="00CE0B49" w:rsidRDefault="00CE0B49" w:rsidP="00CE0B4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排放係數名稱</w:t>
      </w:r>
      <w:r w:rsidRPr="00CE0B49">
        <w:rPr>
          <w:rFonts w:ascii="新細明體" w:eastAsia="新細明體" w:hAnsi="新細明體" w:cs="新細明體"/>
          <w:kern w:val="0"/>
          <w:szCs w:val="24"/>
        </w:rPr>
        <w:t>：電力碳足跡（2021）</w:t>
      </w:r>
    </w:p>
    <w:p w14:paraId="4D671204" w14:textId="77777777" w:rsidR="00CE0B49" w:rsidRPr="00CE0B49" w:rsidRDefault="00CE0B49" w:rsidP="00CE0B4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排放係數數值</w:t>
      </w:r>
      <w:r w:rsidRPr="00CE0B49">
        <w:rPr>
          <w:rFonts w:ascii="新細明體" w:eastAsia="新細明體" w:hAnsi="新細明體" w:cs="新細明體"/>
          <w:kern w:val="0"/>
          <w:szCs w:val="24"/>
        </w:rPr>
        <w:t>：0.606 kgCO</w:t>
      </w:r>
      <w:r w:rsidRPr="00CE0B49">
        <w:rPr>
          <w:rFonts w:ascii="Times New Roman" w:eastAsia="新細明體" w:hAnsi="Times New Roman" w:cs="Times New Roman"/>
          <w:kern w:val="0"/>
          <w:szCs w:val="24"/>
        </w:rPr>
        <w:t>₂</w:t>
      </w:r>
      <w:r w:rsidRPr="00CE0B49">
        <w:rPr>
          <w:rFonts w:ascii="新細明體" w:eastAsia="新細明體" w:hAnsi="新細明體" w:cs="新細明體"/>
          <w:kern w:val="0"/>
          <w:szCs w:val="24"/>
        </w:rPr>
        <w:t>e/kWh</w:t>
      </w:r>
    </w:p>
    <w:p w14:paraId="062B0EE7" w14:textId="77777777" w:rsidR="00CE0B49" w:rsidRPr="00CE0B49" w:rsidRDefault="00CE0B49" w:rsidP="00CE0B4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排放係數數據來源</w:t>
      </w:r>
      <w:r w:rsidRPr="00CE0B49">
        <w:rPr>
          <w:rFonts w:ascii="新細明體" w:eastAsia="新細明體" w:hAnsi="新細明體" w:cs="新細明體"/>
          <w:kern w:val="0"/>
          <w:szCs w:val="24"/>
        </w:rPr>
        <w:t>：環境部產品碳足跡資訊網</w:t>
      </w:r>
    </w:p>
    <w:p w14:paraId="3CE77987" w14:textId="77777777" w:rsidR="00CE0B49" w:rsidRPr="00CE0B49" w:rsidRDefault="00CE0B49" w:rsidP="00CE0B49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備註</w:t>
      </w:r>
      <w:r w:rsidRPr="00CE0B49">
        <w:rPr>
          <w:rFonts w:ascii="新細明體" w:eastAsia="新細明體" w:hAnsi="新細明體" w:cs="新細明體"/>
          <w:kern w:val="0"/>
          <w:szCs w:val="24"/>
        </w:rPr>
        <w:t>：無</w:t>
      </w:r>
    </w:p>
    <w:p w14:paraId="172E0012" w14:textId="77777777" w:rsidR="00CE0B49" w:rsidRPr="00CE0B49" w:rsidRDefault="00CE0B49" w:rsidP="00CE0B4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kern w:val="0"/>
          <w:szCs w:val="24"/>
        </w:rPr>
        <w:pict w14:anchorId="21C6BE32">
          <v:rect id="_x0000_i1029" style="width:0;height:1.5pt" o:hralign="center" o:hrstd="t" o:hr="t" fillcolor="#a0a0a0" stroked="f"/>
        </w:pict>
      </w:r>
    </w:p>
    <w:p w14:paraId="5AC565B7" w14:textId="77777777" w:rsidR="00CE0B49" w:rsidRPr="00CE0B49" w:rsidRDefault="00CE0B49" w:rsidP="00CE0B4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4. 黑鐵線</w:t>
      </w:r>
    </w:p>
    <w:p w14:paraId="61DBF9A4" w14:textId="77777777" w:rsidR="00CE0B49" w:rsidRPr="00CE0B49" w:rsidRDefault="00CE0B49" w:rsidP="00CE0B4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名稱</w:t>
      </w:r>
      <w:r w:rsidRPr="00CE0B49">
        <w:rPr>
          <w:rFonts w:ascii="新細明體" w:eastAsia="新細明體" w:hAnsi="新細明體" w:cs="新細明體"/>
          <w:kern w:val="0"/>
          <w:szCs w:val="24"/>
        </w:rPr>
        <w:t>：黑鐵線</w:t>
      </w:r>
    </w:p>
    <w:p w14:paraId="4F04F274" w14:textId="77777777" w:rsidR="00CE0B49" w:rsidRPr="00CE0B49" w:rsidRDefault="00CE0B49" w:rsidP="00CE0B49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kern w:val="0"/>
          <w:szCs w:val="24"/>
        </w:rPr>
        <w:t>其他欄位：</w:t>
      </w: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全部缺漏</w:t>
      </w:r>
    </w:p>
    <w:p w14:paraId="0BD618DF" w14:textId="77777777" w:rsidR="00CE0B49" w:rsidRPr="00CE0B49" w:rsidRDefault="00CE0B49" w:rsidP="00CE0B4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kern w:val="0"/>
          <w:szCs w:val="24"/>
        </w:rPr>
        <w:pict w14:anchorId="607B4D38">
          <v:rect id="_x0000_i1030" style="width:0;height:1.5pt" o:hralign="center" o:hrstd="t" o:hr="t" fillcolor="#a0a0a0" stroked="f"/>
        </w:pict>
      </w:r>
    </w:p>
    <w:p w14:paraId="2F84D67D" w14:textId="77777777" w:rsidR="00CE0B49" w:rsidRPr="00CE0B49" w:rsidRDefault="00CE0B49" w:rsidP="00CE0B49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5. 防腐防垢抑制劑</w:t>
      </w:r>
    </w:p>
    <w:p w14:paraId="16254B16" w14:textId="77777777" w:rsidR="00CE0B49" w:rsidRPr="00CE0B49" w:rsidRDefault="00CE0B49" w:rsidP="00CE0B4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名稱</w:t>
      </w:r>
      <w:r w:rsidRPr="00CE0B49">
        <w:rPr>
          <w:rFonts w:ascii="新細明體" w:eastAsia="新細明體" w:hAnsi="新細明體" w:cs="新細明體"/>
          <w:kern w:val="0"/>
          <w:szCs w:val="24"/>
        </w:rPr>
        <w:t>：防腐防垢抑制劑</w:t>
      </w:r>
    </w:p>
    <w:p w14:paraId="2FBE3E05" w14:textId="77777777" w:rsidR="00CE0B49" w:rsidRPr="00CE0B49" w:rsidRDefault="00CE0B49" w:rsidP="00CE0B4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排放係數數值</w:t>
      </w:r>
      <w:r w:rsidRPr="00CE0B49">
        <w:rPr>
          <w:rFonts w:ascii="新細明體" w:eastAsia="新細明體" w:hAnsi="新細明體" w:cs="新細明體"/>
          <w:kern w:val="0"/>
          <w:szCs w:val="24"/>
        </w:rPr>
        <w:t>：2.09</w:t>
      </w:r>
    </w:p>
    <w:p w14:paraId="305E140B" w14:textId="77777777" w:rsidR="00CE0B49" w:rsidRPr="00CE0B49" w:rsidRDefault="00CE0B49" w:rsidP="00CE0B4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單位</w:t>
      </w:r>
      <w:r w:rsidRPr="00CE0B49">
        <w:rPr>
          <w:rFonts w:ascii="新細明體" w:eastAsia="新細明體" w:hAnsi="新細明體" w:cs="新細明體"/>
          <w:kern w:val="0"/>
          <w:szCs w:val="24"/>
        </w:rPr>
        <w:t>：公斤</w:t>
      </w:r>
    </w:p>
    <w:p w14:paraId="2433B5C0" w14:textId="77777777" w:rsidR="00CE0B49" w:rsidRPr="00CE0B49" w:rsidRDefault="00CE0B49" w:rsidP="00CE0B4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來源</w:t>
      </w:r>
      <w:r w:rsidRPr="00CE0B49">
        <w:rPr>
          <w:rFonts w:ascii="新細明體" w:eastAsia="新細明體" w:hAnsi="新細明體" w:cs="新細明體"/>
          <w:kern w:val="0"/>
          <w:szCs w:val="24"/>
        </w:rPr>
        <w:t>：依照產品成分標示自行組合係數</w:t>
      </w:r>
    </w:p>
    <w:p w14:paraId="6ED052BA" w14:textId="77777777" w:rsidR="00CE0B49" w:rsidRPr="00CE0B49" w:rsidRDefault="00CE0B49" w:rsidP="00CE0B49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CE0B49">
        <w:rPr>
          <w:rFonts w:ascii="新細明體" w:eastAsia="新細明體" w:hAnsi="新細明體" w:cs="新細明體"/>
          <w:kern w:val="0"/>
          <w:szCs w:val="24"/>
        </w:rPr>
        <w:t>其餘欄位：</w:t>
      </w:r>
      <w:r w:rsidRPr="00CE0B49">
        <w:rPr>
          <w:rFonts w:ascii="新細明體" w:eastAsia="新細明體" w:hAnsi="新細明體" w:cs="新細明體"/>
          <w:b/>
          <w:bCs/>
          <w:kern w:val="0"/>
          <w:szCs w:val="24"/>
        </w:rPr>
        <w:t>缺漏</w:t>
      </w:r>
    </w:p>
    <w:p w14:paraId="4BF09F32" w14:textId="77777777" w:rsidR="00175B85" w:rsidRDefault="00175B85"/>
    <w:sectPr w:rsidR="00175B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2355D"/>
    <w:multiLevelType w:val="multilevel"/>
    <w:tmpl w:val="0092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06B62"/>
    <w:multiLevelType w:val="multilevel"/>
    <w:tmpl w:val="DC00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C4FF9"/>
    <w:multiLevelType w:val="multilevel"/>
    <w:tmpl w:val="B030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F718C"/>
    <w:multiLevelType w:val="multilevel"/>
    <w:tmpl w:val="CA34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879AA"/>
    <w:multiLevelType w:val="multilevel"/>
    <w:tmpl w:val="94E0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85"/>
    <w:rsid w:val="00175B85"/>
    <w:rsid w:val="00CE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0215"/>
  <w15:chartTrackingRefBased/>
  <w15:docId w15:val="{8B88CBE1-DAE7-4585-9B5A-57FD6413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E0B4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E0B4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0B4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E0B4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CE0B4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CE0B4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CE0B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tsai</dc:creator>
  <cp:keywords/>
  <dc:description/>
  <cp:lastModifiedBy>anna tsai</cp:lastModifiedBy>
  <cp:revision>2</cp:revision>
  <dcterms:created xsi:type="dcterms:W3CDTF">2025-05-13T21:06:00Z</dcterms:created>
  <dcterms:modified xsi:type="dcterms:W3CDTF">2025-05-13T21:07:00Z</dcterms:modified>
</cp:coreProperties>
</file>