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848EC" w14:textId="77777777" w:rsidR="00516ABA" w:rsidRPr="00516ABA" w:rsidRDefault="00516ABA" w:rsidP="00516ABA">
      <w:pPr>
        <w:shd w:val="clear" w:color="auto" w:fill="FFFFFF"/>
        <w:spacing w:before="300" w:after="150" w:line="240" w:lineRule="auto"/>
        <w:outlineLvl w:val="1"/>
        <w:rPr>
          <w:rFonts w:ascii="Arial" w:eastAsia="Times New Roman" w:hAnsi="Arial" w:cs="Arial"/>
          <w:b/>
          <w:bCs/>
          <w:color w:val="333333"/>
          <w:sz w:val="36"/>
          <w:szCs w:val="36"/>
        </w:rPr>
      </w:pPr>
      <w:r w:rsidRPr="00516ABA">
        <w:rPr>
          <w:rFonts w:ascii="Arial" w:eastAsia="Times New Roman" w:hAnsi="Arial" w:cs="Arial"/>
          <w:b/>
          <w:bCs/>
          <w:color w:val="333333"/>
          <w:sz w:val="36"/>
          <w:szCs w:val="36"/>
        </w:rPr>
        <w:t>Quiz 2</w:t>
      </w:r>
    </w:p>
    <w:p w14:paraId="030283C5" w14:textId="77777777" w:rsidR="00516ABA" w:rsidRPr="00516ABA" w:rsidRDefault="00516ABA" w:rsidP="00516ABA">
      <w:pPr>
        <w:shd w:val="clear" w:color="auto" w:fill="FFFFFF"/>
        <w:spacing w:line="240" w:lineRule="auto"/>
        <w:rPr>
          <w:rFonts w:ascii="Segoe UI" w:eastAsia="Times New Roman" w:hAnsi="Segoe UI" w:cs="Segoe UI"/>
          <w:color w:val="333333"/>
          <w:sz w:val="21"/>
          <w:szCs w:val="21"/>
        </w:rPr>
      </w:pPr>
      <w:r w:rsidRPr="00516ABA">
        <w:rPr>
          <w:rFonts w:ascii="Arial" w:eastAsia="Times New Roman" w:hAnsi="Arial" w:cs="Arial"/>
          <w:b/>
          <w:bCs/>
          <w:caps/>
          <w:color w:val="333333"/>
          <w:sz w:val="21"/>
          <w:szCs w:val="21"/>
        </w:rPr>
        <w:t>TOTAL POINTS 2</w:t>
      </w:r>
    </w:p>
    <w:p w14:paraId="1285BDC3" w14:textId="0055CE96" w:rsidR="00516ABA" w:rsidRPr="00516ABA" w:rsidRDefault="00516ABA" w:rsidP="00516ABA">
      <w:pPr>
        <w:shd w:val="clear" w:color="auto" w:fill="FFFFFF"/>
        <w:spacing w:after="0" w:line="315" w:lineRule="atLeast"/>
        <w:rPr>
          <w:rFonts w:ascii="Arial" w:eastAsia="Times New Roman" w:hAnsi="Arial" w:cs="Arial"/>
          <w:color w:val="333333"/>
          <w:sz w:val="21"/>
          <w:szCs w:val="21"/>
        </w:rPr>
      </w:pPr>
      <w:r w:rsidRPr="00516ABA">
        <w:rPr>
          <w:rFonts w:ascii="Arial" w:eastAsia="Times New Roman" w:hAnsi="Arial" w:cs="Arial"/>
          <w:color w:val="333333"/>
          <w:sz w:val="21"/>
          <w:szCs w:val="21"/>
          <w:bdr w:val="none" w:sz="0" w:space="0" w:color="auto" w:frame="1"/>
        </w:rPr>
        <w:t>Question 1</w:t>
      </w:r>
    </w:p>
    <w:p w14:paraId="2FCDA73A" w14:textId="7DC8B684" w:rsidR="00516ABA" w:rsidRPr="00516ABA" w:rsidRDefault="00516ABA" w:rsidP="00516ABA">
      <w:pPr>
        <w:shd w:val="clear" w:color="auto" w:fill="FFFFFF"/>
        <w:spacing w:line="315" w:lineRule="atLeast"/>
        <w:rPr>
          <w:rFonts w:ascii="Arial" w:eastAsia="Times New Roman" w:hAnsi="Arial" w:cs="Arial"/>
          <w:color w:val="333333"/>
          <w:sz w:val="21"/>
          <w:szCs w:val="21"/>
        </w:rPr>
      </w:pPr>
      <w:r w:rsidRPr="00516ABA">
        <w:rPr>
          <w:rFonts w:ascii="Arial" w:eastAsia="Times New Roman" w:hAnsi="Arial" w:cs="Arial"/>
          <w:color w:val="333333"/>
          <w:sz w:val="21"/>
          <w:szCs w:val="21"/>
        </w:rPr>
        <w:t>In the following confusion matrix for a credit card detection problem, what is the recall score for the machine learning model?</w:t>
      </w:r>
    </w:p>
    <w:tbl>
      <w:tblPr>
        <w:tblW w:w="10944"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211"/>
        <w:gridCol w:w="3288"/>
        <w:gridCol w:w="3445"/>
      </w:tblGrid>
      <w:tr w:rsidR="00516ABA" w:rsidRPr="00516ABA" w14:paraId="6D8EEC22" w14:textId="77777777" w:rsidTr="00516AB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952E30"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header</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919EAA4"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True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24B4B28"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True Negative</w:t>
            </w:r>
          </w:p>
        </w:tc>
      </w:tr>
      <w:tr w:rsidR="00516ABA" w:rsidRPr="00516ABA" w14:paraId="25AE9A3D" w14:textId="77777777" w:rsidTr="00516AB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F05D3CF"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P​</w:t>
            </w:r>
            <w:proofErr w:type="spellStart"/>
            <w:r w:rsidRPr="00516ABA">
              <w:rPr>
                <w:rFonts w:ascii="Times New Roman" w:eastAsia="Times New Roman" w:hAnsi="Times New Roman" w:cs="Times New Roman"/>
              </w:rPr>
              <w:t>redicted</w:t>
            </w:r>
            <w:proofErr w:type="spellEnd"/>
            <w:r w:rsidRPr="00516ABA">
              <w:rPr>
                <w:rFonts w:ascii="Times New Roman" w:eastAsia="Times New Roman" w:hAnsi="Times New Roman" w:cs="Times New Roman"/>
              </w:rPr>
              <w:t xml:space="preserve"> Positive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D9B5EA0"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3​859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C8A0355"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5​8</w:t>
            </w:r>
          </w:p>
        </w:tc>
      </w:tr>
      <w:tr w:rsidR="00516ABA" w:rsidRPr="00516ABA" w14:paraId="437A6DFA" w14:textId="77777777" w:rsidTr="00516ABA">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5FDF24"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P​</w:t>
            </w:r>
            <w:proofErr w:type="spellStart"/>
            <w:r w:rsidRPr="00516ABA">
              <w:rPr>
                <w:rFonts w:ascii="Times New Roman" w:eastAsia="Times New Roman" w:hAnsi="Times New Roman" w:cs="Times New Roman"/>
              </w:rPr>
              <w:t>redicted</w:t>
            </w:r>
            <w:proofErr w:type="spellEnd"/>
            <w:r w:rsidRPr="00516ABA">
              <w:rPr>
                <w:rFonts w:ascii="Times New Roman" w:eastAsia="Times New Roman" w:hAnsi="Times New Roman" w:cs="Times New Roman"/>
              </w:rPr>
              <w:t xml:space="preserve"> Negative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003EC6"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9​2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F74EB79" w14:textId="77777777" w:rsidR="00516ABA" w:rsidRPr="00516ABA" w:rsidRDefault="00516ABA" w:rsidP="00516ABA">
            <w:pPr>
              <w:spacing w:after="0" w:line="240" w:lineRule="auto"/>
              <w:rPr>
                <w:rFonts w:ascii="Times New Roman" w:eastAsia="Times New Roman" w:hAnsi="Times New Roman" w:cs="Times New Roman"/>
              </w:rPr>
            </w:pPr>
            <w:r w:rsidRPr="00516ABA">
              <w:rPr>
                <w:rFonts w:ascii="Times New Roman" w:eastAsia="Times New Roman" w:hAnsi="Times New Roman" w:cs="Times New Roman"/>
              </w:rPr>
              <w:t>2​8903</w:t>
            </w:r>
          </w:p>
        </w:tc>
      </w:tr>
    </w:tbl>
    <w:p w14:paraId="4AD9F4C0" w14:textId="77777777" w:rsidR="00516ABA" w:rsidRPr="00516ABA" w:rsidRDefault="00516ABA" w:rsidP="00516ABA">
      <w:pPr>
        <w:shd w:val="clear" w:color="auto" w:fill="FFFFFF"/>
        <w:spacing w:after="0" w:line="240" w:lineRule="auto"/>
        <w:rPr>
          <w:rFonts w:ascii="Helvetica" w:eastAsia="Times New Roman" w:hAnsi="Helvetica" w:cs="Helvetica"/>
          <w:color w:val="333333"/>
          <w:sz w:val="21"/>
          <w:szCs w:val="21"/>
        </w:rPr>
      </w:pPr>
      <w:r w:rsidRPr="00516ABA">
        <w:rPr>
          <w:rFonts w:ascii="Helvetica" w:eastAsia="Times New Roman" w:hAnsi="Helvetica" w:cs="Helvetica"/>
          <w:color w:val="1F1F1F"/>
          <w:sz w:val="21"/>
          <w:szCs w:val="21"/>
          <w:bdr w:val="single" w:sz="6" w:space="0" w:color="E1E1E1" w:frame="1"/>
        </w:rPr>
        <w:t>1 point</w:t>
      </w:r>
    </w:p>
    <w:p w14:paraId="5F3AFF62" w14:textId="180ED23A" w:rsidR="00516ABA" w:rsidRPr="00516ABA" w:rsidRDefault="00516ABA" w:rsidP="00516ABA">
      <w:pPr>
        <w:shd w:val="clear" w:color="auto" w:fill="FFFFFF"/>
        <w:spacing w:after="0" w:line="240" w:lineRule="auto"/>
        <w:rPr>
          <w:rFonts w:ascii="Times New Roman" w:eastAsia="Times New Roman" w:hAnsi="Times New Roman" w:cs="Times New Roman"/>
          <w:sz w:val="24"/>
          <w:szCs w:val="24"/>
        </w:rPr>
      </w:pPr>
      <w:r w:rsidRPr="00516ABA">
        <w:rPr>
          <w:rFonts w:ascii="Helvetica" w:eastAsia="Times New Roman" w:hAnsi="Helvetica" w:cs="Helvetica"/>
          <w:color w:val="333333"/>
          <w:sz w:val="21"/>
          <w:szCs w:val="21"/>
        </w:rPr>
        <w:object w:dxaOrig="1440" w:dyaOrig="1440" w14:anchorId="14BE6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pt;height:15.6pt" o:ole="">
            <v:imagedata r:id="rId4" o:title=""/>
          </v:shape>
          <w:control r:id="rId5" w:name="DefaultOcxName" w:shapeid="_x0000_i1050"/>
        </w:object>
      </w:r>
      <w:r w:rsidRPr="00516ABA">
        <w:rPr>
          <w:rFonts w:ascii="Arial" w:eastAsia="Times New Roman" w:hAnsi="Arial" w:cs="Arial"/>
          <w:color w:val="333333"/>
          <w:sz w:val="21"/>
          <w:szCs w:val="21"/>
        </w:rPr>
        <w:t>0.995</w:t>
      </w:r>
    </w:p>
    <w:p w14:paraId="1FDB9349" w14:textId="410E3C8D" w:rsidR="00516ABA" w:rsidRPr="00516ABA" w:rsidRDefault="00516ABA" w:rsidP="00516ABA">
      <w:pPr>
        <w:shd w:val="clear" w:color="auto" w:fill="FFFFFF"/>
        <w:spacing w:after="0" w:line="240" w:lineRule="auto"/>
        <w:rPr>
          <w:rFonts w:ascii="Helvetica" w:eastAsia="Times New Roman" w:hAnsi="Helvetica" w:cs="Helvetica"/>
          <w:sz w:val="24"/>
          <w:szCs w:val="24"/>
        </w:rPr>
      </w:pPr>
      <w:r w:rsidRPr="00516ABA">
        <w:rPr>
          <w:rFonts w:ascii="Helvetica" w:eastAsia="Times New Roman" w:hAnsi="Helvetica" w:cs="Helvetica"/>
          <w:color w:val="333333"/>
          <w:sz w:val="21"/>
          <w:szCs w:val="21"/>
        </w:rPr>
        <w:object w:dxaOrig="1440" w:dyaOrig="1440" w14:anchorId="68C671D5">
          <v:shape id="_x0000_i1053" type="#_x0000_t75" style="width:18pt;height:15.6pt" o:ole="">
            <v:imagedata r:id="rId6" o:title=""/>
          </v:shape>
          <w:control r:id="rId7" w:name="DefaultOcxName1" w:shapeid="_x0000_i1053"/>
        </w:object>
      </w:r>
      <w:r w:rsidRPr="00516ABA">
        <w:rPr>
          <w:rFonts w:ascii="Arial" w:eastAsia="Times New Roman" w:hAnsi="Arial" w:cs="Arial"/>
          <w:color w:val="333333"/>
          <w:sz w:val="21"/>
          <w:szCs w:val="21"/>
        </w:rPr>
        <w:t>0.976</w:t>
      </w:r>
    </w:p>
    <w:p w14:paraId="41C3207B" w14:textId="2423A33D" w:rsidR="00516ABA" w:rsidRPr="00516ABA" w:rsidRDefault="00516ABA" w:rsidP="00516ABA">
      <w:pPr>
        <w:shd w:val="clear" w:color="auto" w:fill="FFFFFF"/>
        <w:spacing w:after="0" w:line="240" w:lineRule="auto"/>
        <w:rPr>
          <w:rFonts w:ascii="Helvetica" w:eastAsia="Times New Roman" w:hAnsi="Helvetica" w:cs="Helvetica"/>
          <w:sz w:val="24"/>
          <w:szCs w:val="24"/>
        </w:rPr>
      </w:pPr>
      <w:r w:rsidRPr="00516ABA">
        <w:rPr>
          <w:rFonts w:ascii="Helvetica" w:eastAsia="Times New Roman" w:hAnsi="Helvetica" w:cs="Helvetica"/>
          <w:color w:val="333333"/>
          <w:sz w:val="21"/>
          <w:szCs w:val="21"/>
        </w:rPr>
        <w:object w:dxaOrig="1440" w:dyaOrig="1440" w14:anchorId="2009D72A">
          <v:shape id="_x0000_i1048" type="#_x0000_t75" style="width:18pt;height:15.6pt" o:ole="">
            <v:imagedata r:id="rId4" o:title=""/>
          </v:shape>
          <w:control r:id="rId8" w:name="DefaultOcxName2" w:shapeid="_x0000_i1048"/>
        </w:object>
      </w:r>
      <w:r w:rsidRPr="00516ABA">
        <w:rPr>
          <w:rFonts w:ascii="Arial" w:eastAsia="Times New Roman" w:hAnsi="Arial" w:cs="Arial"/>
          <w:color w:val="333333"/>
          <w:sz w:val="21"/>
          <w:szCs w:val="21"/>
        </w:rPr>
        <w:t>0.985</w:t>
      </w:r>
    </w:p>
    <w:p w14:paraId="29FF79FE" w14:textId="7C44D567" w:rsidR="00516ABA" w:rsidRDefault="00516ABA" w:rsidP="00516ABA">
      <w:pPr>
        <w:shd w:val="clear" w:color="auto" w:fill="FFFFFF"/>
        <w:spacing w:after="0" w:line="240" w:lineRule="auto"/>
        <w:rPr>
          <w:rFonts w:ascii="Arial" w:eastAsia="Times New Roman" w:hAnsi="Arial" w:cs="Arial"/>
          <w:color w:val="333333"/>
          <w:sz w:val="21"/>
          <w:szCs w:val="21"/>
        </w:rPr>
      </w:pPr>
      <w:r w:rsidRPr="00516ABA">
        <w:rPr>
          <w:rFonts w:ascii="Helvetica" w:eastAsia="Times New Roman" w:hAnsi="Helvetica" w:cs="Helvetica"/>
          <w:color w:val="333333"/>
          <w:sz w:val="21"/>
          <w:szCs w:val="21"/>
        </w:rPr>
        <w:object w:dxaOrig="1440" w:dyaOrig="1440" w14:anchorId="3490377B">
          <v:shape id="_x0000_i1047" type="#_x0000_t75" style="width:18pt;height:15.6pt" o:ole="">
            <v:imagedata r:id="rId4" o:title=""/>
          </v:shape>
          <w:control r:id="rId9" w:name="DefaultOcxName3" w:shapeid="_x0000_i1047"/>
        </w:object>
      </w:r>
      <w:r w:rsidRPr="00516ABA">
        <w:rPr>
          <w:rFonts w:ascii="Arial" w:eastAsia="Times New Roman" w:hAnsi="Arial" w:cs="Arial"/>
          <w:color w:val="333333"/>
          <w:sz w:val="21"/>
          <w:szCs w:val="21"/>
        </w:rPr>
        <w:t>0.95</w:t>
      </w:r>
    </w:p>
    <w:p w14:paraId="77BBBA4A" w14:textId="77777777" w:rsidR="00516ABA" w:rsidRPr="00516ABA" w:rsidRDefault="00516ABA" w:rsidP="00516ABA">
      <w:pPr>
        <w:shd w:val="clear" w:color="auto" w:fill="FFFFFF"/>
        <w:spacing w:after="0" w:line="240" w:lineRule="auto"/>
        <w:rPr>
          <w:rFonts w:ascii="Helvetica" w:eastAsia="Times New Roman" w:hAnsi="Helvetica" w:cs="Helvetica"/>
          <w:sz w:val="24"/>
          <w:szCs w:val="24"/>
        </w:rPr>
      </w:pPr>
    </w:p>
    <w:p w14:paraId="5E9EF672" w14:textId="77777777" w:rsidR="00516ABA" w:rsidRPr="00516ABA" w:rsidRDefault="00516ABA" w:rsidP="00516ABA">
      <w:pPr>
        <w:rPr>
          <w:rFonts w:ascii="Arial" w:eastAsia="Times New Roman" w:hAnsi="Arial" w:cs="Arial"/>
          <w:color w:val="333333"/>
          <w:sz w:val="21"/>
          <w:szCs w:val="21"/>
          <w:bdr w:val="none" w:sz="0" w:space="0" w:color="auto" w:frame="1"/>
        </w:rPr>
      </w:pPr>
      <w:r w:rsidRPr="00516ABA">
        <w:rPr>
          <w:rFonts w:ascii="Arial" w:eastAsia="Times New Roman" w:hAnsi="Arial" w:cs="Arial"/>
          <w:color w:val="333333"/>
          <w:sz w:val="21"/>
          <w:szCs w:val="21"/>
          <w:bdr w:val="none" w:sz="0" w:space="0" w:color="auto" w:frame="1"/>
        </w:rPr>
        <w:t xml:space="preserve">Recall score = </w:t>
      </w:r>
      <w:proofErr w:type="spellStart"/>
      <w:r w:rsidRPr="00516ABA">
        <w:rPr>
          <w:rFonts w:ascii="Arial" w:eastAsia="Times New Roman" w:hAnsi="Arial" w:cs="Arial"/>
          <w:color w:val="333333"/>
          <w:sz w:val="21"/>
          <w:szCs w:val="21"/>
          <w:bdr w:val="none" w:sz="0" w:space="0" w:color="auto" w:frame="1"/>
        </w:rPr>
        <w:t>TruePositives</w:t>
      </w:r>
      <w:proofErr w:type="spellEnd"/>
      <w:r w:rsidRPr="00516ABA">
        <w:rPr>
          <w:rFonts w:ascii="Arial" w:eastAsia="Times New Roman" w:hAnsi="Arial" w:cs="Arial"/>
          <w:color w:val="333333"/>
          <w:sz w:val="21"/>
          <w:szCs w:val="21"/>
          <w:bdr w:val="none" w:sz="0" w:space="0" w:color="auto" w:frame="1"/>
        </w:rPr>
        <w:t xml:space="preserve"> / (</w:t>
      </w:r>
      <w:proofErr w:type="spellStart"/>
      <w:r w:rsidRPr="00516ABA">
        <w:rPr>
          <w:rFonts w:ascii="Arial" w:eastAsia="Times New Roman" w:hAnsi="Arial" w:cs="Arial"/>
          <w:color w:val="333333"/>
          <w:sz w:val="21"/>
          <w:szCs w:val="21"/>
          <w:bdr w:val="none" w:sz="0" w:space="0" w:color="auto" w:frame="1"/>
        </w:rPr>
        <w:t>TruePositives</w:t>
      </w:r>
      <w:proofErr w:type="spellEnd"/>
      <w:r w:rsidRPr="00516ABA">
        <w:rPr>
          <w:rFonts w:ascii="Arial" w:eastAsia="Times New Roman" w:hAnsi="Arial" w:cs="Arial"/>
          <w:color w:val="333333"/>
          <w:sz w:val="21"/>
          <w:szCs w:val="21"/>
          <w:bdr w:val="none" w:sz="0" w:space="0" w:color="auto" w:frame="1"/>
        </w:rPr>
        <w:t xml:space="preserve"> + </w:t>
      </w:r>
      <w:proofErr w:type="spellStart"/>
      <w:r w:rsidRPr="00516ABA">
        <w:rPr>
          <w:rFonts w:ascii="Arial" w:eastAsia="Times New Roman" w:hAnsi="Arial" w:cs="Arial"/>
          <w:color w:val="333333"/>
          <w:sz w:val="21"/>
          <w:szCs w:val="21"/>
          <w:bdr w:val="none" w:sz="0" w:space="0" w:color="auto" w:frame="1"/>
        </w:rPr>
        <w:t>FalseNegatives</w:t>
      </w:r>
      <w:proofErr w:type="spellEnd"/>
      <w:r w:rsidRPr="00516ABA">
        <w:rPr>
          <w:rFonts w:ascii="Arial" w:eastAsia="Times New Roman" w:hAnsi="Arial" w:cs="Arial"/>
          <w:color w:val="333333"/>
          <w:sz w:val="21"/>
          <w:szCs w:val="21"/>
          <w:bdr w:val="none" w:sz="0" w:space="0" w:color="auto" w:frame="1"/>
        </w:rPr>
        <w:t>)</w:t>
      </w:r>
    </w:p>
    <w:p w14:paraId="74A4FC8D" w14:textId="136149CF" w:rsidR="00516ABA" w:rsidRDefault="00516ABA" w:rsidP="00516ABA">
      <w:pPr>
        <w:rPr>
          <w:rFonts w:ascii="Arial" w:eastAsia="Times New Roman" w:hAnsi="Arial" w:cs="Arial"/>
          <w:color w:val="333333"/>
          <w:sz w:val="21"/>
          <w:szCs w:val="21"/>
          <w:bdr w:val="none" w:sz="0" w:space="0" w:color="auto" w:frame="1"/>
        </w:rPr>
      </w:pPr>
      <w:r w:rsidRPr="00516ABA">
        <w:rPr>
          <w:rFonts w:ascii="Arial" w:eastAsia="Times New Roman" w:hAnsi="Arial" w:cs="Arial"/>
          <w:color w:val="333333"/>
          <w:sz w:val="21"/>
          <w:szCs w:val="21"/>
          <w:bdr w:val="none" w:sz="0" w:space="0" w:color="auto" w:frame="1"/>
        </w:rPr>
        <w:tab/>
      </w:r>
      <w:r w:rsidRPr="00516ABA">
        <w:rPr>
          <w:rFonts w:ascii="Arial" w:eastAsia="Times New Roman" w:hAnsi="Arial" w:cs="Arial"/>
          <w:color w:val="333333"/>
          <w:sz w:val="21"/>
          <w:szCs w:val="21"/>
          <w:bdr w:val="none" w:sz="0" w:space="0" w:color="auto" w:frame="1"/>
        </w:rPr>
        <w:tab/>
        <w:t>3859 / (3859+92) = 0.976</w:t>
      </w:r>
      <w:r>
        <w:rPr>
          <w:rFonts w:ascii="Arial" w:eastAsia="Times New Roman" w:hAnsi="Arial" w:cs="Arial"/>
          <w:color w:val="333333"/>
          <w:sz w:val="21"/>
          <w:szCs w:val="21"/>
          <w:bdr w:val="none" w:sz="0" w:space="0" w:color="auto" w:frame="1"/>
        </w:rPr>
        <w:br w:type="page"/>
      </w:r>
    </w:p>
    <w:p w14:paraId="48F7D1ED" w14:textId="35A0CB53" w:rsidR="00516ABA" w:rsidRPr="00516ABA" w:rsidRDefault="00516ABA" w:rsidP="00516ABA">
      <w:pPr>
        <w:shd w:val="clear" w:color="auto" w:fill="FFFFFF"/>
        <w:spacing w:after="0" w:line="315" w:lineRule="atLeast"/>
        <w:rPr>
          <w:rFonts w:ascii="Arial" w:eastAsia="Times New Roman" w:hAnsi="Arial" w:cs="Arial"/>
          <w:color w:val="333333"/>
          <w:sz w:val="21"/>
          <w:szCs w:val="21"/>
        </w:rPr>
      </w:pPr>
      <w:r w:rsidRPr="00516ABA">
        <w:rPr>
          <w:rFonts w:ascii="Arial" w:eastAsia="Times New Roman" w:hAnsi="Arial" w:cs="Arial"/>
          <w:color w:val="333333"/>
          <w:sz w:val="21"/>
          <w:szCs w:val="21"/>
          <w:bdr w:val="none" w:sz="0" w:space="0" w:color="auto" w:frame="1"/>
        </w:rPr>
        <w:lastRenderedPageBreak/>
        <w:t>Question 2</w:t>
      </w:r>
    </w:p>
    <w:p w14:paraId="663D43F7" w14:textId="7FAC8B8B" w:rsidR="00516ABA" w:rsidRPr="00516ABA" w:rsidRDefault="00516ABA" w:rsidP="00516ABA">
      <w:pPr>
        <w:shd w:val="clear" w:color="auto" w:fill="FFFFFF"/>
        <w:spacing w:after="300" w:line="315" w:lineRule="atLeast"/>
        <w:rPr>
          <w:rFonts w:ascii="Arial" w:eastAsia="Times New Roman" w:hAnsi="Arial" w:cs="Arial"/>
          <w:color w:val="333333"/>
          <w:sz w:val="21"/>
          <w:szCs w:val="21"/>
        </w:rPr>
      </w:pPr>
      <w:r w:rsidRPr="00516ABA">
        <w:rPr>
          <w:rFonts w:ascii="Arial" w:eastAsia="Times New Roman" w:hAnsi="Arial" w:cs="Arial"/>
          <w:color w:val="333333"/>
          <w:sz w:val="21"/>
          <w:szCs w:val="21"/>
        </w:rPr>
        <w:t>In general, for bias variance tradeoff, the total accuracy is equal to the sum of variance and the square of bias. In the following diagram, pick which line denotes the total accuracy, bias^2 and variance?</w:t>
      </w:r>
    </w:p>
    <w:p w14:paraId="576556E3" w14:textId="159A185E" w:rsidR="00516ABA" w:rsidRPr="00516ABA" w:rsidRDefault="00516ABA" w:rsidP="00516ABA">
      <w:pPr>
        <w:shd w:val="clear" w:color="auto" w:fill="FFFFFF"/>
        <w:spacing w:after="0" w:line="240" w:lineRule="auto"/>
        <w:rPr>
          <w:rFonts w:ascii="Helvetica" w:eastAsia="Times New Roman" w:hAnsi="Helvetica" w:cs="Helvetica"/>
          <w:color w:val="333333"/>
          <w:sz w:val="21"/>
          <w:szCs w:val="21"/>
        </w:rPr>
      </w:pPr>
      <w:r w:rsidRPr="00516ABA">
        <w:rPr>
          <w:rFonts w:ascii="Helvetica" w:eastAsia="Times New Roman" w:hAnsi="Helvetica" w:cs="Helvetica"/>
          <w:noProof/>
          <w:color w:val="333333"/>
          <w:sz w:val="21"/>
          <w:szCs w:val="21"/>
        </w:rPr>
        <w:drawing>
          <wp:inline distT="0" distB="0" distL="0" distR="0" wp14:anchorId="1BAD3FA1" wp14:editId="44B38276">
            <wp:extent cx="5669280" cy="4358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4358640"/>
                    </a:xfrm>
                    <a:prstGeom prst="rect">
                      <a:avLst/>
                    </a:prstGeom>
                    <a:noFill/>
                    <a:ln>
                      <a:noFill/>
                    </a:ln>
                  </pic:spPr>
                </pic:pic>
              </a:graphicData>
            </a:graphic>
          </wp:inline>
        </w:drawing>
      </w:r>
    </w:p>
    <w:p w14:paraId="65C31B7A" w14:textId="77777777" w:rsidR="00516ABA" w:rsidRPr="00516ABA" w:rsidRDefault="00516ABA" w:rsidP="00516ABA">
      <w:pPr>
        <w:shd w:val="clear" w:color="auto" w:fill="FFFFFF"/>
        <w:spacing w:after="0" w:line="240" w:lineRule="auto"/>
        <w:rPr>
          <w:rFonts w:ascii="Helvetica" w:eastAsia="Times New Roman" w:hAnsi="Helvetica" w:cs="Helvetica"/>
          <w:color w:val="333333"/>
          <w:sz w:val="21"/>
          <w:szCs w:val="21"/>
        </w:rPr>
      </w:pPr>
      <w:r w:rsidRPr="00516ABA">
        <w:rPr>
          <w:rFonts w:ascii="Helvetica" w:eastAsia="Times New Roman" w:hAnsi="Helvetica" w:cs="Helvetica"/>
          <w:color w:val="1F1F1F"/>
          <w:sz w:val="21"/>
          <w:szCs w:val="21"/>
          <w:bdr w:val="single" w:sz="6" w:space="0" w:color="E1E1E1" w:frame="1"/>
        </w:rPr>
        <w:t>1 point</w:t>
      </w:r>
    </w:p>
    <w:p w14:paraId="2F16CF52" w14:textId="610DD2FC" w:rsidR="00516ABA" w:rsidRPr="00516ABA" w:rsidRDefault="00516ABA" w:rsidP="00516ABA">
      <w:pPr>
        <w:shd w:val="clear" w:color="auto" w:fill="FFFFFF"/>
        <w:spacing w:after="0" w:line="240" w:lineRule="auto"/>
        <w:rPr>
          <w:rFonts w:ascii="Times New Roman" w:eastAsia="Times New Roman" w:hAnsi="Times New Roman" w:cs="Times New Roman"/>
          <w:sz w:val="24"/>
          <w:szCs w:val="24"/>
        </w:rPr>
      </w:pPr>
      <w:r w:rsidRPr="00516ABA">
        <w:rPr>
          <w:rFonts w:ascii="Helvetica" w:eastAsia="Times New Roman" w:hAnsi="Helvetica" w:cs="Helvetica"/>
          <w:color w:val="333333"/>
          <w:sz w:val="21"/>
          <w:szCs w:val="21"/>
        </w:rPr>
        <w:object w:dxaOrig="1440" w:dyaOrig="1440" w14:anchorId="606EC413">
          <v:shape id="_x0000_i1052" type="#_x0000_t75" style="width:18pt;height:15.6pt" o:ole="">
            <v:imagedata r:id="rId6" o:title=""/>
          </v:shape>
          <w:control r:id="rId11" w:name="DefaultOcxName4" w:shapeid="_x0000_i1052"/>
        </w:object>
      </w:r>
      <w:r w:rsidRPr="00516ABA">
        <w:rPr>
          <w:rFonts w:ascii="Arial" w:eastAsia="Times New Roman" w:hAnsi="Arial" w:cs="Arial"/>
          <w:color w:val="333333"/>
          <w:sz w:val="21"/>
          <w:szCs w:val="21"/>
        </w:rPr>
        <w:t>Green line: Bias^2, Orange line: Variance and black line: total error</w:t>
      </w:r>
    </w:p>
    <w:p w14:paraId="6CD88B51" w14:textId="6CE57873" w:rsidR="00516ABA" w:rsidRPr="00516ABA" w:rsidRDefault="00516ABA" w:rsidP="00516ABA">
      <w:pPr>
        <w:shd w:val="clear" w:color="auto" w:fill="FFFFFF"/>
        <w:spacing w:after="0" w:line="240" w:lineRule="auto"/>
        <w:rPr>
          <w:rFonts w:ascii="Helvetica" w:eastAsia="Times New Roman" w:hAnsi="Helvetica" w:cs="Helvetica"/>
          <w:sz w:val="24"/>
          <w:szCs w:val="24"/>
        </w:rPr>
      </w:pPr>
      <w:r w:rsidRPr="00516ABA">
        <w:rPr>
          <w:rFonts w:ascii="Helvetica" w:eastAsia="Times New Roman" w:hAnsi="Helvetica" w:cs="Helvetica"/>
          <w:color w:val="333333"/>
          <w:sz w:val="21"/>
          <w:szCs w:val="21"/>
        </w:rPr>
        <w:object w:dxaOrig="1440" w:dyaOrig="1440" w14:anchorId="1464FCC6">
          <v:shape id="_x0000_i1045" type="#_x0000_t75" style="width:18pt;height:15.6pt" o:ole="">
            <v:imagedata r:id="rId4" o:title=""/>
          </v:shape>
          <w:control r:id="rId12" w:name="DefaultOcxName5" w:shapeid="_x0000_i1045"/>
        </w:object>
      </w:r>
      <w:r w:rsidRPr="00516ABA">
        <w:rPr>
          <w:rFonts w:ascii="Arial" w:eastAsia="Times New Roman" w:hAnsi="Arial" w:cs="Arial"/>
          <w:color w:val="333333"/>
          <w:sz w:val="21"/>
          <w:szCs w:val="21"/>
        </w:rPr>
        <w:t>Green line: Variance, Orange line: Bias^2 and black line: Variance</w:t>
      </w:r>
    </w:p>
    <w:p w14:paraId="3581EA3D" w14:textId="3A4AD6FA" w:rsidR="00516ABA" w:rsidRPr="00516ABA" w:rsidRDefault="00516ABA" w:rsidP="00516ABA">
      <w:pPr>
        <w:shd w:val="clear" w:color="auto" w:fill="FFFFFF"/>
        <w:spacing w:after="0" w:line="240" w:lineRule="auto"/>
        <w:rPr>
          <w:rFonts w:ascii="Helvetica" w:eastAsia="Times New Roman" w:hAnsi="Helvetica" w:cs="Helvetica"/>
          <w:sz w:val="24"/>
          <w:szCs w:val="24"/>
        </w:rPr>
      </w:pPr>
      <w:r w:rsidRPr="00516ABA">
        <w:rPr>
          <w:rFonts w:ascii="Helvetica" w:eastAsia="Times New Roman" w:hAnsi="Helvetica" w:cs="Helvetica"/>
          <w:color w:val="333333"/>
          <w:sz w:val="21"/>
          <w:szCs w:val="21"/>
        </w:rPr>
        <w:object w:dxaOrig="1440" w:dyaOrig="1440" w14:anchorId="0141F2AD">
          <v:shape id="_x0000_i1044" type="#_x0000_t75" style="width:18pt;height:15.6pt" o:ole="">
            <v:imagedata r:id="rId4" o:title=""/>
          </v:shape>
          <w:control r:id="rId13" w:name="DefaultOcxName6" w:shapeid="_x0000_i1044"/>
        </w:object>
      </w:r>
      <w:r w:rsidRPr="00516ABA">
        <w:rPr>
          <w:rFonts w:ascii="Arial" w:eastAsia="Times New Roman" w:hAnsi="Arial" w:cs="Arial"/>
          <w:color w:val="333333"/>
          <w:sz w:val="21"/>
          <w:szCs w:val="21"/>
        </w:rPr>
        <w:t>Green line: Bias^2, Orange line: total error and black line: Variance</w:t>
      </w:r>
    </w:p>
    <w:p w14:paraId="3907EB98" w14:textId="642610C1" w:rsidR="00516ABA" w:rsidRPr="00516ABA" w:rsidRDefault="00516ABA" w:rsidP="00516ABA">
      <w:pPr>
        <w:shd w:val="clear" w:color="auto" w:fill="FFFFFF"/>
        <w:spacing w:after="0" w:line="240" w:lineRule="auto"/>
        <w:rPr>
          <w:rFonts w:ascii="Helvetica" w:eastAsia="Times New Roman" w:hAnsi="Helvetica" w:cs="Helvetica"/>
          <w:sz w:val="24"/>
          <w:szCs w:val="24"/>
        </w:rPr>
      </w:pPr>
      <w:r w:rsidRPr="00516ABA">
        <w:rPr>
          <w:rFonts w:ascii="Helvetica" w:eastAsia="Times New Roman" w:hAnsi="Helvetica" w:cs="Helvetica"/>
          <w:color w:val="333333"/>
          <w:sz w:val="21"/>
          <w:szCs w:val="21"/>
        </w:rPr>
        <w:object w:dxaOrig="1440" w:dyaOrig="1440" w14:anchorId="5A0799E8">
          <v:shape id="_x0000_i1043" type="#_x0000_t75" style="width:18pt;height:15.6pt" o:ole="">
            <v:imagedata r:id="rId4" o:title=""/>
          </v:shape>
          <w:control r:id="rId14" w:name="DefaultOcxName7" w:shapeid="_x0000_i1043"/>
        </w:object>
      </w:r>
      <w:r w:rsidRPr="00516ABA">
        <w:rPr>
          <w:rFonts w:ascii="Arial" w:eastAsia="Times New Roman" w:hAnsi="Arial" w:cs="Arial"/>
          <w:color w:val="333333"/>
          <w:sz w:val="21"/>
          <w:szCs w:val="21"/>
        </w:rPr>
        <w:t>Green line: total error, Orange line: Variance and black line: Bias^2 </w:t>
      </w:r>
    </w:p>
    <w:p w14:paraId="1A11719E" w14:textId="77777777" w:rsidR="00745730" w:rsidRDefault="00745730"/>
    <w:sectPr w:rsidR="0074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BA"/>
    <w:rsid w:val="004A4892"/>
    <w:rsid w:val="00516ABA"/>
    <w:rsid w:val="00745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417C"/>
  <w15:chartTrackingRefBased/>
  <w15:docId w15:val="{230307B9-79F5-4BA8-82CF-4E1B07B6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ABA"/>
    <w:rPr>
      <w:rFonts w:ascii="Times New Roman" w:eastAsia="Times New Roman" w:hAnsi="Times New Roman" w:cs="Times New Roman"/>
      <w:b/>
      <w:bCs/>
      <w:sz w:val="36"/>
      <w:szCs w:val="36"/>
    </w:rPr>
  </w:style>
  <w:style w:type="character" w:customStyle="1" w:styleId="3upg67c">
    <w:name w:val="_3upg67c"/>
    <w:basedOn w:val="DefaultParagraphFont"/>
    <w:rsid w:val="00516ABA"/>
  </w:style>
  <w:style w:type="paragraph" w:customStyle="1" w:styleId="rc-formpartsquestionquestionnumber">
    <w:name w:val="rc-formpartsquestion__questionnumber"/>
    <w:basedOn w:val="Normal"/>
    <w:rsid w:val="00516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516ABA"/>
  </w:style>
  <w:style w:type="paragraph" w:styleId="NormalWeb">
    <w:name w:val="Normal (Web)"/>
    <w:basedOn w:val="Normal"/>
    <w:uiPriority w:val="99"/>
    <w:semiHidden/>
    <w:unhideWhenUsed/>
    <w:rsid w:val="00516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516ABA"/>
  </w:style>
  <w:style w:type="character" w:customStyle="1" w:styleId="bc4egv">
    <w:name w:val="_bc4egv"/>
    <w:basedOn w:val="DefaultParagraphFont"/>
    <w:rsid w:val="00516ABA"/>
  </w:style>
  <w:style w:type="paragraph" w:styleId="z-TopofForm">
    <w:name w:val="HTML Top of Form"/>
    <w:basedOn w:val="Normal"/>
    <w:next w:val="Normal"/>
    <w:link w:val="z-TopofFormChar"/>
    <w:hidden/>
    <w:uiPriority w:val="99"/>
    <w:semiHidden/>
    <w:unhideWhenUsed/>
    <w:rsid w:val="00516AB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16AB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16AB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16AB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926888">
      <w:bodyDiv w:val="1"/>
      <w:marLeft w:val="0"/>
      <w:marRight w:val="0"/>
      <w:marTop w:val="0"/>
      <w:marBottom w:val="0"/>
      <w:divBdr>
        <w:top w:val="none" w:sz="0" w:space="0" w:color="auto"/>
        <w:left w:val="none" w:sz="0" w:space="0" w:color="auto"/>
        <w:bottom w:val="none" w:sz="0" w:space="0" w:color="auto"/>
        <w:right w:val="none" w:sz="0" w:space="0" w:color="auto"/>
      </w:divBdr>
      <w:divsChild>
        <w:div w:id="820583848">
          <w:marLeft w:val="0"/>
          <w:marRight w:val="0"/>
          <w:marTop w:val="0"/>
          <w:marBottom w:val="270"/>
          <w:divBdr>
            <w:top w:val="none" w:sz="0" w:space="0" w:color="auto"/>
            <w:left w:val="none" w:sz="0" w:space="0" w:color="auto"/>
            <w:bottom w:val="single" w:sz="6" w:space="14" w:color="E1E1E1"/>
            <w:right w:val="none" w:sz="0" w:space="0" w:color="auto"/>
          </w:divBdr>
          <w:divsChild>
            <w:div w:id="157037199">
              <w:marLeft w:val="0"/>
              <w:marRight w:val="0"/>
              <w:marTop w:val="0"/>
              <w:marBottom w:val="0"/>
              <w:divBdr>
                <w:top w:val="none" w:sz="0" w:space="0" w:color="auto"/>
                <w:left w:val="none" w:sz="0" w:space="0" w:color="auto"/>
                <w:bottom w:val="none" w:sz="0" w:space="0" w:color="auto"/>
                <w:right w:val="none" w:sz="0" w:space="0" w:color="auto"/>
              </w:divBdr>
            </w:div>
          </w:divsChild>
        </w:div>
        <w:div w:id="1436556363">
          <w:marLeft w:val="0"/>
          <w:marRight w:val="0"/>
          <w:marTop w:val="0"/>
          <w:marBottom w:val="0"/>
          <w:divBdr>
            <w:top w:val="none" w:sz="0" w:space="0" w:color="auto"/>
            <w:left w:val="none" w:sz="0" w:space="0" w:color="auto"/>
            <w:bottom w:val="none" w:sz="0" w:space="0" w:color="auto"/>
            <w:right w:val="none" w:sz="0" w:space="0" w:color="auto"/>
          </w:divBdr>
          <w:divsChild>
            <w:div w:id="126631273">
              <w:marLeft w:val="0"/>
              <w:marRight w:val="0"/>
              <w:marTop w:val="0"/>
              <w:marBottom w:val="990"/>
              <w:divBdr>
                <w:top w:val="none" w:sz="0" w:space="0" w:color="auto"/>
                <w:left w:val="none" w:sz="0" w:space="0" w:color="auto"/>
                <w:bottom w:val="none" w:sz="0" w:space="0" w:color="auto"/>
                <w:right w:val="none" w:sz="0" w:space="0" w:color="auto"/>
              </w:divBdr>
              <w:divsChild>
                <w:div w:id="682825716">
                  <w:marLeft w:val="0"/>
                  <w:marRight w:val="0"/>
                  <w:marTop w:val="0"/>
                  <w:marBottom w:val="0"/>
                  <w:divBdr>
                    <w:top w:val="none" w:sz="0" w:space="0" w:color="auto"/>
                    <w:left w:val="none" w:sz="0" w:space="0" w:color="auto"/>
                    <w:bottom w:val="none" w:sz="0" w:space="0" w:color="auto"/>
                    <w:right w:val="none" w:sz="0" w:space="0" w:color="auto"/>
                  </w:divBdr>
                  <w:divsChild>
                    <w:div w:id="272979674">
                      <w:marLeft w:val="0"/>
                      <w:marRight w:val="0"/>
                      <w:marTop w:val="0"/>
                      <w:marBottom w:val="0"/>
                      <w:divBdr>
                        <w:top w:val="none" w:sz="0" w:space="0" w:color="auto"/>
                        <w:left w:val="none" w:sz="0" w:space="0" w:color="auto"/>
                        <w:bottom w:val="none" w:sz="0" w:space="0" w:color="auto"/>
                        <w:right w:val="none" w:sz="0" w:space="0" w:color="auto"/>
                      </w:divBdr>
                      <w:divsChild>
                        <w:div w:id="1682663837">
                          <w:marLeft w:val="0"/>
                          <w:marRight w:val="0"/>
                          <w:marTop w:val="0"/>
                          <w:marBottom w:val="0"/>
                          <w:divBdr>
                            <w:top w:val="none" w:sz="0" w:space="0" w:color="auto"/>
                            <w:left w:val="none" w:sz="0" w:space="0" w:color="auto"/>
                            <w:bottom w:val="none" w:sz="0" w:space="0" w:color="auto"/>
                            <w:right w:val="none" w:sz="0" w:space="0" w:color="auto"/>
                          </w:divBdr>
                          <w:divsChild>
                            <w:div w:id="1575119005">
                              <w:marLeft w:val="0"/>
                              <w:marRight w:val="0"/>
                              <w:marTop w:val="0"/>
                              <w:marBottom w:val="0"/>
                              <w:divBdr>
                                <w:top w:val="none" w:sz="0" w:space="0" w:color="auto"/>
                                <w:left w:val="none" w:sz="0" w:space="0" w:color="auto"/>
                                <w:bottom w:val="none" w:sz="0" w:space="0" w:color="auto"/>
                                <w:right w:val="none" w:sz="0" w:space="0" w:color="auto"/>
                              </w:divBdr>
                            </w:div>
                          </w:divsChild>
                        </w:div>
                        <w:div w:id="669018213">
                          <w:marLeft w:val="0"/>
                          <w:marRight w:val="0"/>
                          <w:marTop w:val="0"/>
                          <w:marBottom w:val="0"/>
                          <w:divBdr>
                            <w:top w:val="none" w:sz="0" w:space="0" w:color="auto"/>
                            <w:left w:val="none" w:sz="0" w:space="0" w:color="auto"/>
                            <w:bottom w:val="none" w:sz="0" w:space="0" w:color="auto"/>
                            <w:right w:val="none" w:sz="0" w:space="0" w:color="auto"/>
                          </w:divBdr>
                          <w:divsChild>
                            <w:div w:id="15176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080">
                      <w:marLeft w:val="0"/>
                      <w:marRight w:val="0"/>
                      <w:marTop w:val="0"/>
                      <w:marBottom w:val="0"/>
                      <w:divBdr>
                        <w:top w:val="none" w:sz="0" w:space="0" w:color="auto"/>
                        <w:left w:val="none" w:sz="0" w:space="0" w:color="auto"/>
                        <w:bottom w:val="none" w:sz="0" w:space="0" w:color="auto"/>
                        <w:right w:val="none" w:sz="0" w:space="0" w:color="auto"/>
                      </w:divBdr>
                      <w:divsChild>
                        <w:div w:id="958948446">
                          <w:marLeft w:val="0"/>
                          <w:marRight w:val="0"/>
                          <w:marTop w:val="0"/>
                          <w:marBottom w:val="0"/>
                          <w:divBdr>
                            <w:top w:val="none" w:sz="0" w:space="0" w:color="auto"/>
                            <w:left w:val="none" w:sz="0" w:space="0" w:color="auto"/>
                            <w:bottom w:val="none" w:sz="0" w:space="0" w:color="auto"/>
                            <w:right w:val="none" w:sz="0" w:space="0" w:color="auto"/>
                          </w:divBdr>
                          <w:divsChild>
                            <w:div w:id="178474978">
                              <w:marLeft w:val="0"/>
                              <w:marRight w:val="0"/>
                              <w:marTop w:val="0"/>
                              <w:marBottom w:val="0"/>
                              <w:divBdr>
                                <w:top w:val="none" w:sz="0" w:space="0" w:color="auto"/>
                                <w:left w:val="none" w:sz="0" w:space="0" w:color="auto"/>
                                <w:bottom w:val="none" w:sz="0" w:space="0" w:color="auto"/>
                                <w:right w:val="none" w:sz="0" w:space="0" w:color="auto"/>
                              </w:divBdr>
                              <w:divsChild>
                                <w:div w:id="723791220">
                                  <w:marLeft w:val="0"/>
                                  <w:marRight w:val="0"/>
                                  <w:marTop w:val="0"/>
                                  <w:marBottom w:val="0"/>
                                  <w:divBdr>
                                    <w:top w:val="none" w:sz="0" w:space="0" w:color="auto"/>
                                    <w:left w:val="none" w:sz="0" w:space="0" w:color="auto"/>
                                    <w:bottom w:val="none" w:sz="0" w:space="0" w:color="auto"/>
                                    <w:right w:val="none" w:sz="0" w:space="0" w:color="auto"/>
                                  </w:divBdr>
                                  <w:divsChild>
                                    <w:div w:id="101609704">
                                      <w:marLeft w:val="0"/>
                                      <w:marRight w:val="0"/>
                                      <w:marTop w:val="15"/>
                                      <w:marBottom w:val="240"/>
                                      <w:divBdr>
                                        <w:top w:val="none" w:sz="0" w:space="0" w:color="auto"/>
                                        <w:left w:val="none" w:sz="0" w:space="0" w:color="auto"/>
                                        <w:bottom w:val="none" w:sz="0" w:space="0" w:color="auto"/>
                                        <w:right w:val="none" w:sz="0" w:space="0" w:color="auto"/>
                                      </w:divBdr>
                                      <w:divsChild>
                                        <w:div w:id="1693678270">
                                          <w:marLeft w:val="0"/>
                                          <w:marRight w:val="0"/>
                                          <w:marTop w:val="0"/>
                                          <w:marBottom w:val="0"/>
                                          <w:divBdr>
                                            <w:top w:val="none" w:sz="0" w:space="0" w:color="auto"/>
                                            <w:left w:val="none" w:sz="0" w:space="0" w:color="auto"/>
                                            <w:bottom w:val="none" w:sz="0" w:space="0" w:color="auto"/>
                                            <w:right w:val="none" w:sz="0" w:space="0" w:color="auto"/>
                                          </w:divBdr>
                                          <w:divsChild>
                                            <w:div w:id="3110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7894">
                                  <w:marLeft w:val="0"/>
                                  <w:marRight w:val="0"/>
                                  <w:marTop w:val="0"/>
                                  <w:marBottom w:val="0"/>
                                  <w:divBdr>
                                    <w:top w:val="none" w:sz="0" w:space="0" w:color="auto"/>
                                    <w:left w:val="none" w:sz="0" w:space="0" w:color="auto"/>
                                    <w:bottom w:val="none" w:sz="0" w:space="0" w:color="auto"/>
                                    <w:right w:val="none" w:sz="0" w:space="0" w:color="auto"/>
                                  </w:divBdr>
                                  <w:divsChild>
                                    <w:div w:id="1808275170">
                                      <w:marLeft w:val="0"/>
                                      <w:marRight w:val="0"/>
                                      <w:marTop w:val="15"/>
                                      <w:marBottom w:val="240"/>
                                      <w:divBdr>
                                        <w:top w:val="none" w:sz="0" w:space="0" w:color="auto"/>
                                        <w:left w:val="none" w:sz="0" w:space="0" w:color="auto"/>
                                        <w:bottom w:val="none" w:sz="0" w:space="0" w:color="auto"/>
                                        <w:right w:val="none" w:sz="0" w:space="0" w:color="auto"/>
                                      </w:divBdr>
                                      <w:divsChild>
                                        <w:div w:id="1949046418">
                                          <w:marLeft w:val="0"/>
                                          <w:marRight w:val="0"/>
                                          <w:marTop w:val="0"/>
                                          <w:marBottom w:val="0"/>
                                          <w:divBdr>
                                            <w:top w:val="none" w:sz="0" w:space="0" w:color="auto"/>
                                            <w:left w:val="none" w:sz="0" w:space="0" w:color="auto"/>
                                            <w:bottom w:val="none" w:sz="0" w:space="0" w:color="auto"/>
                                            <w:right w:val="none" w:sz="0" w:space="0" w:color="auto"/>
                                          </w:divBdr>
                                          <w:divsChild>
                                            <w:div w:id="1596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942">
                                  <w:marLeft w:val="0"/>
                                  <w:marRight w:val="0"/>
                                  <w:marTop w:val="0"/>
                                  <w:marBottom w:val="0"/>
                                  <w:divBdr>
                                    <w:top w:val="none" w:sz="0" w:space="0" w:color="auto"/>
                                    <w:left w:val="none" w:sz="0" w:space="0" w:color="auto"/>
                                    <w:bottom w:val="none" w:sz="0" w:space="0" w:color="auto"/>
                                    <w:right w:val="none" w:sz="0" w:space="0" w:color="auto"/>
                                  </w:divBdr>
                                  <w:divsChild>
                                    <w:div w:id="1541212479">
                                      <w:marLeft w:val="0"/>
                                      <w:marRight w:val="0"/>
                                      <w:marTop w:val="15"/>
                                      <w:marBottom w:val="240"/>
                                      <w:divBdr>
                                        <w:top w:val="none" w:sz="0" w:space="0" w:color="auto"/>
                                        <w:left w:val="none" w:sz="0" w:space="0" w:color="auto"/>
                                        <w:bottom w:val="none" w:sz="0" w:space="0" w:color="auto"/>
                                        <w:right w:val="none" w:sz="0" w:space="0" w:color="auto"/>
                                      </w:divBdr>
                                      <w:divsChild>
                                        <w:div w:id="8607849">
                                          <w:marLeft w:val="0"/>
                                          <w:marRight w:val="0"/>
                                          <w:marTop w:val="0"/>
                                          <w:marBottom w:val="0"/>
                                          <w:divBdr>
                                            <w:top w:val="none" w:sz="0" w:space="0" w:color="auto"/>
                                            <w:left w:val="none" w:sz="0" w:space="0" w:color="auto"/>
                                            <w:bottom w:val="none" w:sz="0" w:space="0" w:color="auto"/>
                                            <w:right w:val="none" w:sz="0" w:space="0" w:color="auto"/>
                                          </w:divBdr>
                                          <w:divsChild>
                                            <w:div w:id="1788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8715">
                                  <w:marLeft w:val="0"/>
                                  <w:marRight w:val="0"/>
                                  <w:marTop w:val="0"/>
                                  <w:marBottom w:val="0"/>
                                  <w:divBdr>
                                    <w:top w:val="none" w:sz="0" w:space="0" w:color="auto"/>
                                    <w:left w:val="none" w:sz="0" w:space="0" w:color="auto"/>
                                    <w:bottom w:val="none" w:sz="0" w:space="0" w:color="auto"/>
                                    <w:right w:val="none" w:sz="0" w:space="0" w:color="auto"/>
                                  </w:divBdr>
                                  <w:divsChild>
                                    <w:div w:id="1389961282">
                                      <w:marLeft w:val="0"/>
                                      <w:marRight w:val="0"/>
                                      <w:marTop w:val="15"/>
                                      <w:marBottom w:val="240"/>
                                      <w:divBdr>
                                        <w:top w:val="none" w:sz="0" w:space="0" w:color="auto"/>
                                        <w:left w:val="none" w:sz="0" w:space="0" w:color="auto"/>
                                        <w:bottom w:val="none" w:sz="0" w:space="0" w:color="auto"/>
                                        <w:right w:val="none" w:sz="0" w:space="0" w:color="auto"/>
                                      </w:divBdr>
                                      <w:divsChild>
                                        <w:div w:id="641541595">
                                          <w:marLeft w:val="0"/>
                                          <w:marRight w:val="0"/>
                                          <w:marTop w:val="0"/>
                                          <w:marBottom w:val="0"/>
                                          <w:divBdr>
                                            <w:top w:val="none" w:sz="0" w:space="0" w:color="auto"/>
                                            <w:left w:val="none" w:sz="0" w:space="0" w:color="auto"/>
                                            <w:bottom w:val="none" w:sz="0" w:space="0" w:color="auto"/>
                                            <w:right w:val="none" w:sz="0" w:space="0" w:color="auto"/>
                                          </w:divBdr>
                                          <w:divsChild>
                                            <w:div w:id="17018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5703">
              <w:marLeft w:val="0"/>
              <w:marRight w:val="0"/>
              <w:marTop w:val="0"/>
              <w:marBottom w:val="0"/>
              <w:divBdr>
                <w:top w:val="none" w:sz="0" w:space="0" w:color="auto"/>
                <w:left w:val="none" w:sz="0" w:space="0" w:color="auto"/>
                <w:bottom w:val="none" w:sz="0" w:space="0" w:color="auto"/>
                <w:right w:val="none" w:sz="0" w:space="0" w:color="auto"/>
              </w:divBdr>
              <w:divsChild>
                <w:div w:id="760224356">
                  <w:marLeft w:val="0"/>
                  <w:marRight w:val="0"/>
                  <w:marTop w:val="0"/>
                  <w:marBottom w:val="0"/>
                  <w:divBdr>
                    <w:top w:val="none" w:sz="0" w:space="0" w:color="auto"/>
                    <w:left w:val="none" w:sz="0" w:space="0" w:color="auto"/>
                    <w:bottom w:val="none" w:sz="0" w:space="0" w:color="auto"/>
                    <w:right w:val="none" w:sz="0" w:space="0" w:color="auto"/>
                  </w:divBdr>
                  <w:divsChild>
                    <w:div w:id="1689334481">
                      <w:marLeft w:val="0"/>
                      <w:marRight w:val="0"/>
                      <w:marTop w:val="0"/>
                      <w:marBottom w:val="0"/>
                      <w:divBdr>
                        <w:top w:val="none" w:sz="0" w:space="0" w:color="auto"/>
                        <w:left w:val="none" w:sz="0" w:space="0" w:color="auto"/>
                        <w:bottom w:val="none" w:sz="0" w:space="0" w:color="auto"/>
                        <w:right w:val="none" w:sz="0" w:space="0" w:color="auto"/>
                      </w:divBdr>
                      <w:divsChild>
                        <w:div w:id="327563397">
                          <w:marLeft w:val="0"/>
                          <w:marRight w:val="0"/>
                          <w:marTop w:val="0"/>
                          <w:marBottom w:val="0"/>
                          <w:divBdr>
                            <w:top w:val="none" w:sz="0" w:space="0" w:color="auto"/>
                            <w:left w:val="none" w:sz="0" w:space="0" w:color="auto"/>
                            <w:bottom w:val="none" w:sz="0" w:space="0" w:color="auto"/>
                            <w:right w:val="none" w:sz="0" w:space="0" w:color="auto"/>
                          </w:divBdr>
                          <w:divsChild>
                            <w:div w:id="2126655382">
                              <w:marLeft w:val="0"/>
                              <w:marRight w:val="0"/>
                              <w:marTop w:val="0"/>
                              <w:marBottom w:val="0"/>
                              <w:divBdr>
                                <w:top w:val="none" w:sz="0" w:space="0" w:color="auto"/>
                                <w:left w:val="none" w:sz="0" w:space="0" w:color="auto"/>
                                <w:bottom w:val="none" w:sz="0" w:space="0" w:color="auto"/>
                                <w:right w:val="none" w:sz="0" w:space="0" w:color="auto"/>
                              </w:divBdr>
                            </w:div>
                          </w:divsChild>
                        </w:div>
                        <w:div w:id="1628898527">
                          <w:marLeft w:val="0"/>
                          <w:marRight w:val="0"/>
                          <w:marTop w:val="0"/>
                          <w:marBottom w:val="0"/>
                          <w:divBdr>
                            <w:top w:val="none" w:sz="0" w:space="0" w:color="auto"/>
                            <w:left w:val="none" w:sz="0" w:space="0" w:color="auto"/>
                            <w:bottom w:val="none" w:sz="0" w:space="0" w:color="auto"/>
                            <w:right w:val="none" w:sz="0" w:space="0" w:color="auto"/>
                          </w:divBdr>
                          <w:divsChild>
                            <w:div w:id="14234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098">
                      <w:marLeft w:val="0"/>
                      <w:marRight w:val="0"/>
                      <w:marTop w:val="0"/>
                      <w:marBottom w:val="0"/>
                      <w:divBdr>
                        <w:top w:val="none" w:sz="0" w:space="0" w:color="auto"/>
                        <w:left w:val="none" w:sz="0" w:space="0" w:color="auto"/>
                        <w:bottom w:val="none" w:sz="0" w:space="0" w:color="auto"/>
                        <w:right w:val="none" w:sz="0" w:space="0" w:color="auto"/>
                      </w:divBdr>
                      <w:divsChild>
                        <w:div w:id="209919174">
                          <w:marLeft w:val="0"/>
                          <w:marRight w:val="0"/>
                          <w:marTop w:val="0"/>
                          <w:marBottom w:val="0"/>
                          <w:divBdr>
                            <w:top w:val="none" w:sz="0" w:space="0" w:color="auto"/>
                            <w:left w:val="none" w:sz="0" w:space="0" w:color="auto"/>
                            <w:bottom w:val="none" w:sz="0" w:space="0" w:color="auto"/>
                            <w:right w:val="none" w:sz="0" w:space="0" w:color="auto"/>
                          </w:divBdr>
                          <w:divsChild>
                            <w:div w:id="73623356">
                              <w:marLeft w:val="0"/>
                              <w:marRight w:val="0"/>
                              <w:marTop w:val="0"/>
                              <w:marBottom w:val="0"/>
                              <w:divBdr>
                                <w:top w:val="none" w:sz="0" w:space="0" w:color="auto"/>
                                <w:left w:val="none" w:sz="0" w:space="0" w:color="auto"/>
                                <w:bottom w:val="none" w:sz="0" w:space="0" w:color="auto"/>
                                <w:right w:val="none" w:sz="0" w:space="0" w:color="auto"/>
                              </w:divBdr>
                              <w:divsChild>
                                <w:div w:id="1174881523">
                                  <w:marLeft w:val="0"/>
                                  <w:marRight w:val="0"/>
                                  <w:marTop w:val="0"/>
                                  <w:marBottom w:val="0"/>
                                  <w:divBdr>
                                    <w:top w:val="none" w:sz="0" w:space="0" w:color="auto"/>
                                    <w:left w:val="none" w:sz="0" w:space="0" w:color="auto"/>
                                    <w:bottom w:val="none" w:sz="0" w:space="0" w:color="auto"/>
                                    <w:right w:val="none" w:sz="0" w:space="0" w:color="auto"/>
                                  </w:divBdr>
                                  <w:divsChild>
                                    <w:div w:id="1860965072">
                                      <w:marLeft w:val="0"/>
                                      <w:marRight w:val="0"/>
                                      <w:marTop w:val="15"/>
                                      <w:marBottom w:val="240"/>
                                      <w:divBdr>
                                        <w:top w:val="none" w:sz="0" w:space="0" w:color="auto"/>
                                        <w:left w:val="none" w:sz="0" w:space="0" w:color="auto"/>
                                        <w:bottom w:val="none" w:sz="0" w:space="0" w:color="auto"/>
                                        <w:right w:val="none" w:sz="0" w:space="0" w:color="auto"/>
                                      </w:divBdr>
                                      <w:divsChild>
                                        <w:div w:id="908348057">
                                          <w:marLeft w:val="0"/>
                                          <w:marRight w:val="0"/>
                                          <w:marTop w:val="0"/>
                                          <w:marBottom w:val="0"/>
                                          <w:divBdr>
                                            <w:top w:val="none" w:sz="0" w:space="0" w:color="auto"/>
                                            <w:left w:val="none" w:sz="0" w:space="0" w:color="auto"/>
                                            <w:bottom w:val="none" w:sz="0" w:space="0" w:color="auto"/>
                                            <w:right w:val="none" w:sz="0" w:space="0" w:color="auto"/>
                                          </w:divBdr>
                                          <w:divsChild>
                                            <w:div w:id="6382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80286">
                                  <w:marLeft w:val="0"/>
                                  <w:marRight w:val="0"/>
                                  <w:marTop w:val="0"/>
                                  <w:marBottom w:val="0"/>
                                  <w:divBdr>
                                    <w:top w:val="none" w:sz="0" w:space="0" w:color="auto"/>
                                    <w:left w:val="none" w:sz="0" w:space="0" w:color="auto"/>
                                    <w:bottom w:val="none" w:sz="0" w:space="0" w:color="auto"/>
                                    <w:right w:val="none" w:sz="0" w:space="0" w:color="auto"/>
                                  </w:divBdr>
                                  <w:divsChild>
                                    <w:div w:id="366950526">
                                      <w:marLeft w:val="0"/>
                                      <w:marRight w:val="0"/>
                                      <w:marTop w:val="15"/>
                                      <w:marBottom w:val="240"/>
                                      <w:divBdr>
                                        <w:top w:val="none" w:sz="0" w:space="0" w:color="auto"/>
                                        <w:left w:val="none" w:sz="0" w:space="0" w:color="auto"/>
                                        <w:bottom w:val="none" w:sz="0" w:space="0" w:color="auto"/>
                                        <w:right w:val="none" w:sz="0" w:space="0" w:color="auto"/>
                                      </w:divBdr>
                                      <w:divsChild>
                                        <w:div w:id="1843855791">
                                          <w:marLeft w:val="0"/>
                                          <w:marRight w:val="0"/>
                                          <w:marTop w:val="0"/>
                                          <w:marBottom w:val="0"/>
                                          <w:divBdr>
                                            <w:top w:val="none" w:sz="0" w:space="0" w:color="auto"/>
                                            <w:left w:val="none" w:sz="0" w:space="0" w:color="auto"/>
                                            <w:bottom w:val="none" w:sz="0" w:space="0" w:color="auto"/>
                                            <w:right w:val="none" w:sz="0" w:space="0" w:color="auto"/>
                                          </w:divBdr>
                                          <w:divsChild>
                                            <w:div w:id="12382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1800">
                                  <w:marLeft w:val="0"/>
                                  <w:marRight w:val="0"/>
                                  <w:marTop w:val="0"/>
                                  <w:marBottom w:val="0"/>
                                  <w:divBdr>
                                    <w:top w:val="none" w:sz="0" w:space="0" w:color="auto"/>
                                    <w:left w:val="none" w:sz="0" w:space="0" w:color="auto"/>
                                    <w:bottom w:val="none" w:sz="0" w:space="0" w:color="auto"/>
                                    <w:right w:val="none" w:sz="0" w:space="0" w:color="auto"/>
                                  </w:divBdr>
                                  <w:divsChild>
                                    <w:div w:id="362101192">
                                      <w:marLeft w:val="0"/>
                                      <w:marRight w:val="0"/>
                                      <w:marTop w:val="15"/>
                                      <w:marBottom w:val="240"/>
                                      <w:divBdr>
                                        <w:top w:val="none" w:sz="0" w:space="0" w:color="auto"/>
                                        <w:left w:val="none" w:sz="0" w:space="0" w:color="auto"/>
                                        <w:bottom w:val="none" w:sz="0" w:space="0" w:color="auto"/>
                                        <w:right w:val="none" w:sz="0" w:space="0" w:color="auto"/>
                                      </w:divBdr>
                                      <w:divsChild>
                                        <w:div w:id="483131469">
                                          <w:marLeft w:val="0"/>
                                          <w:marRight w:val="0"/>
                                          <w:marTop w:val="0"/>
                                          <w:marBottom w:val="0"/>
                                          <w:divBdr>
                                            <w:top w:val="none" w:sz="0" w:space="0" w:color="auto"/>
                                            <w:left w:val="none" w:sz="0" w:space="0" w:color="auto"/>
                                            <w:bottom w:val="none" w:sz="0" w:space="0" w:color="auto"/>
                                            <w:right w:val="none" w:sz="0" w:space="0" w:color="auto"/>
                                          </w:divBdr>
                                          <w:divsChild>
                                            <w:div w:id="9653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6276">
                                  <w:marLeft w:val="0"/>
                                  <w:marRight w:val="0"/>
                                  <w:marTop w:val="0"/>
                                  <w:marBottom w:val="0"/>
                                  <w:divBdr>
                                    <w:top w:val="none" w:sz="0" w:space="0" w:color="auto"/>
                                    <w:left w:val="none" w:sz="0" w:space="0" w:color="auto"/>
                                    <w:bottom w:val="none" w:sz="0" w:space="0" w:color="auto"/>
                                    <w:right w:val="none" w:sz="0" w:space="0" w:color="auto"/>
                                  </w:divBdr>
                                  <w:divsChild>
                                    <w:div w:id="731738637">
                                      <w:marLeft w:val="0"/>
                                      <w:marRight w:val="0"/>
                                      <w:marTop w:val="15"/>
                                      <w:marBottom w:val="240"/>
                                      <w:divBdr>
                                        <w:top w:val="none" w:sz="0" w:space="0" w:color="auto"/>
                                        <w:left w:val="none" w:sz="0" w:space="0" w:color="auto"/>
                                        <w:bottom w:val="none" w:sz="0" w:space="0" w:color="auto"/>
                                        <w:right w:val="none" w:sz="0" w:space="0" w:color="auto"/>
                                      </w:divBdr>
                                      <w:divsChild>
                                        <w:div w:id="629632079">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6.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control" Target="activeX/activeX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Hao</dc:creator>
  <cp:keywords/>
  <dc:description/>
  <cp:lastModifiedBy>Bin Hao</cp:lastModifiedBy>
  <cp:revision>1</cp:revision>
  <dcterms:created xsi:type="dcterms:W3CDTF">2020-06-28T19:11:00Z</dcterms:created>
  <dcterms:modified xsi:type="dcterms:W3CDTF">2020-06-28T19:21:00Z</dcterms:modified>
</cp:coreProperties>
</file>