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电子数据检验委托书</w:t>
      </w:r>
      <w:r>
        <w:rPr>
          <w:sz w:val="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委托单位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通讯地址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aerszvfdgx</w:t>
            </w:r>
          </w:p>
        </w:tc>
        <w:tc>
          <w:tcPr>
            <w:tcW w:type="dxa" w:w="2160"/>
          </w:tcPr>
          <w:p>
            <w:r>
              <w:t>abdzfgxfdf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cafdwvaef</w:t>
            </w:r>
          </w:p>
        </w:tc>
        <w:tc>
          <w:tcPr>
            <w:tcW w:type="dxa" w:w="2160"/>
          </w:tcPr>
          <w:p>
            <w:r>
              <w:t>aabs zfgf</w:t>
            </w:r>
          </w:p>
        </w:tc>
        <w:tc>
          <w:tcPr>
            <w:tcW w:type="dxa" w:w="2160"/>
          </w:tcPr>
          <w:p/>
        </w:tc>
      </w:tr>
    </w:tbl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有序列别元素2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