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1314" w14:textId="2F3A44AC" w:rsidR="00A00B0D" w:rsidRPr="00F708B5" w:rsidRDefault="00655C26" w:rsidP="647F0921">
      <w:p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bCs/>
          <w:sz w:val="32"/>
          <w:szCs w:val="32"/>
        </w:rPr>
        <w:t>Predizione</w:t>
      </w:r>
      <w:r w:rsidR="00E77311">
        <w:rPr>
          <w:rFonts w:ascii="Microsoft Sans Serif" w:hAnsi="Microsoft Sans Serif" w:cs="Microsoft Sans Serif"/>
          <w:b/>
          <w:bCs/>
          <w:sz w:val="32"/>
          <w:szCs w:val="32"/>
        </w:rPr>
        <w:t xml:space="preserve"> successo per</w:t>
      </w:r>
      <w:r w:rsidR="06EDC202" w:rsidRPr="00F708B5">
        <w:rPr>
          <w:rFonts w:ascii="Microsoft Sans Serif" w:hAnsi="Microsoft Sans Serif" w:cs="Microsoft Sans Serif"/>
          <w:b/>
          <w:sz w:val="32"/>
          <w:szCs w:val="32"/>
        </w:rPr>
        <w:t xml:space="preserve"> Campagna di Marketing</w:t>
      </w:r>
    </w:p>
    <w:p w14:paraId="49165954" w14:textId="469705FE" w:rsidR="0067319D" w:rsidRPr="00F708B5" w:rsidRDefault="782B045B" w:rsidP="007557C7">
      <w:pPr>
        <w:jc w:val="both"/>
        <w:rPr>
          <w:rFonts w:ascii="Microsoft Sans Serif" w:hAnsi="Microsoft Sans Serif" w:cs="Microsoft Sans Serif"/>
        </w:rPr>
      </w:pPr>
      <w:r w:rsidRPr="00F708B5">
        <w:rPr>
          <w:rFonts w:ascii="Microsoft Sans Serif" w:hAnsi="Microsoft Sans Serif" w:cs="Microsoft Sans Serif"/>
        </w:rPr>
        <w:t xml:space="preserve">Il settore </w:t>
      </w:r>
      <w:r w:rsidR="0718D393" w:rsidRPr="00F708B5">
        <w:rPr>
          <w:rFonts w:ascii="Microsoft Sans Serif" w:hAnsi="Microsoft Sans Serif" w:cs="Microsoft Sans Serif"/>
        </w:rPr>
        <w:t xml:space="preserve">finanziario </w:t>
      </w:r>
      <w:r w:rsidRPr="00F708B5">
        <w:rPr>
          <w:rFonts w:ascii="Microsoft Sans Serif" w:hAnsi="Microsoft Sans Serif" w:cs="Microsoft Sans Serif"/>
        </w:rPr>
        <w:t>è estremamente concorrenziale e i piccoli risparmiatori sono</w:t>
      </w:r>
      <w:r w:rsidR="79966B84" w:rsidRPr="00F708B5">
        <w:rPr>
          <w:rFonts w:ascii="Microsoft Sans Serif" w:hAnsi="Microsoft Sans Serif" w:cs="Microsoft Sans Serif"/>
        </w:rPr>
        <w:t xml:space="preserve"> </w:t>
      </w:r>
      <w:r w:rsidR="009F0FFE">
        <w:rPr>
          <w:rFonts w:ascii="Microsoft Sans Serif" w:hAnsi="Microsoft Sans Serif" w:cs="Microsoft Sans Serif"/>
        </w:rPr>
        <w:t>spesso</w:t>
      </w:r>
      <w:r w:rsidR="79966B84" w:rsidRPr="007557C7">
        <w:rPr>
          <w:rFonts w:ascii="Microsoft Sans Serif" w:hAnsi="Microsoft Sans Serif" w:cs="Microsoft Sans Serif"/>
        </w:rPr>
        <w:t xml:space="preserve"> </w:t>
      </w:r>
      <w:r w:rsidRPr="00F708B5">
        <w:rPr>
          <w:rFonts w:ascii="Microsoft Sans Serif" w:hAnsi="Microsoft Sans Serif" w:cs="Microsoft Sans Serif"/>
        </w:rPr>
        <w:t>sottoposti</w:t>
      </w:r>
      <w:r w:rsidR="79DACFAB" w:rsidRPr="00F708B5">
        <w:rPr>
          <w:rFonts w:ascii="Microsoft Sans Serif" w:hAnsi="Microsoft Sans Serif" w:cs="Microsoft Sans Serif"/>
        </w:rPr>
        <w:t xml:space="preserve"> </w:t>
      </w:r>
      <w:r w:rsidR="004803F3">
        <w:rPr>
          <w:rFonts w:ascii="Microsoft Sans Serif" w:hAnsi="Microsoft Sans Serif" w:cs="Microsoft Sans Serif"/>
        </w:rPr>
        <w:t xml:space="preserve">a </w:t>
      </w:r>
      <w:r w:rsidR="519B12B2" w:rsidRPr="00F708B5">
        <w:rPr>
          <w:rFonts w:ascii="Microsoft Sans Serif" w:hAnsi="Microsoft Sans Serif" w:cs="Microsoft Sans Serif"/>
        </w:rPr>
        <w:t xml:space="preserve">nuove offerte e promozioni da parte degli istituti </w:t>
      </w:r>
      <w:r w:rsidR="548ABE48" w:rsidRPr="00F708B5">
        <w:rPr>
          <w:rFonts w:ascii="Microsoft Sans Serif" w:hAnsi="Microsoft Sans Serif" w:cs="Microsoft Sans Serif"/>
        </w:rPr>
        <w:t>di credito</w:t>
      </w:r>
      <w:r w:rsidR="519B12B2" w:rsidRPr="00F708B5">
        <w:rPr>
          <w:rFonts w:ascii="Microsoft Sans Serif" w:hAnsi="Microsoft Sans Serif" w:cs="Microsoft Sans Serif"/>
        </w:rPr>
        <w:t xml:space="preserve">. </w:t>
      </w:r>
    </w:p>
    <w:p w14:paraId="43DA0018" w14:textId="6399DEED" w:rsidR="7CE870D8" w:rsidRPr="00F708B5" w:rsidRDefault="7CE870D8" w:rsidP="007557C7">
      <w:pPr>
        <w:jc w:val="both"/>
        <w:rPr>
          <w:rFonts w:ascii="Microsoft Sans Serif" w:hAnsi="Microsoft Sans Serif" w:cs="Microsoft Sans Serif"/>
        </w:rPr>
      </w:pPr>
      <w:r w:rsidRPr="00F708B5">
        <w:rPr>
          <w:rFonts w:ascii="Microsoft Sans Serif" w:hAnsi="Microsoft Sans Serif" w:cs="Microsoft Sans Serif"/>
        </w:rPr>
        <w:t>Il marketing</w:t>
      </w:r>
      <w:r w:rsidR="51C5AA05" w:rsidRPr="00F708B5">
        <w:rPr>
          <w:rFonts w:ascii="Microsoft Sans Serif" w:hAnsi="Microsoft Sans Serif" w:cs="Microsoft Sans Serif"/>
        </w:rPr>
        <w:t xml:space="preserve"> diventa</w:t>
      </w:r>
      <w:r w:rsidR="003166C0" w:rsidRPr="00F708B5">
        <w:rPr>
          <w:rFonts w:ascii="Microsoft Sans Serif" w:hAnsi="Microsoft Sans Serif" w:cs="Microsoft Sans Serif"/>
        </w:rPr>
        <w:t xml:space="preserve"> quindi</w:t>
      </w:r>
      <w:r w:rsidR="51C5AA05" w:rsidRPr="00F708B5">
        <w:rPr>
          <w:rFonts w:ascii="Microsoft Sans Serif" w:hAnsi="Microsoft Sans Serif" w:cs="Microsoft Sans Serif"/>
        </w:rPr>
        <w:t xml:space="preserve"> essenziale</w:t>
      </w:r>
      <w:r w:rsidR="330E27BA" w:rsidRPr="00F708B5">
        <w:rPr>
          <w:rFonts w:ascii="Microsoft Sans Serif" w:hAnsi="Microsoft Sans Serif" w:cs="Microsoft Sans Serif"/>
        </w:rPr>
        <w:t xml:space="preserve">, e una buona strategia integrata non può fare a meno di una </w:t>
      </w:r>
      <w:r w:rsidR="00C84901">
        <w:rPr>
          <w:rFonts w:ascii="Microsoft Sans Serif" w:hAnsi="Microsoft Sans Serif" w:cs="Microsoft Sans Serif"/>
        </w:rPr>
        <w:t>campagna</w:t>
      </w:r>
      <w:r w:rsidR="330E27BA" w:rsidRPr="00F708B5">
        <w:rPr>
          <w:rFonts w:ascii="Microsoft Sans Serif" w:hAnsi="Microsoft Sans Serif" w:cs="Microsoft Sans Serif"/>
        </w:rPr>
        <w:t xml:space="preserve"> telefonica</w:t>
      </w:r>
      <w:r w:rsidR="06179FAD" w:rsidRPr="00F708B5">
        <w:rPr>
          <w:rFonts w:ascii="Microsoft Sans Serif" w:hAnsi="Microsoft Sans Serif" w:cs="Microsoft Sans Serif"/>
        </w:rPr>
        <w:t>, utile sia ad instaurare un primo contatto diretto con un potenziale cliente, sia a</w:t>
      </w:r>
      <w:r w:rsidR="04629DF6" w:rsidRPr="00F708B5">
        <w:rPr>
          <w:rFonts w:ascii="Microsoft Sans Serif" w:hAnsi="Microsoft Sans Serif" w:cs="Microsoft Sans Serif"/>
        </w:rPr>
        <w:t>d offrire nuove soluzioni ai propri clienti.</w:t>
      </w:r>
    </w:p>
    <w:p w14:paraId="29521B3E" w14:textId="46F31D2D" w:rsidR="45F2A867" w:rsidRPr="00F708B5" w:rsidRDefault="00AB2A0A" w:rsidP="007557C7">
      <w:pPr>
        <w:jc w:val="both"/>
        <w:rPr>
          <w:rFonts w:ascii="Microsoft Sans Serif" w:hAnsi="Microsoft Sans Serif" w:cs="Microsoft Sans Serif"/>
        </w:rPr>
      </w:pPr>
      <w:r w:rsidRPr="00AB2A0A">
        <w:rPr>
          <w:rFonts w:ascii="Microsoft Sans Serif" w:hAnsi="Microsoft Sans Serif" w:cs="Microsoft Sans Serif"/>
        </w:rPr>
        <w:t>O</w:t>
      </w:r>
      <w:r w:rsidR="63D7D830" w:rsidRPr="00F708B5">
        <w:rPr>
          <w:rFonts w:ascii="Microsoft Sans Serif" w:hAnsi="Microsoft Sans Serif" w:cs="Microsoft Sans Serif"/>
        </w:rPr>
        <w:t xml:space="preserve">ccorre </w:t>
      </w:r>
      <w:r w:rsidR="5F7B835E" w:rsidRPr="00F708B5">
        <w:rPr>
          <w:rFonts w:ascii="Microsoft Sans Serif" w:hAnsi="Microsoft Sans Serif" w:cs="Microsoft Sans Serif"/>
        </w:rPr>
        <w:t>sel</w:t>
      </w:r>
      <w:r w:rsidR="7C83561D" w:rsidRPr="00F708B5">
        <w:rPr>
          <w:rFonts w:ascii="Microsoft Sans Serif" w:hAnsi="Microsoft Sans Serif" w:cs="Microsoft Sans Serif"/>
        </w:rPr>
        <w:t>ezionare con cura</w:t>
      </w:r>
      <w:r w:rsidR="78ADC5DE" w:rsidRPr="00F708B5">
        <w:rPr>
          <w:rFonts w:ascii="Microsoft Sans Serif" w:hAnsi="Microsoft Sans Serif" w:cs="Microsoft Sans Serif"/>
        </w:rPr>
        <w:t xml:space="preserve"> le persone </w:t>
      </w:r>
      <w:r w:rsidR="183CDDA4" w:rsidRPr="00F708B5">
        <w:rPr>
          <w:rFonts w:ascii="Microsoft Sans Serif" w:hAnsi="Microsoft Sans Serif" w:cs="Microsoft Sans Serif"/>
        </w:rPr>
        <w:t>più propense a stipulare nuovi accordi con la banca</w:t>
      </w:r>
      <w:r w:rsidR="340852E4" w:rsidRPr="00F708B5">
        <w:rPr>
          <w:rFonts w:ascii="Microsoft Sans Serif" w:hAnsi="Microsoft Sans Serif" w:cs="Microsoft Sans Serif"/>
        </w:rPr>
        <w:t xml:space="preserve"> sia per limitare i costi da sostenere per la campagna, che per evitare di </w:t>
      </w:r>
      <w:r w:rsidR="00F73406" w:rsidRPr="00F708B5">
        <w:rPr>
          <w:rFonts w:ascii="Microsoft Sans Serif" w:hAnsi="Microsoft Sans Serif" w:cs="Microsoft Sans Serif"/>
        </w:rPr>
        <w:t>contattare</w:t>
      </w:r>
      <w:r w:rsidR="340852E4" w:rsidRPr="00F708B5">
        <w:rPr>
          <w:rFonts w:ascii="Microsoft Sans Serif" w:hAnsi="Microsoft Sans Serif" w:cs="Microsoft Sans Serif"/>
        </w:rPr>
        <w:t xml:space="preserve"> chi non è interessato ad un certo servizio.</w:t>
      </w:r>
      <w:r w:rsidR="642B0996" w:rsidRPr="00F708B5">
        <w:rPr>
          <w:rFonts w:ascii="Microsoft Sans Serif" w:hAnsi="Microsoft Sans Serif" w:cs="Microsoft Sans Serif"/>
        </w:rPr>
        <w:t xml:space="preserve"> </w:t>
      </w:r>
      <w:r w:rsidR="39EAB726" w:rsidRPr="00F708B5">
        <w:rPr>
          <w:rFonts w:ascii="Microsoft Sans Serif" w:hAnsi="Microsoft Sans Serif" w:cs="Microsoft Sans Serif"/>
        </w:rPr>
        <w:t xml:space="preserve">Evitare questi due inconvenienti </w:t>
      </w:r>
      <w:r w:rsidR="008A2876" w:rsidRPr="00F708B5">
        <w:rPr>
          <w:rFonts w:ascii="Microsoft Sans Serif" w:hAnsi="Microsoft Sans Serif" w:cs="Microsoft Sans Serif"/>
        </w:rPr>
        <w:t xml:space="preserve">potrebbe procurare </w:t>
      </w:r>
      <w:r w:rsidR="39EAB726" w:rsidRPr="00F708B5">
        <w:rPr>
          <w:rFonts w:ascii="Microsoft Sans Serif" w:hAnsi="Microsoft Sans Serif" w:cs="Microsoft Sans Serif"/>
        </w:rPr>
        <w:t>dei vantaggi competitivi</w:t>
      </w:r>
      <w:r w:rsidR="04D592D1" w:rsidRPr="00F708B5">
        <w:rPr>
          <w:rFonts w:ascii="Microsoft Sans Serif" w:hAnsi="Microsoft Sans Serif" w:cs="Microsoft Sans Serif"/>
        </w:rPr>
        <w:t xml:space="preserve"> tangibili</w:t>
      </w:r>
      <w:r w:rsidR="4B952367" w:rsidRPr="00F708B5">
        <w:rPr>
          <w:rFonts w:ascii="Microsoft Sans Serif" w:hAnsi="Microsoft Sans Serif" w:cs="Microsoft Sans Serif"/>
        </w:rPr>
        <w:t>.</w:t>
      </w:r>
    </w:p>
    <w:p w14:paraId="251F7ECE" w14:textId="4B769BAE" w:rsidR="51FFAAAE" w:rsidRPr="009562B3" w:rsidRDefault="51FFAAAE" w:rsidP="007557C7">
      <w:pPr>
        <w:jc w:val="both"/>
        <w:rPr>
          <w:rFonts w:ascii="Microsoft Sans Serif" w:hAnsi="Microsoft Sans Serif" w:cs="Microsoft Sans Serif"/>
          <w:color w:val="000000" w:themeColor="text1"/>
        </w:rPr>
      </w:pPr>
      <w:r w:rsidRPr="00F708B5">
        <w:rPr>
          <w:rFonts w:ascii="Microsoft Sans Serif" w:hAnsi="Microsoft Sans Serif" w:cs="Microsoft Sans Serif"/>
        </w:rPr>
        <w:t xml:space="preserve">A tale scopo è possibile </w:t>
      </w:r>
      <w:r w:rsidRPr="00D24792">
        <w:rPr>
          <w:rFonts w:ascii="Microsoft Sans Serif" w:hAnsi="Microsoft Sans Serif" w:cs="Microsoft Sans Serif"/>
        </w:rPr>
        <w:t xml:space="preserve">costruire un modello </w:t>
      </w:r>
      <w:r w:rsidR="6D7B8085" w:rsidRPr="00D24792">
        <w:rPr>
          <w:rFonts w:ascii="Microsoft Sans Serif" w:hAnsi="Microsoft Sans Serif" w:cs="Microsoft Sans Serif"/>
        </w:rPr>
        <w:t xml:space="preserve">di regressione binaria </w:t>
      </w:r>
      <w:r w:rsidR="58153C25" w:rsidRPr="00F708B5">
        <w:rPr>
          <w:rFonts w:ascii="Microsoft Sans Serif" w:hAnsi="Microsoft Sans Serif" w:cs="Microsoft Sans Serif"/>
        </w:rPr>
        <w:t xml:space="preserve">capace di stimare la probabilità di successo della campagna di marketing </w:t>
      </w:r>
      <w:r w:rsidR="353A7540" w:rsidRPr="00F708B5">
        <w:rPr>
          <w:rFonts w:ascii="Microsoft Sans Serif" w:hAnsi="Microsoft Sans Serif" w:cs="Microsoft Sans Serif"/>
        </w:rPr>
        <w:t>verso</w:t>
      </w:r>
      <w:r w:rsidR="58153C25" w:rsidRPr="00F708B5">
        <w:rPr>
          <w:rFonts w:ascii="Microsoft Sans Serif" w:hAnsi="Microsoft Sans Serif" w:cs="Microsoft Sans Serif"/>
        </w:rPr>
        <w:t xml:space="preserve"> un particolare individuo, conoscendo le sue caratteristiche. </w:t>
      </w:r>
      <w:r w:rsidR="2051B05D" w:rsidRPr="00F708B5">
        <w:rPr>
          <w:rFonts w:ascii="Microsoft Sans Serif" w:hAnsi="Microsoft Sans Serif" w:cs="Microsoft Sans Serif"/>
        </w:rPr>
        <w:t xml:space="preserve">Una volta </w:t>
      </w:r>
      <w:r w:rsidR="00864972">
        <w:rPr>
          <w:rFonts w:ascii="Microsoft Sans Serif" w:hAnsi="Microsoft Sans Serif" w:cs="Microsoft Sans Serif"/>
        </w:rPr>
        <w:t>stimata</w:t>
      </w:r>
      <w:r w:rsidR="2051B05D" w:rsidRPr="00F708B5">
        <w:rPr>
          <w:rFonts w:ascii="Microsoft Sans Serif" w:hAnsi="Microsoft Sans Serif" w:cs="Microsoft Sans Serif"/>
        </w:rPr>
        <w:t xml:space="preserve"> la </w:t>
      </w:r>
      <w:r w:rsidR="3767AEBE" w:rsidRPr="00F708B5">
        <w:rPr>
          <w:rFonts w:ascii="Microsoft Sans Serif" w:hAnsi="Microsoft Sans Serif" w:cs="Microsoft Sans Serif"/>
        </w:rPr>
        <w:t>probabilità</w:t>
      </w:r>
      <w:r w:rsidR="756D412D" w:rsidRPr="00F708B5">
        <w:rPr>
          <w:rFonts w:ascii="Microsoft Sans Serif" w:hAnsi="Microsoft Sans Serif" w:cs="Microsoft Sans Serif"/>
        </w:rPr>
        <w:t xml:space="preserve"> di successo</w:t>
      </w:r>
      <w:r w:rsidR="3767AEBE" w:rsidRPr="00F708B5">
        <w:rPr>
          <w:rFonts w:ascii="Microsoft Sans Serif" w:hAnsi="Microsoft Sans Serif" w:cs="Microsoft Sans Serif"/>
        </w:rPr>
        <w:t xml:space="preserve">, </w:t>
      </w:r>
      <w:r w:rsidR="6A4C9568" w:rsidRPr="00F708B5">
        <w:rPr>
          <w:rFonts w:ascii="Microsoft Sans Serif" w:hAnsi="Microsoft Sans Serif" w:cs="Microsoft Sans Serif"/>
        </w:rPr>
        <w:t xml:space="preserve">è </w:t>
      </w:r>
      <w:r w:rsidR="6A4C9568" w:rsidRPr="009562B3">
        <w:rPr>
          <w:rFonts w:ascii="Microsoft Sans Serif" w:hAnsi="Microsoft Sans Serif" w:cs="Microsoft Sans Serif"/>
          <w:color w:val="000000" w:themeColor="text1"/>
        </w:rPr>
        <w:t xml:space="preserve">possibile </w:t>
      </w:r>
      <w:r w:rsidR="031B911C" w:rsidRPr="009562B3">
        <w:rPr>
          <w:rFonts w:ascii="Microsoft Sans Serif" w:hAnsi="Microsoft Sans Serif" w:cs="Microsoft Sans Serif"/>
          <w:color w:val="000000" w:themeColor="text1"/>
        </w:rPr>
        <w:t>individu</w:t>
      </w:r>
      <w:r w:rsidR="00083129">
        <w:rPr>
          <w:rFonts w:ascii="Microsoft Sans Serif" w:hAnsi="Microsoft Sans Serif" w:cs="Microsoft Sans Serif"/>
          <w:color w:val="000000" w:themeColor="text1"/>
        </w:rPr>
        <w:t xml:space="preserve">are i clienti più propensi alla </w:t>
      </w:r>
      <w:r w:rsidR="00D1271F">
        <w:rPr>
          <w:rFonts w:ascii="Microsoft Sans Serif" w:hAnsi="Microsoft Sans Serif" w:cs="Microsoft Sans Serif"/>
          <w:color w:val="000000" w:themeColor="text1"/>
        </w:rPr>
        <w:t>sottoscrizione</w:t>
      </w:r>
      <w:r w:rsidR="003431D3">
        <w:rPr>
          <w:rFonts w:ascii="Microsoft Sans Serif" w:hAnsi="Microsoft Sans Serif" w:cs="Microsoft Sans Serif"/>
          <w:color w:val="000000" w:themeColor="text1"/>
        </w:rPr>
        <w:t xml:space="preserve"> classificando</w:t>
      </w:r>
      <w:r w:rsidR="3AD3DE2E" w:rsidRPr="009562B3">
        <w:rPr>
          <w:rFonts w:ascii="Microsoft Sans Serif" w:hAnsi="Microsoft Sans Serif" w:cs="Microsoft Sans Serif"/>
          <w:color w:val="000000" w:themeColor="text1"/>
        </w:rPr>
        <w:t xml:space="preserve"> chi è opportuno contattare</w:t>
      </w:r>
      <w:r w:rsidR="584703D6" w:rsidRPr="009562B3">
        <w:rPr>
          <w:rFonts w:ascii="Microsoft Sans Serif" w:hAnsi="Microsoft Sans Serif" w:cs="Microsoft Sans Serif"/>
          <w:color w:val="000000" w:themeColor="text1"/>
        </w:rPr>
        <w:t xml:space="preserve"> e chi </w:t>
      </w:r>
      <w:r w:rsidR="00083129">
        <w:rPr>
          <w:rFonts w:ascii="Microsoft Sans Serif" w:hAnsi="Microsoft Sans Serif" w:cs="Microsoft Sans Serif"/>
          <w:color w:val="000000" w:themeColor="text1"/>
        </w:rPr>
        <w:t>no</w:t>
      </w:r>
      <w:r w:rsidR="20CB1F33" w:rsidRPr="009562B3">
        <w:rPr>
          <w:rFonts w:ascii="Microsoft Sans Serif" w:hAnsi="Microsoft Sans Serif" w:cs="Microsoft Sans Serif"/>
          <w:color w:val="000000" w:themeColor="text1"/>
        </w:rPr>
        <w:t>. In questo modo,</w:t>
      </w:r>
      <w:r w:rsidR="4333A7A0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8A2876" w:rsidRPr="009562B3">
        <w:rPr>
          <w:rFonts w:ascii="Microsoft Sans Serif" w:hAnsi="Microsoft Sans Serif" w:cs="Microsoft Sans Serif"/>
          <w:color w:val="000000" w:themeColor="text1"/>
        </w:rPr>
        <w:t>potrebbe aumentare notevolmente</w:t>
      </w:r>
      <w:r w:rsidR="4B9AC126" w:rsidRPr="009562B3">
        <w:rPr>
          <w:rFonts w:ascii="Microsoft Sans Serif" w:hAnsi="Microsoft Sans Serif" w:cs="Microsoft Sans Serif"/>
          <w:color w:val="000000" w:themeColor="text1"/>
        </w:rPr>
        <w:t xml:space="preserve"> l’efficacia della campagna.</w:t>
      </w:r>
    </w:p>
    <w:p w14:paraId="12EFDD2E" w14:textId="21DEBE8A" w:rsidR="0B65588C" w:rsidRPr="009562B3" w:rsidRDefault="0B65588C" w:rsidP="007557C7">
      <w:pPr>
        <w:jc w:val="both"/>
        <w:rPr>
          <w:rFonts w:ascii="Microsoft Sans Serif" w:hAnsi="Microsoft Sans Serif" w:cs="Microsoft Sans Serif"/>
          <w:color w:val="000000" w:themeColor="text1"/>
        </w:rPr>
      </w:pPr>
      <w:r w:rsidRPr="009562B3">
        <w:rPr>
          <w:rFonts w:ascii="Microsoft Sans Serif" w:hAnsi="Microsoft Sans Serif" w:cs="Microsoft Sans Serif"/>
          <w:color w:val="000000" w:themeColor="text1"/>
        </w:rPr>
        <w:t xml:space="preserve">I dati disponibili </w:t>
      </w:r>
      <w:r w:rsidR="00C96BBE" w:rsidRPr="009562B3">
        <w:rPr>
          <w:rFonts w:ascii="Microsoft Sans Serif" w:hAnsi="Microsoft Sans Serif" w:cs="Microsoft Sans Serif"/>
          <w:color w:val="000000" w:themeColor="text1"/>
        </w:rPr>
        <w:t>[1]</w:t>
      </w:r>
      <w:r w:rsidR="00312362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contengono </w:t>
      </w:r>
      <w:r w:rsidR="35B77704" w:rsidRPr="009562B3">
        <w:rPr>
          <w:rFonts w:ascii="Microsoft Sans Serif" w:hAnsi="Microsoft Sans Serif" w:cs="Microsoft Sans Serif"/>
          <w:color w:val="000000" w:themeColor="text1"/>
        </w:rPr>
        <w:t>20 variabili (1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9 </w:t>
      </w:r>
      <w:proofErr w:type="spellStart"/>
      <w:r w:rsidR="369FD626" w:rsidRPr="009562B3">
        <w:rPr>
          <w:rFonts w:ascii="Microsoft Sans Serif" w:hAnsi="Microsoft Sans Serif" w:cs="Microsoft Sans Serif"/>
          <w:color w:val="000000" w:themeColor="text1"/>
        </w:rPr>
        <w:t>regressori</w:t>
      </w:r>
      <w:proofErr w:type="spellEnd"/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AB66DC" w:rsidRPr="009562B3">
        <w:rPr>
          <w:rFonts w:ascii="Microsoft Sans Serif" w:hAnsi="Microsoft Sans Serif" w:cs="Microsoft Sans Serif"/>
          <w:color w:val="000000" w:themeColor="text1"/>
        </w:rPr>
        <w:t>e</w:t>
      </w:r>
      <w:r w:rsidR="2307E5FA" w:rsidRPr="009562B3">
        <w:rPr>
          <w:rFonts w:ascii="Microsoft Sans Serif" w:hAnsi="Microsoft Sans Serif" w:cs="Microsoft Sans Serif"/>
          <w:color w:val="000000" w:themeColor="text1"/>
        </w:rPr>
        <w:t xml:space="preserve"> la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C73C71" w:rsidRPr="009562B3">
        <w:rPr>
          <w:rFonts w:ascii="Microsoft Sans Serif" w:hAnsi="Microsoft Sans Serif" w:cs="Microsoft Sans Serif"/>
          <w:color w:val="000000" w:themeColor="text1"/>
        </w:rPr>
        <w:t xml:space="preserve">variabile 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>target</w:t>
      </w:r>
      <w:r w:rsidR="6B61BD4F" w:rsidRPr="009562B3">
        <w:rPr>
          <w:rFonts w:ascii="Microsoft Sans Serif" w:hAnsi="Microsoft Sans Serif" w:cs="Microsoft Sans Serif"/>
          <w:color w:val="000000" w:themeColor="text1"/>
        </w:rPr>
        <w:t>)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43B57361" w:rsidRPr="009562B3">
        <w:rPr>
          <w:rFonts w:ascii="Microsoft Sans Serif" w:hAnsi="Microsoft Sans Serif" w:cs="Microsoft Sans Serif"/>
          <w:color w:val="000000" w:themeColor="text1"/>
        </w:rPr>
        <w:t>relative a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41.189 </w:t>
      </w:r>
      <w:r w:rsidR="26424DB9" w:rsidRPr="009562B3">
        <w:rPr>
          <w:rFonts w:ascii="Microsoft Sans Serif" w:hAnsi="Microsoft Sans Serif" w:cs="Microsoft Sans Serif"/>
          <w:color w:val="000000" w:themeColor="text1"/>
        </w:rPr>
        <w:t>persone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contatt</w:t>
      </w:r>
      <w:r w:rsidR="61B85BB3" w:rsidRPr="009562B3">
        <w:rPr>
          <w:rFonts w:ascii="Microsoft Sans Serif" w:hAnsi="Microsoft Sans Serif" w:cs="Microsoft Sans Serif"/>
          <w:color w:val="000000" w:themeColor="text1"/>
        </w:rPr>
        <w:t>ate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>.</w:t>
      </w:r>
      <w:r w:rsidR="68FBC0B1" w:rsidRPr="009562B3">
        <w:rPr>
          <w:rFonts w:ascii="Microsoft Sans Serif" w:hAnsi="Microsoft Sans Serif" w:cs="Microsoft Sans Serif"/>
          <w:color w:val="000000" w:themeColor="text1"/>
        </w:rPr>
        <w:t xml:space="preserve"> I </w:t>
      </w:r>
      <w:proofErr w:type="spellStart"/>
      <w:r w:rsidR="68FBC0B1" w:rsidRPr="009562B3">
        <w:rPr>
          <w:rFonts w:ascii="Microsoft Sans Serif" w:hAnsi="Microsoft Sans Serif" w:cs="Microsoft Sans Serif"/>
          <w:color w:val="000000" w:themeColor="text1"/>
        </w:rPr>
        <w:t>regressori</w:t>
      </w:r>
      <w:proofErr w:type="spellEnd"/>
      <w:r w:rsidR="68FBC0B1" w:rsidRPr="009562B3">
        <w:rPr>
          <w:rFonts w:ascii="Microsoft Sans Serif" w:hAnsi="Microsoft Sans Serif" w:cs="Microsoft Sans Serif"/>
          <w:color w:val="000000" w:themeColor="text1"/>
        </w:rPr>
        <w:t xml:space="preserve"> comprendono</w:t>
      </w:r>
      <w:r w:rsidR="369FD626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Pr="009562B3">
        <w:rPr>
          <w:rFonts w:ascii="Microsoft Sans Serif" w:hAnsi="Microsoft Sans Serif" w:cs="Microsoft Sans Serif"/>
          <w:color w:val="000000" w:themeColor="text1"/>
        </w:rPr>
        <w:t xml:space="preserve">alcune </w:t>
      </w:r>
      <w:r w:rsidR="003014BE" w:rsidRPr="009562B3">
        <w:rPr>
          <w:rFonts w:ascii="Microsoft Sans Serif" w:hAnsi="Microsoft Sans Serif" w:cs="Microsoft Sans Serif"/>
          <w:color w:val="000000" w:themeColor="text1"/>
        </w:rPr>
        <w:t>informazioni</w:t>
      </w:r>
      <w:r w:rsidRPr="009562B3">
        <w:rPr>
          <w:rFonts w:ascii="Microsoft Sans Serif" w:hAnsi="Microsoft Sans Serif" w:cs="Microsoft Sans Serif"/>
          <w:color w:val="000000" w:themeColor="text1"/>
        </w:rPr>
        <w:t xml:space="preserve"> personali </w:t>
      </w:r>
      <w:r w:rsidR="13163E84" w:rsidRPr="009562B3">
        <w:rPr>
          <w:rFonts w:ascii="Microsoft Sans Serif" w:hAnsi="Microsoft Sans Serif" w:cs="Microsoft Sans Serif"/>
          <w:color w:val="000000" w:themeColor="text1"/>
        </w:rPr>
        <w:t xml:space="preserve">di ogni </w:t>
      </w:r>
      <w:r w:rsidR="115988D6" w:rsidRPr="009562B3">
        <w:rPr>
          <w:rFonts w:ascii="Microsoft Sans Serif" w:hAnsi="Microsoft Sans Serif" w:cs="Microsoft Sans Serif"/>
          <w:color w:val="000000" w:themeColor="text1"/>
        </w:rPr>
        <w:t>c</w:t>
      </w:r>
      <w:r w:rsidR="13163E84" w:rsidRPr="009562B3">
        <w:rPr>
          <w:rFonts w:ascii="Microsoft Sans Serif" w:hAnsi="Microsoft Sans Serif" w:cs="Microsoft Sans Serif"/>
          <w:color w:val="000000" w:themeColor="text1"/>
        </w:rPr>
        <w:t>ontatt</w:t>
      </w:r>
      <w:r w:rsidR="796EB21F" w:rsidRPr="009562B3">
        <w:rPr>
          <w:rFonts w:ascii="Microsoft Sans Serif" w:hAnsi="Microsoft Sans Serif" w:cs="Microsoft Sans Serif"/>
          <w:color w:val="000000" w:themeColor="text1"/>
        </w:rPr>
        <w:t>o</w:t>
      </w:r>
      <w:r w:rsidR="000256E7" w:rsidRPr="009562B3">
        <w:rPr>
          <w:rFonts w:ascii="Microsoft Sans Serif" w:hAnsi="Microsoft Sans Serif" w:cs="Microsoft Sans Serif"/>
          <w:color w:val="000000" w:themeColor="text1"/>
        </w:rPr>
        <w:t>,</w:t>
      </w:r>
      <w:r w:rsidR="003014BE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207228" w:rsidRPr="009562B3">
        <w:rPr>
          <w:rFonts w:ascii="Microsoft Sans Serif" w:hAnsi="Microsoft Sans Serif" w:cs="Microsoft Sans Serif"/>
          <w:color w:val="000000" w:themeColor="text1"/>
        </w:rPr>
        <w:t>della</w:t>
      </w:r>
      <w:r w:rsidR="654B5FEA" w:rsidRPr="009562B3">
        <w:rPr>
          <w:rFonts w:ascii="Microsoft Sans Serif" w:hAnsi="Microsoft Sans Serif" w:cs="Microsoft Sans Serif"/>
          <w:color w:val="000000" w:themeColor="text1"/>
        </w:rPr>
        <w:t xml:space="preserve"> campagna oggetto di studio</w:t>
      </w:r>
      <w:r w:rsidR="27A0A5E3" w:rsidRPr="009562B3">
        <w:rPr>
          <w:rFonts w:ascii="Microsoft Sans Serif" w:hAnsi="Microsoft Sans Serif" w:cs="Microsoft Sans Serif"/>
          <w:color w:val="000000" w:themeColor="text1"/>
        </w:rPr>
        <w:t xml:space="preserve"> e</w:t>
      </w:r>
      <w:r w:rsidR="654B5FEA" w:rsidRPr="009562B3">
        <w:rPr>
          <w:rFonts w:ascii="Microsoft Sans Serif" w:hAnsi="Microsoft Sans Serif" w:cs="Microsoft Sans Serif"/>
          <w:color w:val="000000" w:themeColor="text1"/>
        </w:rPr>
        <w:t xml:space="preserve"> dati macroeconomici </w:t>
      </w:r>
      <w:r w:rsidR="50E6CD29" w:rsidRPr="009562B3">
        <w:rPr>
          <w:rFonts w:ascii="Microsoft Sans Serif" w:hAnsi="Microsoft Sans Serif" w:cs="Microsoft Sans Serif"/>
          <w:color w:val="000000" w:themeColor="text1"/>
        </w:rPr>
        <w:t>registrati al momento del</w:t>
      </w:r>
      <w:r w:rsidR="6E6834EC" w:rsidRPr="009562B3">
        <w:rPr>
          <w:rFonts w:ascii="Microsoft Sans Serif" w:hAnsi="Microsoft Sans Serif" w:cs="Microsoft Sans Serif"/>
          <w:color w:val="000000" w:themeColor="text1"/>
        </w:rPr>
        <w:t>la chiamata</w:t>
      </w:r>
      <w:r w:rsidR="003E04E7" w:rsidRPr="009562B3">
        <w:rPr>
          <w:rFonts w:ascii="Microsoft Sans Serif" w:hAnsi="Microsoft Sans Serif" w:cs="Microsoft Sans Serif"/>
          <w:color w:val="000000" w:themeColor="text1"/>
        </w:rPr>
        <w:t>.</w:t>
      </w:r>
      <w:r w:rsidR="181C0073" w:rsidRPr="009562B3">
        <w:rPr>
          <w:rFonts w:ascii="Microsoft Sans Serif" w:hAnsi="Microsoft Sans Serif" w:cs="Microsoft Sans Serif"/>
          <w:color w:val="000000" w:themeColor="text1"/>
        </w:rPr>
        <w:t xml:space="preserve"> </w:t>
      </w:r>
    </w:p>
    <w:p w14:paraId="7081704F" w14:textId="59DC3DF3" w:rsidR="00B64BF2" w:rsidRPr="00D44382" w:rsidRDefault="04875830" w:rsidP="004A0B4D">
      <w:pPr>
        <w:jc w:val="both"/>
        <w:rPr>
          <w:rFonts w:ascii="Microsoft Sans Serif" w:hAnsi="Microsoft Sans Serif" w:cs="Microsoft Sans Serif"/>
        </w:rPr>
      </w:pPr>
      <w:r w:rsidRPr="00377FE2">
        <w:rPr>
          <w:rFonts w:ascii="Microsoft Sans Serif" w:hAnsi="Microsoft Sans Serif" w:cs="Microsoft Sans Serif"/>
        </w:rPr>
        <w:t>Per sfruttare l’informazione relativa alla durata della chiamata (Call Duration, esclusa dal modello predittivo</w:t>
      </w:r>
      <w:r w:rsidR="00CD4663">
        <w:rPr>
          <w:rFonts w:ascii="Microsoft Sans Serif" w:hAnsi="Microsoft Sans Serif" w:cs="Microsoft Sans Serif"/>
        </w:rPr>
        <w:t xml:space="preserve"> </w:t>
      </w:r>
      <w:r w:rsidR="006807D7">
        <w:rPr>
          <w:rFonts w:ascii="Microsoft Sans Serif" w:hAnsi="Microsoft Sans Serif" w:cs="Microsoft Sans Serif"/>
        </w:rPr>
        <w:t>[</w:t>
      </w:r>
      <w:r w:rsidR="00E3337B">
        <w:rPr>
          <w:rFonts w:ascii="Microsoft Sans Serif" w:hAnsi="Microsoft Sans Serif" w:cs="Microsoft Sans Serif"/>
        </w:rPr>
        <w:t>2</w:t>
      </w:r>
      <w:r w:rsidR="006807D7">
        <w:rPr>
          <w:rFonts w:ascii="Microsoft Sans Serif" w:hAnsi="Microsoft Sans Serif" w:cs="Microsoft Sans Serif"/>
        </w:rPr>
        <w:t>]</w:t>
      </w:r>
      <w:r w:rsidRPr="00377FE2">
        <w:rPr>
          <w:rFonts w:ascii="Microsoft Sans Serif" w:hAnsi="Microsoft Sans Serif" w:cs="Microsoft Sans Serif"/>
        </w:rPr>
        <w:t>)</w:t>
      </w:r>
      <w:r w:rsidR="776BD708" w:rsidRPr="00377FE2">
        <w:rPr>
          <w:rFonts w:ascii="Microsoft Sans Serif" w:hAnsi="Microsoft Sans Serif" w:cs="Microsoft Sans Serif"/>
        </w:rPr>
        <w:t xml:space="preserve">, si può notare dai dati disponibili che le persone che sottoscrivono il contratto in media rimangono in chiamata per 9 minuti, mentre chi </w:t>
      </w:r>
      <w:r w:rsidR="710540A4" w:rsidRPr="00377FE2">
        <w:rPr>
          <w:rFonts w:ascii="Microsoft Sans Serif" w:hAnsi="Microsoft Sans Serif" w:cs="Microsoft Sans Serif"/>
        </w:rPr>
        <w:t xml:space="preserve">non accetta la proposta in media </w:t>
      </w:r>
      <w:r w:rsidR="7678DC3C" w:rsidRPr="00377FE2">
        <w:rPr>
          <w:rFonts w:ascii="Microsoft Sans Serif" w:hAnsi="Microsoft Sans Serif" w:cs="Microsoft Sans Serif"/>
        </w:rPr>
        <w:t>termina la chiamata in meno di 4 minuti.</w:t>
      </w:r>
      <w:r w:rsidR="69EA2319" w:rsidRPr="00377FE2">
        <w:rPr>
          <w:rFonts w:ascii="Microsoft Sans Serif" w:hAnsi="Microsoft Sans Serif" w:cs="Microsoft Sans Serif"/>
        </w:rPr>
        <w:t xml:space="preserve"> </w:t>
      </w:r>
    </w:p>
    <w:p w14:paraId="73E566D2" w14:textId="1752ADA5" w:rsidR="00B64BF2" w:rsidRDefault="00FF2AF2" w:rsidP="00277111">
      <w:pPr>
        <w:jc w:val="center"/>
        <w:rPr>
          <w:rFonts w:ascii="Microsoft Sans Serif" w:hAnsi="Microsoft Sans Serif" w:cs="Microsoft Sans Serif"/>
          <w:color w:val="000000" w:themeColor="text1"/>
        </w:rPr>
      </w:pPr>
      <w:r>
        <w:rPr>
          <w:rFonts w:ascii="Microsoft Sans Serif" w:hAnsi="Microsoft Sans Serif" w:cs="Microsoft Sans Serif"/>
          <w:noProof/>
          <w:color w:val="000000" w:themeColor="text1"/>
        </w:rPr>
        <w:drawing>
          <wp:inline distT="0" distB="0" distL="0" distR="0" wp14:anchorId="0A5187F5" wp14:editId="0F7F6CA7">
            <wp:extent cx="2398528" cy="1814945"/>
            <wp:effectExtent l="0" t="0" r="1905" b="0"/>
            <wp:docPr id="2" name="Immagine 2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graf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01" cy="182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F708" w14:textId="39095971" w:rsidR="00842DE4" w:rsidRPr="009562B3" w:rsidRDefault="004A0B4D" w:rsidP="00377FE2">
      <w:pPr>
        <w:jc w:val="both"/>
        <w:rPr>
          <w:rFonts w:ascii="Microsoft Sans Serif" w:hAnsi="Microsoft Sans Serif" w:cs="Microsoft Sans Serif"/>
          <w:color w:val="000000" w:themeColor="text1"/>
        </w:rPr>
      </w:pPr>
      <w:r w:rsidRPr="009562B3">
        <w:rPr>
          <w:rFonts w:ascii="Microsoft Sans Serif" w:hAnsi="Microsoft Sans Serif" w:cs="Microsoft Sans Serif"/>
          <w:color w:val="000000" w:themeColor="text1"/>
        </w:rPr>
        <w:t>Abbiamo quindi implementato un modello di regressione binaria con scopo predittivo,</w:t>
      </w:r>
      <w:r w:rsidR="001843EB">
        <w:rPr>
          <w:rFonts w:ascii="Microsoft Sans Serif" w:hAnsi="Microsoft Sans Serif" w:cs="Microsoft Sans Serif"/>
          <w:color w:val="000000" w:themeColor="text1"/>
        </w:rPr>
        <w:t xml:space="preserve"> focalizzandoci</w:t>
      </w:r>
      <w:r w:rsidR="00431392">
        <w:rPr>
          <w:rFonts w:ascii="Microsoft Sans Serif" w:hAnsi="Microsoft Sans Serif" w:cs="Microsoft Sans Serif"/>
          <w:color w:val="000000" w:themeColor="text1"/>
        </w:rPr>
        <w:t xml:space="preserve"> sugli</w:t>
      </w:r>
      <w:r w:rsidR="001843EB">
        <w:rPr>
          <w:rFonts w:ascii="Microsoft Sans Serif" w:hAnsi="Microsoft Sans Serif" w:cs="Microsoft Sans Serif"/>
          <w:color w:val="000000" w:themeColor="text1"/>
        </w:rPr>
        <w:t xml:space="preserve"> individui che </w:t>
      </w:r>
      <w:r w:rsidR="0026606A">
        <w:rPr>
          <w:rFonts w:ascii="Microsoft Sans Serif" w:hAnsi="Microsoft Sans Serif" w:cs="Microsoft Sans Serif"/>
          <w:color w:val="000000" w:themeColor="text1"/>
        </w:rPr>
        <w:t>con maggior probabilità</w:t>
      </w:r>
      <w:r w:rsidR="00C639A8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88313A">
        <w:rPr>
          <w:rFonts w:ascii="Microsoft Sans Serif" w:hAnsi="Microsoft Sans Serif" w:cs="Microsoft Sans Serif"/>
          <w:color w:val="000000" w:themeColor="text1"/>
        </w:rPr>
        <w:t>sottoscriver</w:t>
      </w:r>
      <w:r w:rsidR="0026606A">
        <w:rPr>
          <w:rFonts w:ascii="Microsoft Sans Serif" w:hAnsi="Microsoft Sans Serif" w:cs="Microsoft Sans Serif"/>
          <w:color w:val="000000" w:themeColor="text1"/>
        </w:rPr>
        <w:t>anno</w:t>
      </w:r>
      <w:r w:rsidR="0088313A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98226E">
        <w:rPr>
          <w:rFonts w:ascii="Microsoft Sans Serif" w:hAnsi="Microsoft Sans Serif" w:cs="Microsoft Sans Serif"/>
          <w:color w:val="000000" w:themeColor="text1"/>
        </w:rPr>
        <w:t>il prodotto finan</w:t>
      </w:r>
      <w:r w:rsidR="004A0A11">
        <w:rPr>
          <w:rFonts w:ascii="Microsoft Sans Serif" w:hAnsi="Microsoft Sans Serif" w:cs="Microsoft Sans Serif"/>
          <w:color w:val="000000" w:themeColor="text1"/>
        </w:rPr>
        <w:t>z</w:t>
      </w:r>
      <w:r w:rsidR="0098226E">
        <w:rPr>
          <w:rFonts w:ascii="Microsoft Sans Serif" w:hAnsi="Microsoft Sans Serif" w:cs="Microsoft Sans Serif"/>
          <w:color w:val="000000" w:themeColor="text1"/>
        </w:rPr>
        <w:t>iario.</w:t>
      </w:r>
    </w:p>
    <w:p w14:paraId="73780B22" w14:textId="77777777" w:rsidR="00FF2AF2" w:rsidRDefault="00FF2AF2" w:rsidP="00377FE2">
      <w:pPr>
        <w:jc w:val="both"/>
        <w:rPr>
          <w:rFonts w:ascii="Microsoft Sans Serif" w:hAnsi="Microsoft Sans Serif" w:cs="Microsoft Sans Serif"/>
          <w:color w:val="000000" w:themeColor="text1"/>
        </w:rPr>
      </w:pPr>
    </w:p>
    <w:p w14:paraId="5276F3C3" w14:textId="56FAAD4B" w:rsidR="00842DE4" w:rsidRPr="00783128" w:rsidRDefault="00672F8B" w:rsidP="00377FE2">
      <w:pPr>
        <w:jc w:val="both"/>
        <w:rPr>
          <w:rFonts w:ascii="Microsoft Sans Serif" w:hAnsi="Microsoft Sans Serif" w:cs="Microsoft Sans Serif"/>
          <w:b/>
          <w:bCs/>
        </w:rPr>
      </w:pPr>
      <w:r w:rsidRPr="00783128">
        <w:rPr>
          <w:rFonts w:ascii="Microsoft Sans Serif" w:hAnsi="Microsoft Sans Serif" w:cs="Microsoft Sans Serif"/>
          <w:b/>
          <w:bCs/>
        </w:rPr>
        <w:t>Modello [</w:t>
      </w:r>
      <w:r w:rsidR="00842DE4" w:rsidRPr="00783128">
        <w:rPr>
          <w:rFonts w:ascii="Microsoft Sans Serif" w:hAnsi="Microsoft Sans Serif" w:cs="Microsoft Sans Serif"/>
          <w:b/>
          <w:bCs/>
        </w:rPr>
        <w:t>4]</w:t>
      </w:r>
      <w:r w:rsidR="003D4848" w:rsidRPr="00783128">
        <w:rPr>
          <w:rFonts w:ascii="Microsoft Sans Serif" w:hAnsi="Microsoft Sans Serif" w:cs="Microsoft Sans Serif"/>
          <w:b/>
          <w:bCs/>
        </w:rPr>
        <w:t>:</w:t>
      </w:r>
    </w:p>
    <w:p w14:paraId="0E4F5B6A" w14:textId="5D2A1AE9" w:rsidR="001247E1" w:rsidRDefault="00E11F8D" w:rsidP="00217DFF">
      <w:pPr>
        <w:jc w:val="both"/>
        <w:rPr>
          <w:rFonts w:ascii="Microsoft Sans Serif" w:hAnsi="Microsoft Sans Serif" w:cs="Microsoft Sans Serif"/>
          <w:color w:val="000000" w:themeColor="text1"/>
        </w:rPr>
      </w:pPr>
      <w:r>
        <w:rPr>
          <w:rFonts w:ascii="Microsoft Sans Serif" w:hAnsi="Microsoft Sans Serif" w:cs="Microsoft Sans Serif"/>
          <w:color w:val="000000" w:themeColor="text1"/>
        </w:rPr>
        <w:t>Dall’anal</w:t>
      </w:r>
      <w:r w:rsidR="00251716">
        <w:rPr>
          <w:rFonts w:ascii="Microsoft Sans Serif" w:hAnsi="Microsoft Sans Serif" w:cs="Microsoft Sans Serif"/>
          <w:color w:val="000000" w:themeColor="text1"/>
        </w:rPr>
        <w:t>isi dei coefficienti</w:t>
      </w:r>
      <w:r w:rsidR="0004137A">
        <w:rPr>
          <w:rFonts w:ascii="Microsoft Sans Serif" w:hAnsi="Microsoft Sans Serif" w:cs="Microsoft Sans Serif"/>
          <w:color w:val="000000" w:themeColor="text1"/>
        </w:rPr>
        <w:t>, si nota</w:t>
      </w:r>
      <w:r w:rsidR="005B1F32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2250FE">
        <w:rPr>
          <w:rFonts w:ascii="Microsoft Sans Serif" w:hAnsi="Microsoft Sans Serif" w:cs="Microsoft Sans Serif"/>
          <w:color w:val="000000" w:themeColor="text1"/>
        </w:rPr>
        <w:t>un’</w:t>
      </w:r>
      <w:r w:rsidR="005B1F32">
        <w:rPr>
          <w:rFonts w:ascii="Microsoft Sans Serif" w:hAnsi="Microsoft Sans Serif" w:cs="Microsoft Sans Serif"/>
          <w:color w:val="000000" w:themeColor="text1"/>
        </w:rPr>
        <w:t>influenza della situazione macroeconomica</w:t>
      </w:r>
      <w:r w:rsidR="002250FE">
        <w:rPr>
          <w:rFonts w:ascii="Microsoft Sans Serif" w:hAnsi="Microsoft Sans Serif" w:cs="Microsoft Sans Serif"/>
          <w:color w:val="000000" w:themeColor="text1"/>
        </w:rPr>
        <w:t xml:space="preserve"> sull’efficacia della campagna:</w:t>
      </w:r>
      <w:r w:rsidR="00552115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2250FE">
        <w:rPr>
          <w:rFonts w:ascii="Microsoft Sans Serif" w:hAnsi="Microsoft Sans Serif" w:cs="Microsoft Sans Serif"/>
          <w:color w:val="000000" w:themeColor="text1"/>
        </w:rPr>
        <w:t xml:space="preserve">l’aumento dell’inflazione e </w:t>
      </w:r>
      <w:r w:rsidR="006C084C">
        <w:rPr>
          <w:rFonts w:ascii="Microsoft Sans Serif" w:hAnsi="Microsoft Sans Serif" w:cs="Microsoft Sans Serif"/>
          <w:color w:val="000000" w:themeColor="text1"/>
        </w:rPr>
        <w:t>de</w:t>
      </w:r>
      <w:r w:rsidR="00EF0923">
        <w:rPr>
          <w:rFonts w:ascii="Microsoft Sans Serif" w:hAnsi="Microsoft Sans Serif" w:cs="Microsoft Sans Serif"/>
          <w:color w:val="000000" w:themeColor="text1"/>
        </w:rPr>
        <w:t>ll</w:t>
      </w:r>
      <w:r w:rsidR="00F0226E">
        <w:rPr>
          <w:rFonts w:ascii="Microsoft Sans Serif" w:hAnsi="Microsoft Sans Serif" w:cs="Microsoft Sans Serif"/>
          <w:color w:val="000000" w:themeColor="text1"/>
        </w:rPr>
        <w:t xml:space="preserve">a </w:t>
      </w:r>
      <w:r w:rsidR="008D2D1B">
        <w:rPr>
          <w:rFonts w:ascii="Microsoft Sans Serif" w:hAnsi="Microsoft Sans Serif" w:cs="Microsoft Sans Serif"/>
          <w:color w:val="000000" w:themeColor="text1"/>
        </w:rPr>
        <w:t xml:space="preserve">confidenza dei consumatori </w:t>
      </w:r>
      <w:r w:rsidR="003E0F0F">
        <w:rPr>
          <w:rFonts w:ascii="Microsoft Sans Serif" w:hAnsi="Microsoft Sans Serif" w:cs="Microsoft Sans Serif"/>
          <w:color w:val="000000" w:themeColor="text1"/>
        </w:rPr>
        <w:t xml:space="preserve">aumenta la tendenza </w:t>
      </w:r>
      <w:r w:rsidR="00C151D5">
        <w:rPr>
          <w:rFonts w:ascii="Microsoft Sans Serif" w:hAnsi="Microsoft Sans Serif" w:cs="Microsoft Sans Serif"/>
          <w:color w:val="000000" w:themeColor="text1"/>
        </w:rPr>
        <w:t>a sottoscrivere il deposito</w:t>
      </w:r>
      <w:r w:rsidR="003920F1">
        <w:rPr>
          <w:rFonts w:ascii="Microsoft Sans Serif" w:hAnsi="Microsoft Sans Serif" w:cs="Microsoft Sans Serif"/>
          <w:color w:val="000000" w:themeColor="text1"/>
        </w:rPr>
        <w:t xml:space="preserve">, mentre l’aumento </w:t>
      </w:r>
      <w:r w:rsidR="0015639C">
        <w:rPr>
          <w:rFonts w:ascii="Microsoft Sans Serif" w:hAnsi="Microsoft Sans Serif" w:cs="Microsoft Sans Serif"/>
          <w:color w:val="000000" w:themeColor="text1"/>
        </w:rPr>
        <w:t>de</w:t>
      </w:r>
      <w:r w:rsidR="00E001CE">
        <w:rPr>
          <w:rFonts w:ascii="Microsoft Sans Serif" w:hAnsi="Microsoft Sans Serif" w:cs="Microsoft Sans Serif"/>
          <w:color w:val="000000" w:themeColor="text1"/>
        </w:rPr>
        <w:t xml:space="preserve">ll’indice di riferimento (Euribor a </w:t>
      </w:r>
      <w:proofErr w:type="gramStart"/>
      <w:r w:rsidR="00E001CE">
        <w:rPr>
          <w:rFonts w:ascii="Microsoft Sans Serif" w:hAnsi="Microsoft Sans Serif" w:cs="Microsoft Sans Serif"/>
          <w:color w:val="000000" w:themeColor="text1"/>
        </w:rPr>
        <w:t>3</w:t>
      </w:r>
      <w:proofErr w:type="gramEnd"/>
      <w:r w:rsidR="00E001CE">
        <w:rPr>
          <w:rFonts w:ascii="Microsoft Sans Serif" w:hAnsi="Microsoft Sans Serif" w:cs="Microsoft Sans Serif"/>
          <w:color w:val="000000" w:themeColor="text1"/>
        </w:rPr>
        <w:t xml:space="preserve"> mesi) </w:t>
      </w:r>
      <w:r w:rsidR="008B18E1">
        <w:rPr>
          <w:rFonts w:ascii="Microsoft Sans Serif" w:hAnsi="Microsoft Sans Serif" w:cs="Microsoft Sans Serif"/>
          <w:color w:val="000000" w:themeColor="text1"/>
        </w:rPr>
        <w:t xml:space="preserve">ne diminuisce </w:t>
      </w:r>
      <w:r w:rsidR="00244E34">
        <w:rPr>
          <w:rFonts w:ascii="Microsoft Sans Serif" w:hAnsi="Microsoft Sans Serif" w:cs="Microsoft Sans Serif"/>
          <w:color w:val="000000" w:themeColor="text1"/>
        </w:rPr>
        <w:t>l’</w:t>
      </w:r>
      <w:r w:rsidR="00C2201B">
        <w:rPr>
          <w:rFonts w:ascii="Microsoft Sans Serif" w:hAnsi="Microsoft Sans Serif" w:cs="Microsoft Sans Serif"/>
          <w:color w:val="000000" w:themeColor="text1"/>
        </w:rPr>
        <w:t>appetibilità e quindi il successo</w:t>
      </w:r>
      <w:r w:rsidR="00A51474">
        <w:rPr>
          <w:rFonts w:ascii="Microsoft Sans Serif" w:hAnsi="Microsoft Sans Serif" w:cs="Microsoft Sans Serif"/>
          <w:color w:val="000000" w:themeColor="text1"/>
        </w:rPr>
        <w:t>.</w:t>
      </w:r>
      <w:r w:rsidR="00E63F0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7C613B">
        <w:rPr>
          <w:rFonts w:ascii="Microsoft Sans Serif" w:hAnsi="Microsoft Sans Serif" w:cs="Microsoft Sans Serif"/>
          <w:color w:val="000000" w:themeColor="text1"/>
        </w:rPr>
        <w:t>P</w:t>
      </w:r>
      <w:r w:rsidR="00767493">
        <w:rPr>
          <w:rFonts w:ascii="Microsoft Sans Serif" w:hAnsi="Microsoft Sans Serif" w:cs="Microsoft Sans Serif"/>
          <w:color w:val="000000" w:themeColor="text1"/>
        </w:rPr>
        <w:t xml:space="preserve">er massimizzare i risultati si suggerisce </w:t>
      </w:r>
      <w:r w:rsidR="0017687F">
        <w:rPr>
          <w:rFonts w:ascii="Microsoft Sans Serif" w:hAnsi="Microsoft Sans Serif" w:cs="Microsoft Sans Serif"/>
          <w:color w:val="000000" w:themeColor="text1"/>
        </w:rPr>
        <w:t xml:space="preserve">di </w:t>
      </w:r>
      <w:r w:rsidR="005612E4">
        <w:rPr>
          <w:rFonts w:ascii="Microsoft Sans Serif" w:hAnsi="Microsoft Sans Serif" w:cs="Microsoft Sans Serif"/>
          <w:color w:val="000000" w:themeColor="text1"/>
        </w:rPr>
        <w:t xml:space="preserve">avviare le future campagne </w:t>
      </w:r>
      <w:r w:rsidR="002B5233">
        <w:rPr>
          <w:rFonts w:ascii="Microsoft Sans Serif" w:hAnsi="Microsoft Sans Serif" w:cs="Microsoft Sans Serif"/>
          <w:color w:val="000000" w:themeColor="text1"/>
        </w:rPr>
        <w:t xml:space="preserve">in contesti di fiducia </w:t>
      </w:r>
      <w:r w:rsidR="009101E9">
        <w:rPr>
          <w:rFonts w:ascii="Microsoft Sans Serif" w:hAnsi="Microsoft Sans Serif" w:cs="Microsoft Sans Serif"/>
          <w:color w:val="000000" w:themeColor="text1"/>
        </w:rPr>
        <w:t>da parte dei piccoli risparmiatori</w:t>
      </w:r>
      <w:r w:rsidR="00FF725A">
        <w:rPr>
          <w:rFonts w:ascii="Microsoft Sans Serif" w:hAnsi="Microsoft Sans Serif" w:cs="Microsoft Sans Serif"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page" w:tblpX="7417" w:tblpY="-35"/>
        <w:tblW w:w="0" w:type="auto"/>
        <w:tblLook w:val="04A0" w:firstRow="1" w:lastRow="0" w:firstColumn="1" w:lastColumn="0" w:noHBand="0" w:noVBand="1"/>
      </w:tblPr>
      <w:tblGrid>
        <w:gridCol w:w="2936"/>
        <w:gridCol w:w="1170"/>
      </w:tblGrid>
      <w:tr w:rsidR="0038464D" w:rsidRPr="00377FE2" w14:paraId="00572239" w14:textId="77777777" w:rsidTr="00DA7347">
        <w:trPr>
          <w:trHeight w:val="262"/>
        </w:trPr>
        <w:tc>
          <w:tcPr>
            <w:tcW w:w="0" w:type="auto"/>
          </w:tcPr>
          <w:p w14:paraId="1F800CDD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  <w:t>Variabile</w:t>
            </w:r>
            <w:proofErr w:type="spellEnd"/>
          </w:p>
        </w:tc>
        <w:tc>
          <w:tcPr>
            <w:tcW w:w="0" w:type="auto"/>
          </w:tcPr>
          <w:p w14:paraId="0E7A2E83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  <w:t>Coefficiente</w:t>
            </w:r>
            <w:proofErr w:type="spellEnd"/>
          </w:p>
        </w:tc>
      </w:tr>
      <w:tr w:rsidR="0038464D" w:rsidRPr="00377FE2" w14:paraId="3EA597F9" w14:textId="77777777" w:rsidTr="00DA7347">
        <w:trPr>
          <w:trHeight w:val="262"/>
        </w:trPr>
        <w:tc>
          <w:tcPr>
            <w:tcW w:w="0" w:type="auto"/>
          </w:tcPr>
          <w:p w14:paraId="29C894E3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Intercetta</w:t>
            </w:r>
            <w:proofErr w:type="spellEnd"/>
          </w:p>
        </w:tc>
        <w:tc>
          <w:tcPr>
            <w:tcW w:w="0" w:type="auto"/>
          </w:tcPr>
          <w:p w14:paraId="0F049A7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2.09</w:t>
            </w:r>
          </w:p>
        </w:tc>
      </w:tr>
      <w:tr w:rsidR="0038464D" w:rsidRPr="00377FE2" w14:paraId="426E03A4" w14:textId="77777777" w:rsidTr="00DA7347">
        <w:trPr>
          <w:trHeight w:val="262"/>
        </w:trPr>
        <w:tc>
          <w:tcPr>
            <w:tcW w:w="0" w:type="auto"/>
          </w:tcPr>
          <w:p w14:paraId="71C40AC3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  <w:t>N. contatti durante la campagna</w:t>
            </w:r>
          </w:p>
        </w:tc>
        <w:tc>
          <w:tcPr>
            <w:tcW w:w="0" w:type="auto"/>
          </w:tcPr>
          <w:p w14:paraId="08DDDCD8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-0.19</w:t>
            </w:r>
          </w:p>
        </w:tc>
      </w:tr>
      <w:tr w:rsidR="0038464D" w:rsidRPr="00377FE2" w14:paraId="31D610BD" w14:textId="77777777" w:rsidTr="00DA7347">
        <w:trPr>
          <w:trHeight w:val="262"/>
        </w:trPr>
        <w:tc>
          <w:tcPr>
            <w:tcW w:w="0" w:type="auto"/>
          </w:tcPr>
          <w:p w14:paraId="118E74C3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Giorni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dall’ultimo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contatto</w:t>
            </w:r>
            <w:proofErr w:type="spellEnd"/>
          </w:p>
        </w:tc>
        <w:tc>
          <w:tcPr>
            <w:tcW w:w="0" w:type="auto"/>
          </w:tcPr>
          <w:p w14:paraId="21220993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-0.05</w:t>
            </w:r>
          </w:p>
        </w:tc>
      </w:tr>
      <w:tr w:rsidR="0038464D" w:rsidRPr="00377FE2" w14:paraId="57C880C4" w14:textId="77777777" w:rsidTr="00DA7347">
        <w:trPr>
          <w:trHeight w:val="262"/>
        </w:trPr>
        <w:tc>
          <w:tcPr>
            <w:tcW w:w="0" w:type="auto"/>
          </w:tcPr>
          <w:p w14:paraId="7C4CEF4F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Numero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contatti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precedenti</w:t>
            </w:r>
            <w:proofErr w:type="spellEnd"/>
          </w:p>
        </w:tc>
        <w:tc>
          <w:tcPr>
            <w:tcW w:w="0" w:type="auto"/>
          </w:tcPr>
          <w:p w14:paraId="2E85A2EF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0.12</w:t>
            </w:r>
          </w:p>
        </w:tc>
      </w:tr>
      <w:tr w:rsidR="0038464D" w:rsidRPr="00377FE2" w14:paraId="595A5860" w14:textId="77777777" w:rsidTr="00DA7347">
        <w:trPr>
          <w:trHeight w:val="262"/>
        </w:trPr>
        <w:tc>
          <w:tcPr>
            <w:tcW w:w="0" w:type="auto"/>
          </w:tcPr>
          <w:p w14:paraId="4200C628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</w:rPr>
              <w:t>Indice dei prezzi al consumo</w:t>
            </w:r>
          </w:p>
        </w:tc>
        <w:tc>
          <w:tcPr>
            <w:tcW w:w="0" w:type="auto"/>
          </w:tcPr>
          <w:p w14:paraId="32BEB609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0.27</w:t>
            </w:r>
          </w:p>
        </w:tc>
      </w:tr>
      <w:tr w:rsidR="0038464D" w:rsidRPr="00377FE2" w14:paraId="0E4D14F8" w14:textId="77777777" w:rsidTr="00DA7347">
        <w:trPr>
          <w:trHeight w:val="262"/>
        </w:trPr>
        <w:tc>
          <w:tcPr>
            <w:tcW w:w="0" w:type="auto"/>
          </w:tcPr>
          <w:p w14:paraId="79FD444C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Indice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confidenza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dei</w:t>
            </w:r>
            <w:proofErr w:type="spellEnd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consumatori</w:t>
            </w:r>
            <w:proofErr w:type="spellEnd"/>
          </w:p>
        </w:tc>
        <w:tc>
          <w:tcPr>
            <w:tcW w:w="0" w:type="auto"/>
          </w:tcPr>
          <w:p w14:paraId="04320742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0.28</w:t>
            </w:r>
          </w:p>
        </w:tc>
      </w:tr>
      <w:tr w:rsidR="0038464D" w:rsidRPr="00377FE2" w14:paraId="648D235E" w14:textId="77777777" w:rsidTr="00DA7347">
        <w:trPr>
          <w:trHeight w:val="262"/>
        </w:trPr>
        <w:tc>
          <w:tcPr>
            <w:tcW w:w="0" w:type="auto"/>
          </w:tcPr>
          <w:p w14:paraId="3E2A2517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 xml:space="preserve">Euribor 3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color w:val="000000" w:themeColor="text1"/>
                <w:sz w:val="18"/>
                <w:szCs w:val="18"/>
                <w:lang w:val="en-US"/>
              </w:rPr>
              <w:t>mesi</w:t>
            </w:r>
            <w:proofErr w:type="spellEnd"/>
          </w:p>
        </w:tc>
        <w:tc>
          <w:tcPr>
            <w:tcW w:w="0" w:type="auto"/>
          </w:tcPr>
          <w:p w14:paraId="71DDC9A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-0.86</w:t>
            </w:r>
          </w:p>
        </w:tc>
      </w:tr>
      <w:tr w:rsidR="0038464D" w:rsidRPr="00377FE2" w14:paraId="090689C6" w14:textId="77777777" w:rsidTr="00DA7347">
        <w:trPr>
          <w:trHeight w:val="262"/>
        </w:trPr>
        <w:tc>
          <w:tcPr>
            <w:tcW w:w="0" w:type="auto"/>
          </w:tcPr>
          <w:p w14:paraId="1592ACFC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Mutuo</w:t>
            </w:r>
            <w:proofErr w:type="spellEnd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sulla</w:t>
            </w:r>
            <w:proofErr w:type="spellEnd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 xml:space="preserve"> casa</w:t>
            </w:r>
          </w:p>
        </w:tc>
        <w:tc>
          <w:tcPr>
            <w:tcW w:w="0" w:type="auto"/>
          </w:tcPr>
          <w:p w14:paraId="3702FF3D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-0.08</w:t>
            </w:r>
          </w:p>
        </w:tc>
      </w:tr>
      <w:tr w:rsidR="0038464D" w:rsidRPr="00377FE2" w14:paraId="65AD41BE" w14:textId="77777777" w:rsidTr="00DA7347">
        <w:trPr>
          <w:trHeight w:val="262"/>
        </w:trPr>
        <w:tc>
          <w:tcPr>
            <w:tcW w:w="0" w:type="auto"/>
          </w:tcPr>
          <w:p w14:paraId="5AE036C3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Credito</w:t>
            </w:r>
            <w:proofErr w:type="spellEnd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essere</w:t>
            </w:r>
            <w:proofErr w:type="spellEnd"/>
          </w:p>
        </w:tc>
        <w:tc>
          <w:tcPr>
            <w:tcW w:w="0" w:type="auto"/>
          </w:tcPr>
          <w:p w14:paraId="66A1BBC4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-0.25</w:t>
            </w:r>
          </w:p>
        </w:tc>
      </w:tr>
      <w:tr w:rsidR="0038464D" w:rsidRPr="00377FE2" w14:paraId="0A28115E" w14:textId="77777777" w:rsidTr="00DA7347">
        <w:trPr>
          <w:trHeight w:val="262"/>
        </w:trPr>
        <w:tc>
          <w:tcPr>
            <w:tcW w:w="0" w:type="auto"/>
          </w:tcPr>
          <w:p w14:paraId="42BFF34F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Contatto</w:t>
            </w:r>
            <w:proofErr w:type="spellEnd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telefonico</w:t>
            </w:r>
            <w:proofErr w:type="spellEnd"/>
          </w:p>
        </w:tc>
        <w:tc>
          <w:tcPr>
            <w:tcW w:w="0" w:type="auto"/>
          </w:tcPr>
          <w:p w14:paraId="58E5FD02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-0.81</w:t>
            </w:r>
          </w:p>
        </w:tc>
      </w:tr>
      <w:tr w:rsidR="0038464D" w:rsidRPr="00377FE2" w14:paraId="44C9564C" w14:textId="77777777" w:rsidTr="00DA7347">
        <w:trPr>
          <w:trHeight w:val="262"/>
        </w:trPr>
        <w:tc>
          <w:tcPr>
            <w:tcW w:w="0" w:type="auto"/>
          </w:tcPr>
          <w:p w14:paraId="3E2EFC3F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  <w:t>Mese</w:t>
            </w:r>
          </w:p>
        </w:tc>
        <w:tc>
          <w:tcPr>
            <w:tcW w:w="0" w:type="auto"/>
          </w:tcPr>
          <w:p w14:paraId="2B8FC019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8464D" w:rsidRPr="00377FE2" w14:paraId="62A96143" w14:textId="77777777" w:rsidTr="00DA7347">
        <w:trPr>
          <w:trHeight w:val="245"/>
        </w:trPr>
        <w:tc>
          <w:tcPr>
            <w:tcW w:w="0" w:type="auto"/>
          </w:tcPr>
          <w:p w14:paraId="7B008BEE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Marzo</w:t>
            </w:r>
          </w:p>
        </w:tc>
        <w:tc>
          <w:tcPr>
            <w:tcW w:w="0" w:type="auto"/>
          </w:tcPr>
          <w:p w14:paraId="5F051FFF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 xml:space="preserve"> 0.82</w:t>
            </w:r>
          </w:p>
        </w:tc>
      </w:tr>
      <w:tr w:rsidR="0038464D" w:rsidRPr="00377FE2" w14:paraId="711AD24A" w14:textId="77777777" w:rsidTr="00DA7347">
        <w:trPr>
          <w:trHeight w:val="233"/>
        </w:trPr>
        <w:tc>
          <w:tcPr>
            <w:tcW w:w="0" w:type="auto"/>
          </w:tcPr>
          <w:p w14:paraId="17052933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Aprile</w:t>
            </w:r>
          </w:p>
        </w:tc>
        <w:tc>
          <w:tcPr>
            <w:tcW w:w="0" w:type="auto"/>
          </w:tcPr>
          <w:p w14:paraId="3C0A458C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-0.09</w:t>
            </w:r>
          </w:p>
        </w:tc>
      </w:tr>
      <w:tr w:rsidR="0038464D" w:rsidRPr="00377FE2" w14:paraId="6F7E4B73" w14:textId="77777777" w:rsidTr="00DA7347">
        <w:trPr>
          <w:trHeight w:val="245"/>
        </w:trPr>
        <w:tc>
          <w:tcPr>
            <w:tcW w:w="0" w:type="auto"/>
          </w:tcPr>
          <w:p w14:paraId="2D025732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Maggio</w:t>
            </w:r>
          </w:p>
        </w:tc>
        <w:tc>
          <w:tcPr>
            <w:tcW w:w="0" w:type="auto"/>
          </w:tcPr>
          <w:p w14:paraId="4DD7EBCF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-0.80</w:t>
            </w:r>
          </w:p>
        </w:tc>
      </w:tr>
      <w:tr w:rsidR="0038464D" w:rsidRPr="00377FE2" w14:paraId="0CB935F7" w14:textId="77777777" w:rsidTr="00DA7347">
        <w:trPr>
          <w:trHeight w:val="233"/>
        </w:trPr>
        <w:tc>
          <w:tcPr>
            <w:tcW w:w="0" w:type="auto"/>
          </w:tcPr>
          <w:p w14:paraId="5B216027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Luglio</w:t>
            </w:r>
            <w:proofErr w:type="spellEnd"/>
          </w:p>
        </w:tc>
        <w:tc>
          <w:tcPr>
            <w:tcW w:w="0" w:type="auto"/>
          </w:tcPr>
          <w:p w14:paraId="2A72AF3B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-0.23</w:t>
            </w:r>
          </w:p>
        </w:tc>
      </w:tr>
      <w:tr w:rsidR="0038464D" w:rsidRPr="00377FE2" w14:paraId="6AE46A3D" w14:textId="77777777" w:rsidTr="00DA7347">
        <w:trPr>
          <w:trHeight w:val="245"/>
        </w:trPr>
        <w:tc>
          <w:tcPr>
            <w:tcW w:w="0" w:type="auto"/>
          </w:tcPr>
          <w:p w14:paraId="3857FBCE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Agosto</w:t>
            </w:r>
          </w:p>
        </w:tc>
        <w:tc>
          <w:tcPr>
            <w:tcW w:w="0" w:type="auto"/>
          </w:tcPr>
          <w:p w14:paraId="2263D4B8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-0.77</w:t>
            </w:r>
          </w:p>
        </w:tc>
      </w:tr>
      <w:tr w:rsidR="0038464D" w:rsidRPr="00377FE2" w14:paraId="5D463594" w14:textId="77777777" w:rsidTr="00DA7347">
        <w:trPr>
          <w:trHeight w:val="245"/>
        </w:trPr>
        <w:tc>
          <w:tcPr>
            <w:tcW w:w="0" w:type="auto"/>
          </w:tcPr>
          <w:p w14:paraId="57CC865E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Settembre</w:t>
            </w:r>
          </w:p>
        </w:tc>
        <w:tc>
          <w:tcPr>
            <w:tcW w:w="0" w:type="auto"/>
          </w:tcPr>
          <w:p w14:paraId="5C4BA6AE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-0.57</w:t>
            </w:r>
          </w:p>
        </w:tc>
      </w:tr>
      <w:tr w:rsidR="0038464D" w:rsidRPr="00377FE2" w14:paraId="5DA2AC0D" w14:textId="77777777" w:rsidTr="00DA7347">
        <w:trPr>
          <w:trHeight w:val="233"/>
        </w:trPr>
        <w:tc>
          <w:tcPr>
            <w:tcW w:w="0" w:type="auto"/>
          </w:tcPr>
          <w:p w14:paraId="69825CD5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Ottobre</w:t>
            </w:r>
          </w:p>
        </w:tc>
        <w:tc>
          <w:tcPr>
            <w:tcW w:w="0" w:type="auto"/>
          </w:tcPr>
          <w:p w14:paraId="49305110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 xml:space="preserve"> 0.17</w:t>
            </w:r>
          </w:p>
        </w:tc>
      </w:tr>
      <w:tr w:rsidR="0038464D" w:rsidRPr="00377FE2" w14:paraId="487F913D" w14:textId="77777777" w:rsidTr="00DA7347">
        <w:trPr>
          <w:trHeight w:val="245"/>
        </w:trPr>
        <w:tc>
          <w:tcPr>
            <w:tcW w:w="0" w:type="auto"/>
          </w:tcPr>
          <w:p w14:paraId="44AF5560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Novembre</w:t>
            </w:r>
          </w:p>
        </w:tc>
        <w:tc>
          <w:tcPr>
            <w:tcW w:w="0" w:type="auto"/>
          </w:tcPr>
          <w:p w14:paraId="156B17DF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</w:t>
            </w: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0.</w:t>
            </w: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53</w:t>
            </w:r>
          </w:p>
        </w:tc>
      </w:tr>
      <w:tr w:rsidR="0038464D" w:rsidRPr="00377FE2" w14:paraId="6B1A9351" w14:textId="77777777" w:rsidTr="00DA7347">
        <w:trPr>
          <w:trHeight w:val="233"/>
        </w:trPr>
        <w:tc>
          <w:tcPr>
            <w:tcW w:w="0" w:type="auto"/>
            <w:tcBorders>
              <w:bottom w:val="single" w:sz="12" w:space="0" w:color="auto"/>
            </w:tcBorders>
          </w:tcPr>
          <w:p w14:paraId="60F3B916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Dicembre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110585D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 xml:space="preserve"> -</w:t>
            </w: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0.11</w:t>
            </w:r>
          </w:p>
        </w:tc>
      </w:tr>
      <w:tr w:rsidR="0038464D" w:rsidRPr="00377FE2" w14:paraId="77591292" w14:textId="77777777" w:rsidTr="00DA7347">
        <w:trPr>
          <w:trHeight w:val="265"/>
        </w:trPr>
        <w:tc>
          <w:tcPr>
            <w:tcW w:w="0" w:type="auto"/>
            <w:tcBorders>
              <w:top w:val="single" w:sz="12" w:space="0" w:color="auto"/>
            </w:tcBorders>
          </w:tcPr>
          <w:p w14:paraId="759278B8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</w:rPr>
              <w:t>Giorno della settimana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F2E1E9C" w14:textId="77777777" w:rsidR="0038464D" w:rsidRPr="005A7EFE" w:rsidRDefault="0038464D" w:rsidP="00DA7347">
            <w:pPr>
              <w:spacing w:after="160" w:line="259" w:lineRule="auto"/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  <w:tr w:rsidR="0038464D" w:rsidRPr="00377FE2" w14:paraId="56D7F071" w14:textId="77777777" w:rsidTr="00DA7347">
        <w:trPr>
          <w:trHeight w:val="245"/>
        </w:trPr>
        <w:tc>
          <w:tcPr>
            <w:tcW w:w="0" w:type="auto"/>
          </w:tcPr>
          <w:p w14:paraId="2F2A6B51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</w:rPr>
              <w:t>Lunedì</w:t>
            </w:r>
          </w:p>
        </w:tc>
        <w:tc>
          <w:tcPr>
            <w:tcW w:w="0" w:type="auto"/>
          </w:tcPr>
          <w:p w14:paraId="0963DB12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-0.54</w:t>
            </w:r>
          </w:p>
        </w:tc>
      </w:tr>
      <w:tr w:rsidR="0038464D" w:rsidRPr="00377FE2" w14:paraId="18ED0850" w14:textId="77777777" w:rsidTr="00DA7347">
        <w:trPr>
          <w:trHeight w:val="245"/>
        </w:trPr>
        <w:tc>
          <w:tcPr>
            <w:tcW w:w="0" w:type="auto"/>
          </w:tcPr>
          <w:p w14:paraId="35301404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/>
                <w:color w:val="808080" w:themeColor="background1" w:themeShade="80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</w:rPr>
              <w:t>Mercoledì</w:t>
            </w:r>
          </w:p>
        </w:tc>
        <w:tc>
          <w:tcPr>
            <w:tcW w:w="0" w:type="auto"/>
          </w:tcPr>
          <w:p w14:paraId="107CA5B0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-0.21</w:t>
            </w:r>
          </w:p>
        </w:tc>
      </w:tr>
      <w:tr w:rsidR="0038464D" w:rsidRPr="00377FE2" w14:paraId="451F6C37" w14:textId="77777777" w:rsidTr="00DA7347">
        <w:trPr>
          <w:trHeight w:val="245"/>
        </w:trPr>
        <w:tc>
          <w:tcPr>
            <w:tcW w:w="0" w:type="auto"/>
            <w:tcBorders>
              <w:bottom w:val="single" w:sz="12" w:space="0" w:color="auto"/>
            </w:tcBorders>
          </w:tcPr>
          <w:p w14:paraId="5864A174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</w:rPr>
              <w:t>Giovedì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92C86B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-0.</w:t>
            </w: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34</w:t>
            </w:r>
          </w:p>
        </w:tc>
      </w:tr>
      <w:tr w:rsidR="0038464D" w:rsidRPr="00377FE2" w14:paraId="71D79EA0" w14:textId="77777777" w:rsidTr="00DA7347">
        <w:trPr>
          <w:trHeight w:val="58"/>
        </w:trPr>
        <w:tc>
          <w:tcPr>
            <w:tcW w:w="0" w:type="auto"/>
            <w:tcBorders>
              <w:top w:val="single" w:sz="12" w:space="0" w:color="auto"/>
            </w:tcBorders>
          </w:tcPr>
          <w:p w14:paraId="61874E6C" w14:textId="77777777" w:rsidR="0038464D" w:rsidRPr="005A7EFE" w:rsidRDefault="0038464D" w:rsidP="00DA7347">
            <w:pPr>
              <w:jc w:val="both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>Partecipazione</w:t>
            </w:r>
            <w:proofErr w:type="spellEnd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>campagne</w:t>
            </w:r>
            <w:proofErr w:type="spellEnd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 xml:space="preserve"> prec.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D87A46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  <w:tr w:rsidR="0038464D" w:rsidRPr="00377FE2" w14:paraId="772BF53A" w14:textId="77777777" w:rsidTr="00DA7347">
        <w:trPr>
          <w:trHeight w:val="245"/>
        </w:trPr>
        <w:tc>
          <w:tcPr>
            <w:tcW w:w="0" w:type="auto"/>
          </w:tcPr>
          <w:p w14:paraId="77ED6019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 w:rsidRPr="005A7EFE"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  <w:t xml:space="preserve">Campagna </w:t>
            </w:r>
            <w:proofErr w:type="spellStart"/>
            <w:r w:rsidRPr="005A7EFE"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  <w:t>fallita</w:t>
            </w:r>
            <w:proofErr w:type="spellEnd"/>
          </w:p>
        </w:tc>
        <w:tc>
          <w:tcPr>
            <w:tcW w:w="0" w:type="auto"/>
          </w:tcPr>
          <w:p w14:paraId="688CA893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  <w:t>-1.90</w:t>
            </w:r>
          </w:p>
        </w:tc>
      </w:tr>
      <w:tr w:rsidR="0038464D" w:rsidRPr="00377FE2" w14:paraId="2E131A12" w14:textId="77777777" w:rsidTr="00DA7347">
        <w:trPr>
          <w:trHeight w:val="245"/>
        </w:trPr>
        <w:tc>
          <w:tcPr>
            <w:tcW w:w="0" w:type="auto"/>
            <w:tcBorders>
              <w:bottom w:val="single" w:sz="12" w:space="0" w:color="auto"/>
            </w:tcBorders>
          </w:tcPr>
          <w:p w14:paraId="6C6BAC80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 xml:space="preserve">Non </w:t>
            </w: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partecipazione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9C5A335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-1.02</w:t>
            </w:r>
          </w:p>
        </w:tc>
      </w:tr>
      <w:tr w:rsidR="0038464D" w:rsidRPr="00377FE2" w14:paraId="7DA1B0D7" w14:textId="77777777" w:rsidTr="00DA7347">
        <w:trPr>
          <w:trHeight w:val="245"/>
        </w:trPr>
        <w:tc>
          <w:tcPr>
            <w:tcW w:w="0" w:type="auto"/>
            <w:tcBorders>
              <w:top w:val="single" w:sz="12" w:space="0" w:color="auto"/>
            </w:tcBorders>
          </w:tcPr>
          <w:p w14:paraId="2DDBFB15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>Stato</w:t>
            </w:r>
            <w:proofErr w:type="spellEnd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7EFE">
              <w:rPr>
                <w:rFonts w:ascii="Microsoft Sans Serif" w:hAnsi="Microsoft Sans Serif" w:cs="Microsoft Sans Serif"/>
                <w:b/>
                <w:sz w:val="18"/>
                <w:szCs w:val="18"/>
                <w:lang w:val="en-US"/>
              </w:rPr>
              <w:t>Coniugale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B3C2699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  <w:tr w:rsidR="0038464D" w:rsidRPr="00377FE2" w14:paraId="64797AAE" w14:textId="77777777" w:rsidTr="00DA7347">
        <w:trPr>
          <w:trHeight w:val="245"/>
        </w:trPr>
        <w:tc>
          <w:tcPr>
            <w:tcW w:w="0" w:type="auto"/>
          </w:tcPr>
          <w:p w14:paraId="3F0A32A6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Divorziato</w:t>
            </w:r>
            <w:proofErr w:type="spellEnd"/>
          </w:p>
        </w:tc>
        <w:tc>
          <w:tcPr>
            <w:tcW w:w="0" w:type="auto"/>
          </w:tcPr>
          <w:p w14:paraId="0545DE9A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</w:pPr>
            <w:r w:rsidRPr="005A7EFE">
              <w:rPr>
                <w:rFonts w:ascii="Microsoft Sans Serif" w:eastAsia="Consolas" w:hAnsi="Microsoft Sans Serif" w:cs="Microsoft Sans Serif"/>
                <w:color w:val="808080" w:themeColor="background1" w:themeShade="80"/>
                <w:sz w:val="18"/>
                <w:szCs w:val="18"/>
                <w:lang w:val="en-GB"/>
              </w:rPr>
              <w:t xml:space="preserve"> -0.46</w:t>
            </w:r>
          </w:p>
        </w:tc>
      </w:tr>
      <w:tr w:rsidR="0038464D" w:rsidRPr="00377FE2" w14:paraId="31D0329A" w14:textId="77777777" w:rsidTr="00DA7347">
        <w:trPr>
          <w:trHeight w:val="245"/>
        </w:trPr>
        <w:tc>
          <w:tcPr>
            <w:tcW w:w="0" w:type="auto"/>
            <w:tcBorders>
              <w:bottom w:val="single" w:sz="12" w:space="0" w:color="auto"/>
            </w:tcBorders>
          </w:tcPr>
          <w:p w14:paraId="23646305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Sposato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37695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-0.20</w:t>
            </w:r>
          </w:p>
        </w:tc>
      </w:tr>
      <w:tr w:rsidR="0038464D" w:rsidRPr="00377FE2" w14:paraId="270B5322" w14:textId="77777777" w:rsidTr="00DA7347">
        <w:trPr>
          <w:trHeight w:val="245"/>
        </w:trPr>
        <w:tc>
          <w:tcPr>
            <w:tcW w:w="0" w:type="auto"/>
            <w:tcBorders>
              <w:top w:val="single" w:sz="12" w:space="0" w:color="auto"/>
            </w:tcBorders>
          </w:tcPr>
          <w:p w14:paraId="1B32002F" w14:textId="77777777" w:rsidR="0038464D" w:rsidRPr="005A7EFE" w:rsidRDefault="0038464D" w:rsidP="00DA7347">
            <w:pPr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/>
                <w:color w:val="000000" w:themeColor="text1"/>
                <w:sz w:val="18"/>
                <w:szCs w:val="18"/>
                <w:lang w:val="en-US"/>
              </w:rPr>
              <w:t>Lavoro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3DD46D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  <w:tr w:rsidR="0038464D" w:rsidRPr="00377FE2" w14:paraId="71FD428E" w14:textId="77777777" w:rsidTr="00DA7347">
        <w:trPr>
          <w:trHeight w:val="245"/>
        </w:trPr>
        <w:tc>
          <w:tcPr>
            <w:tcW w:w="0" w:type="auto"/>
          </w:tcPr>
          <w:p w14:paraId="78810AA7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Operaio</w:t>
            </w:r>
            <w:proofErr w:type="spellEnd"/>
          </w:p>
        </w:tc>
        <w:tc>
          <w:tcPr>
            <w:tcW w:w="0" w:type="auto"/>
          </w:tcPr>
          <w:p w14:paraId="0982979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-0.58</w:t>
            </w:r>
          </w:p>
        </w:tc>
      </w:tr>
      <w:tr w:rsidR="0038464D" w:rsidRPr="00377FE2" w14:paraId="6E354F42" w14:textId="77777777" w:rsidTr="00DA7347">
        <w:trPr>
          <w:trHeight w:val="245"/>
        </w:trPr>
        <w:tc>
          <w:tcPr>
            <w:tcW w:w="0" w:type="auto"/>
          </w:tcPr>
          <w:p w14:paraId="1BEF3A39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b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Imprenditore</w:t>
            </w:r>
            <w:proofErr w:type="spellEnd"/>
          </w:p>
        </w:tc>
        <w:tc>
          <w:tcPr>
            <w:tcW w:w="0" w:type="auto"/>
          </w:tcPr>
          <w:p w14:paraId="43996144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-0.61</w:t>
            </w:r>
          </w:p>
        </w:tc>
      </w:tr>
      <w:tr w:rsidR="0038464D" w:rsidRPr="00377FE2" w14:paraId="6C645E11" w14:textId="77777777" w:rsidTr="00DA7347">
        <w:trPr>
          <w:trHeight w:val="245"/>
        </w:trPr>
        <w:tc>
          <w:tcPr>
            <w:tcW w:w="0" w:type="auto"/>
          </w:tcPr>
          <w:p w14:paraId="0E2E83DA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Casalinga</w:t>
            </w:r>
            <w:proofErr w:type="spellEnd"/>
          </w:p>
        </w:tc>
        <w:tc>
          <w:tcPr>
            <w:tcW w:w="0" w:type="auto"/>
          </w:tcPr>
          <w:p w14:paraId="2984F2D3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-0.81</w:t>
            </w:r>
          </w:p>
        </w:tc>
      </w:tr>
      <w:tr w:rsidR="0038464D" w:rsidRPr="00377FE2" w14:paraId="345BFBF8" w14:textId="77777777" w:rsidTr="00DA7347">
        <w:trPr>
          <w:trHeight w:val="245"/>
        </w:trPr>
        <w:tc>
          <w:tcPr>
            <w:tcW w:w="0" w:type="auto"/>
          </w:tcPr>
          <w:p w14:paraId="6179B513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0" w:type="auto"/>
          </w:tcPr>
          <w:p w14:paraId="15248055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-0.60</w:t>
            </w:r>
          </w:p>
        </w:tc>
      </w:tr>
      <w:tr w:rsidR="0038464D" w:rsidRPr="00377FE2" w14:paraId="0DF594CF" w14:textId="77777777" w:rsidTr="00DA7347">
        <w:trPr>
          <w:trHeight w:val="245"/>
        </w:trPr>
        <w:tc>
          <w:tcPr>
            <w:tcW w:w="0" w:type="auto"/>
          </w:tcPr>
          <w:p w14:paraId="47DE30AF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Pensionato</w:t>
            </w:r>
            <w:proofErr w:type="spellEnd"/>
          </w:p>
        </w:tc>
        <w:tc>
          <w:tcPr>
            <w:tcW w:w="0" w:type="auto"/>
          </w:tcPr>
          <w:p w14:paraId="31FE906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-0.15</w:t>
            </w:r>
          </w:p>
        </w:tc>
      </w:tr>
      <w:tr w:rsidR="0038464D" w:rsidRPr="00377FE2" w14:paraId="64EEC912" w14:textId="77777777" w:rsidTr="00DA7347">
        <w:trPr>
          <w:trHeight w:val="245"/>
        </w:trPr>
        <w:tc>
          <w:tcPr>
            <w:tcW w:w="0" w:type="auto"/>
          </w:tcPr>
          <w:p w14:paraId="215A8C30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 xml:space="preserve">Libero </w:t>
            </w:r>
            <w:proofErr w:type="spellStart"/>
            <w:r w:rsidRPr="005A7EFE"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  <w:t>Professionista</w:t>
            </w:r>
            <w:proofErr w:type="spellEnd"/>
          </w:p>
        </w:tc>
        <w:tc>
          <w:tcPr>
            <w:tcW w:w="0" w:type="auto"/>
          </w:tcPr>
          <w:p w14:paraId="29C0CFC0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-0.62</w:t>
            </w:r>
          </w:p>
        </w:tc>
      </w:tr>
      <w:tr w:rsidR="0038464D" w:rsidRPr="00377FE2" w14:paraId="66F686CC" w14:textId="77777777" w:rsidTr="00DA7347">
        <w:trPr>
          <w:trHeight w:val="245"/>
        </w:trPr>
        <w:tc>
          <w:tcPr>
            <w:tcW w:w="0" w:type="auto"/>
          </w:tcPr>
          <w:p w14:paraId="37A4ACF4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Servizi</w:t>
            </w:r>
            <w:proofErr w:type="spellEnd"/>
          </w:p>
        </w:tc>
        <w:tc>
          <w:tcPr>
            <w:tcW w:w="0" w:type="auto"/>
          </w:tcPr>
          <w:p w14:paraId="438BD851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-0.54</w:t>
            </w:r>
          </w:p>
        </w:tc>
      </w:tr>
      <w:tr w:rsidR="0038464D" w:rsidRPr="00377FE2" w14:paraId="3F67F560" w14:textId="77777777" w:rsidTr="00DA7347">
        <w:trPr>
          <w:trHeight w:val="245"/>
        </w:trPr>
        <w:tc>
          <w:tcPr>
            <w:tcW w:w="0" w:type="auto"/>
          </w:tcPr>
          <w:p w14:paraId="1A9E251E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  <w:t>Studente</w:t>
            </w:r>
            <w:proofErr w:type="spellEnd"/>
          </w:p>
        </w:tc>
        <w:tc>
          <w:tcPr>
            <w:tcW w:w="0" w:type="auto"/>
          </w:tcPr>
          <w:p w14:paraId="40029DAE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color w:val="808080" w:themeColor="background1" w:themeShade="80"/>
                <w:sz w:val="18"/>
                <w:szCs w:val="18"/>
                <w:lang w:val="en-US"/>
              </w:rPr>
              <w:t>-0.34</w:t>
            </w:r>
          </w:p>
        </w:tc>
      </w:tr>
      <w:tr w:rsidR="0038464D" w:rsidRPr="00377FE2" w14:paraId="16776008" w14:textId="77777777" w:rsidTr="00DA7347">
        <w:trPr>
          <w:trHeight w:val="363"/>
        </w:trPr>
        <w:tc>
          <w:tcPr>
            <w:tcW w:w="0" w:type="auto"/>
          </w:tcPr>
          <w:p w14:paraId="123D4390" w14:textId="77777777" w:rsidR="0038464D" w:rsidRPr="005A7EFE" w:rsidRDefault="0038464D" w:rsidP="00DA7347">
            <w:pPr>
              <w:jc w:val="right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proofErr w:type="spellStart"/>
            <w:r w:rsidRPr="005A7EFE"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  <w:t>Disoccupato</w:t>
            </w:r>
            <w:proofErr w:type="spellEnd"/>
          </w:p>
        </w:tc>
        <w:tc>
          <w:tcPr>
            <w:tcW w:w="0" w:type="auto"/>
          </w:tcPr>
          <w:p w14:paraId="53559D10" w14:textId="77777777" w:rsidR="0038464D" w:rsidRPr="005A7EFE" w:rsidRDefault="0038464D" w:rsidP="00DA7347">
            <w:pPr>
              <w:jc w:val="center"/>
              <w:rPr>
                <w:rFonts w:ascii="Microsoft Sans Serif" w:hAnsi="Microsoft Sans Serif" w:cs="Microsoft Sans Serif"/>
                <w:color w:val="808080" w:themeColor="background1" w:themeShade="80"/>
                <w:sz w:val="18"/>
                <w:szCs w:val="18"/>
                <w:lang w:val="en-US"/>
              </w:rPr>
            </w:pPr>
            <w:r w:rsidRPr="005A7EFE">
              <w:rPr>
                <w:rFonts w:ascii="Microsoft Sans Serif" w:hAnsi="Microsoft Sans Serif" w:cs="Microsoft Sans Serif"/>
                <w:bCs/>
                <w:sz w:val="18"/>
                <w:szCs w:val="18"/>
                <w:lang w:val="en-US"/>
              </w:rPr>
              <w:t>-0.78</w:t>
            </w:r>
          </w:p>
        </w:tc>
      </w:tr>
    </w:tbl>
    <w:p w14:paraId="73E24EDC" w14:textId="4B46D151" w:rsidR="009458EB" w:rsidRPr="009E27CC" w:rsidRDefault="00C812C7" w:rsidP="008242D7">
      <w:pPr>
        <w:jc w:val="both"/>
        <w:rPr>
          <w:rFonts w:ascii="Microsoft Sans Serif" w:hAnsi="Microsoft Sans Serif" w:cs="Microsoft Sans Serif"/>
          <w:color w:val="000000" w:themeColor="text1"/>
        </w:rPr>
      </w:pPr>
      <w:r>
        <w:rPr>
          <w:rFonts w:ascii="Microsoft Sans Serif" w:hAnsi="Microsoft Sans Serif" w:cs="Microsoft Sans Serif"/>
          <w:color w:val="000000" w:themeColor="text1"/>
        </w:rPr>
        <w:t xml:space="preserve">Dalla </w:t>
      </w:r>
      <w:r w:rsidR="00D1393C">
        <w:rPr>
          <w:rFonts w:ascii="Microsoft Sans Serif" w:hAnsi="Microsoft Sans Serif" w:cs="Microsoft Sans Serif"/>
          <w:color w:val="000000" w:themeColor="text1"/>
        </w:rPr>
        <w:t>regressione</w:t>
      </w:r>
      <w:r w:rsidR="00400E33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2525AE">
        <w:rPr>
          <w:rFonts w:ascii="Microsoft Sans Serif" w:hAnsi="Microsoft Sans Serif" w:cs="Microsoft Sans Serif"/>
          <w:color w:val="000000" w:themeColor="text1"/>
        </w:rPr>
        <w:t>si nota</w:t>
      </w:r>
      <w:r w:rsidR="001D7B1B">
        <w:rPr>
          <w:rFonts w:ascii="Microsoft Sans Serif" w:hAnsi="Microsoft Sans Serif" w:cs="Microsoft Sans Serif"/>
          <w:color w:val="000000" w:themeColor="text1"/>
        </w:rPr>
        <w:t xml:space="preserve"> u</w:t>
      </w:r>
      <w:r w:rsidR="006F70CC">
        <w:rPr>
          <w:rFonts w:ascii="Microsoft Sans Serif" w:hAnsi="Microsoft Sans Serif" w:cs="Microsoft Sans Serif"/>
          <w:color w:val="000000" w:themeColor="text1"/>
        </w:rPr>
        <w:t xml:space="preserve">n </w:t>
      </w:r>
      <w:r w:rsidR="0064460A">
        <w:rPr>
          <w:rFonts w:ascii="Microsoft Sans Serif" w:hAnsi="Microsoft Sans Serif" w:cs="Microsoft Sans Serif"/>
          <w:color w:val="000000" w:themeColor="text1"/>
        </w:rPr>
        <w:t>miglior risultato</w:t>
      </w:r>
      <w:r w:rsidR="0078794F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725459">
        <w:rPr>
          <w:rFonts w:ascii="Microsoft Sans Serif" w:hAnsi="Microsoft Sans Serif" w:cs="Microsoft Sans Serif"/>
          <w:color w:val="000000" w:themeColor="text1"/>
        </w:rPr>
        <w:t>ottenibile da</w:t>
      </w:r>
      <w:r w:rsidR="005D61C4">
        <w:rPr>
          <w:rFonts w:ascii="Microsoft Sans Serif" w:hAnsi="Microsoft Sans Serif" w:cs="Microsoft Sans Serif"/>
          <w:color w:val="000000" w:themeColor="text1"/>
        </w:rPr>
        <w:t>l</w:t>
      </w:r>
      <w:r w:rsidR="00330BD7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06022A">
        <w:rPr>
          <w:rFonts w:ascii="Microsoft Sans Serif" w:hAnsi="Microsoft Sans Serif" w:cs="Microsoft Sans Serif"/>
          <w:color w:val="000000" w:themeColor="text1"/>
        </w:rPr>
        <w:t>contatto</w:t>
      </w:r>
      <w:r w:rsidR="00330BD7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737D13">
        <w:rPr>
          <w:rFonts w:ascii="Microsoft Sans Serif" w:hAnsi="Microsoft Sans Serif" w:cs="Microsoft Sans Serif"/>
          <w:color w:val="000000" w:themeColor="text1"/>
        </w:rPr>
        <w:t>attraverso cellulare, piuttosto che per</w:t>
      </w:r>
      <w:r w:rsidR="00330BD7">
        <w:rPr>
          <w:rFonts w:ascii="Microsoft Sans Serif" w:hAnsi="Microsoft Sans Serif" w:cs="Microsoft Sans Serif"/>
          <w:color w:val="000000" w:themeColor="text1"/>
        </w:rPr>
        <w:t xml:space="preserve"> </w:t>
      </w:r>
      <w:r w:rsidR="00135362">
        <w:rPr>
          <w:rFonts w:ascii="Microsoft Sans Serif" w:hAnsi="Microsoft Sans Serif" w:cs="Microsoft Sans Serif"/>
          <w:color w:val="000000" w:themeColor="text1"/>
        </w:rPr>
        <w:t>telefono fisso.</w:t>
      </w:r>
      <w:r w:rsidR="00330BD7">
        <w:rPr>
          <w:rFonts w:ascii="Microsoft Sans Serif" w:hAnsi="Microsoft Sans Serif" w:cs="Microsoft Sans Serif"/>
          <w:color w:val="000000" w:themeColor="text1"/>
        </w:rPr>
        <w:t xml:space="preserve"> </w:t>
      </w:r>
    </w:p>
    <w:p w14:paraId="0C02DF9B" w14:textId="58424DA9" w:rsidR="009458EB" w:rsidRDefault="00BE4052" w:rsidP="008242D7">
      <w:pPr>
        <w:jc w:val="both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>I</w:t>
      </w:r>
      <w:r w:rsidR="00EE7C8C">
        <w:rPr>
          <w:rFonts w:ascii="Microsoft Sans Serif" w:hAnsi="Microsoft Sans Serif" w:cs="Microsoft Sans Serif"/>
          <w:bCs/>
        </w:rPr>
        <w:t>noltre, i</w:t>
      </w:r>
      <w:r>
        <w:rPr>
          <w:rFonts w:ascii="Microsoft Sans Serif" w:hAnsi="Microsoft Sans Serif" w:cs="Microsoft Sans Serif"/>
          <w:bCs/>
        </w:rPr>
        <w:t xml:space="preserve">l modello </w:t>
      </w:r>
      <w:r w:rsidR="00EE7C8C">
        <w:rPr>
          <w:rFonts w:ascii="Microsoft Sans Serif" w:hAnsi="Microsoft Sans Serif" w:cs="Microsoft Sans Serif"/>
          <w:bCs/>
        </w:rPr>
        <w:t xml:space="preserve">evidenzia una maggiore potenzialità </w:t>
      </w:r>
      <w:r w:rsidR="005E1DC1">
        <w:rPr>
          <w:rFonts w:ascii="Microsoft Sans Serif" w:hAnsi="Microsoft Sans Serif" w:cs="Microsoft Sans Serif"/>
          <w:bCs/>
        </w:rPr>
        <w:t xml:space="preserve">della campagna </w:t>
      </w:r>
      <w:r w:rsidR="00EE7C8C">
        <w:rPr>
          <w:rFonts w:ascii="Microsoft Sans Serif" w:hAnsi="Microsoft Sans Serif" w:cs="Microsoft Sans Serif"/>
          <w:bCs/>
        </w:rPr>
        <w:t>se effettuata nel mese di marzo</w:t>
      </w:r>
      <w:r w:rsidR="000A1173">
        <w:rPr>
          <w:rFonts w:ascii="Microsoft Sans Serif" w:hAnsi="Microsoft Sans Serif" w:cs="Microsoft Sans Serif"/>
          <w:bCs/>
        </w:rPr>
        <w:t>,</w:t>
      </w:r>
      <w:r w:rsidR="00EE7C8C">
        <w:rPr>
          <w:rFonts w:ascii="Microsoft Sans Serif" w:hAnsi="Microsoft Sans Serif" w:cs="Microsoft Sans Serif"/>
          <w:bCs/>
        </w:rPr>
        <w:t xml:space="preserve"> </w:t>
      </w:r>
      <w:r w:rsidR="002B4D2C">
        <w:rPr>
          <w:rFonts w:ascii="Microsoft Sans Serif" w:hAnsi="Microsoft Sans Serif" w:cs="Microsoft Sans Serif"/>
          <w:bCs/>
        </w:rPr>
        <w:t>m</w:t>
      </w:r>
      <w:r w:rsidR="00897717">
        <w:rPr>
          <w:rFonts w:ascii="Microsoft Sans Serif" w:hAnsi="Microsoft Sans Serif" w:cs="Microsoft Sans Serif"/>
          <w:bCs/>
        </w:rPr>
        <w:t>entre mostra una situazione opposta nei mesi</w:t>
      </w:r>
      <w:r w:rsidR="00AE1D46">
        <w:rPr>
          <w:rFonts w:ascii="Microsoft Sans Serif" w:hAnsi="Microsoft Sans Serif" w:cs="Microsoft Sans Serif"/>
          <w:bCs/>
        </w:rPr>
        <w:t xml:space="preserve"> di maggio, agosto e settembre. Questo </w:t>
      </w:r>
      <w:r w:rsidR="00AD389F">
        <w:rPr>
          <w:rFonts w:ascii="Microsoft Sans Serif" w:hAnsi="Microsoft Sans Serif" w:cs="Microsoft Sans Serif"/>
          <w:bCs/>
        </w:rPr>
        <w:t>potrebbe dimostrare una minor propensione dei clienti nei mesi subi</w:t>
      </w:r>
      <w:r w:rsidR="004A68B5">
        <w:rPr>
          <w:rFonts w:ascii="Microsoft Sans Serif" w:hAnsi="Microsoft Sans Serif" w:cs="Microsoft Sans Serif"/>
          <w:bCs/>
        </w:rPr>
        <w:t>t</w:t>
      </w:r>
      <w:r w:rsidR="00230FA5">
        <w:rPr>
          <w:rFonts w:ascii="Microsoft Sans Serif" w:hAnsi="Microsoft Sans Serif" w:cs="Microsoft Sans Serif"/>
          <w:bCs/>
        </w:rPr>
        <w:t xml:space="preserve">o precedenti e </w:t>
      </w:r>
      <w:r w:rsidR="007F61DE">
        <w:rPr>
          <w:rFonts w:ascii="Microsoft Sans Serif" w:hAnsi="Microsoft Sans Serif" w:cs="Microsoft Sans Serif"/>
          <w:bCs/>
        </w:rPr>
        <w:t>successivi alle vacanze estive dove solitamente si investe una buona parte della disponibilità economica.</w:t>
      </w:r>
      <w:r w:rsidR="00897717">
        <w:rPr>
          <w:rFonts w:ascii="Microsoft Sans Serif" w:hAnsi="Microsoft Sans Serif" w:cs="Microsoft Sans Serif"/>
          <w:bCs/>
        </w:rPr>
        <w:t xml:space="preserve"> </w:t>
      </w:r>
    </w:p>
    <w:p w14:paraId="05AB8F86" w14:textId="77777777" w:rsidR="008B3713" w:rsidRDefault="00E92BFF" w:rsidP="008242D7">
      <w:pPr>
        <w:jc w:val="both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 xml:space="preserve">Per quanto riguarda la partecipazione alle campagne di marketing precedenti, </w:t>
      </w:r>
      <w:r w:rsidR="0070799A">
        <w:rPr>
          <w:rFonts w:ascii="Microsoft Sans Serif" w:hAnsi="Microsoft Sans Serif" w:cs="Microsoft Sans Serif"/>
          <w:bCs/>
        </w:rPr>
        <w:t xml:space="preserve">i clienti che in passato hanno già rifiutato </w:t>
      </w:r>
      <w:r w:rsidR="00DE0CDD">
        <w:rPr>
          <w:rFonts w:ascii="Microsoft Sans Serif" w:hAnsi="Microsoft Sans Serif" w:cs="Microsoft Sans Serif"/>
          <w:bCs/>
        </w:rPr>
        <w:t>la proposta</w:t>
      </w:r>
      <w:r w:rsidR="0098475A">
        <w:rPr>
          <w:rFonts w:ascii="Microsoft Sans Serif" w:hAnsi="Microsoft Sans Serif" w:cs="Microsoft Sans Serif"/>
          <w:bCs/>
        </w:rPr>
        <w:t xml:space="preserve"> della campagna immediatamente precedent</w:t>
      </w:r>
      <w:r w:rsidR="00FE7155">
        <w:rPr>
          <w:rFonts w:ascii="Microsoft Sans Serif" w:hAnsi="Microsoft Sans Serif" w:cs="Microsoft Sans Serif"/>
          <w:bCs/>
        </w:rPr>
        <w:t xml:space="preserve">e, </w:t>
      </w:r>
      <w:r w:rsidR="001146BC" w:rsidRPr="00B73C0B">
        <w:rPr>
          <w:rFonts w:ascii="Microsoft Sans Serif" w:hAnsi="Microsoft Sans Serif" w:cs="Microsoft Sans Serif"/>
          <w:bCs/>
          <w:color w:val="FFFFFF" w:themeColor="background1"/>
        </w:rPr>
        <w:t>n</w:t>
      </w:r>
      <w:r w:rsidR="00FE7155">
        <w:rPr>
          <w:rFonts w:ascii="Microsoft Sans Serif" w:hAnsi="Microsoft Sans Serif" w:cs="Microsoft Sans Serif"/>
          <w:bCs/>
        </w:rPr>
        <w:t xml:space="preserve"> generalmente rifiutano anche la </w:t>
      </w:r>
      <w:r w:rsidR="00D60BB0">
        <w:rPr>
          <w:rFonts w:ascii="Microsoft Sans Serif" w:hAnsi="Microsoft Sans Serif" w:cs="Microsoft Sans Serif"/>
          <w:bCs/>
        </w:rPr>
        <w:t>successiva</w:t>
      </w:r>
      <w:r w:rsidR="001F0108">
        <w:rPr>
          <w:rFonts w:ascii="Microsoft Sans Serif" w:hAnsi="Microsoft Sans Serif" w:cs="Microsoft Sans Serif"/>
          <w:bCs/>
        </w:rPr>
        <w:t>.</w:t>
      </w:r>
    </w:p>
    <w:p w14:paraId="77DF19C5" w14:textId="77777777" w:rsidR="00DA7347" w:rsidRDefault="00E06503" w:rsidP="00DA7347">
      <w:pPr>
        <w:spacing w:after="0"/>
        <w:jc w:val="both"/>
        <w:rPr>
          <w:rFonts w:ascii="Microsoft Sans Serif" w:hAnsi="Microsoft Sans Serif" w:cs="Microsoft Sans Serif"/>
          <w:bCs/>
        </w:rPr>
      </w:pPr>
      <w:r w:rsidRPr="00E06503">
        <w:rPr>
          <w:rFonts w:ascii="Microsoft Sans Serif" w:hAnsi="Microsoft Sans Serif" w:cs="Microsoft Sans Serif"/>
          <w:bCs/>
        </w:rPr>
        <w:t>Si nota</w:t>
      </w:r>
      <w:r>
        <w:rPr>
          <w:rFonts w:ascii="Microsoft Sans Serif" w:hAnsi="Microsoft Sans Serif" w:cs="Microsoft Sans Serif"/>
          <w:bCs/>
        </w:rPr>
        <w:t xml:space="preserve"> che </w:t>
      </w:r>
      <w:r w:rsidR="00552246">
        <w:rPr>
          <w:rFonts w:ascii="Microsoft Sans Serif" w:hAnsi="Microsoft Sans Serif" w:cs="Microsoft Sans Serif"/>
          <w:bCs/>
        </w:rPr>
        <w:t>alcune tipologie di lavoro hanno un’influenza negativa nell</w:t>
      </w:r>
      <w:r w:rsidR="00F97830">
        <w:rPr>
          <w:rFonts w:ascii="Microsoft Sans Serif" w:hAnsi="Microsoft Sans Serif" w:cs="Microsoft Sans Serif"/>
          <w:bCs/>
        </w:rPr>
        <w:t>’effettivo successo della campagna</w:t>
      </w:r>
      <w:r w:rsidR="00950491">
        <w:rPr>
          <w:rFonts w:ascii="Microsoft Sans Serif" w:hAnsi="Microsoft Sans Serif" w:cs="Microsoft Sans Serif"/>
          <w:bCs/>
        </w:rPr>
        <w:t xml:space="preserve">. In particolare, per le categorie: casalinga, libero professionista e disoccupato. Le motivazioni potrebbero essere differenti, ipoteticamente </w:t>
      </w:r>
      <w:r w:rsidR="007455FB">
        <w:rPr>
          <w:rFonts w:ascii="Microsoft Sans Serif" w:hAnsi="Microsoft Sans Serif" w:cs="Microsoft Sans Serif"/>
          <w:bCs/>
        </w:rPr>
        <w:t xml:space="preserve">un disoccupato potrebbe avere una disponibilità </w:t>
      </w:r>
      <w:r w:rsidR="000D7BFE">
        <w:rPr>
          <w:rFonts w:ascii="Microsoft Sans Serif" w:hAnsi="Microsoft Sans Serif" w:cs="Microsoft Sans Serif"/>
          <w:bCs/>
        </w:rPr>
        <w:t xml:space="preserve">economica </w:t>
      </w:r>
      <w:r w:rsidR="007455FB">
        <w:rPr>
          <w:rFonts w:ascii="Microsoft Sans Serif" w:hAnsi="Microsoft Sans Serif" w:cs="Microsoft Sans Serif"/>
          <w:bCs/>
        </w:rPr>
        <w:t>limitata in quel momento e non essere interessato ad un investimento.</w:t>
      </w:r>
      <w:r w:rsidR="00DD7E68">
        <w:rPr>
          <w:rFonts w:ascii="Microsoft Sans Serif" w:hAnsi="Microsoft Sans Serif" w:cs="Microsoft Sans Serif"/>
          <w:bCs/>
        </w:rPr>
        <w:t xml:space="preserve"> </w:t>
      </w:r>
    </w:p>
    <w:p w14:paraId="3EC47D41" w14:textId="196FFA39" w:rsidR="00C1261B" w:rsidRDefault="00DD7E68" w:rsidP="00DA7347">
      <w:pPr>
        <w:spacing w:after="0"/>
        <w:jc w:val="both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 xml:space="preserve">Il libero </w:t>
      </w:r>
      <w:r w:rsidR="00AC711C">
        <w:rPr>
          <w:rFonts w:ascii="Microsoft Sans Serif" w:hAnsi="Microsoft Sans Serif" w:cs="Microsoft Sans Serif"/>
          <w:bCs/>
        </w:rPr>
        <w:t xml:space="preserve">professionista </w:t>
      </w:r>
      <w:r w:rsidR="00E13A04">
        <w:rPr>
          <w:rFonts w:ascii="Microsoft Sans Serif" w:hAnsi="Microsoft Sans Serif" w:cs="Microsoft Sans Serif"/>
          <w:bCs/>
        </w:rPr>
        <w:t xml:space="preserve">invece </w:t>
      </w:r>
      <w:r w:rsidR="00AC711C">
        <w:rPr>
          <w:rFonts w:ascii="Microsoft Sans Serif" w:hAnsi="Microsoft Sans Serif" w:cs="Microsoft Sans Serif"/>
          <w:bCs/>
        </w:rPr>
        <w:t>potrebbe essere</w:t>
      </w:r>
      <w:r w:rsidR="00872A6E">
        <w:rPr>
          <w:rFonts w:ascii="Microsoft Sans Serif" w:hAnsi="Microsoft Sans Serif" w:cs="Microsoft Sans Serif"/>
          <w:bCs/>
        </w:rPr>
        <w:t xml:space="preserve"> più </w:t>
      </w:r>
      <w:r w:rsidR="00280E88">
        <w:rPr>
          <w:rFonts w:ascii="Microsoft Sans Serif" w:hAnsi="Microsoft Sans Serif" w:cs="Microsoft Sans Serif"/>
          <w:bCs/>
        </w:rPr>
        <w:t>propenso al rischio</w:t>
      </w:r>
      <w:r w:rsidR="00BA246A">
        <w:rPr>
          <w:rFonts w:ascii="Microsoft Sans Serif" w:hAnsi="Microsoft Sans Serif" w:cs="Microsoft Sans Serif"/>
          <w:bCs/>
        </w:rPr>
        <w:t xml:space="preserve"> mentre una casalinga </w:t>
      </w:r>
      <w:r w:rsidR="00DC7ABF">
        <w:rPr>
          <w:rFonts w:ascii="Microsoft Sans Serif" w:hAnsi="Microsoft Sans Serif" w:cs="Microsoft Sans Serif"/>
          <w:bCs/>
        </w:rPr>
        <w:t>probabilmente non ha una cultura finanziaria adeguata</w:t>
      </w:r>
      <w:r w:rsidR="008B2AD7">
        <w:rPr>
          <w:rFonts w:ascii="Microsoft Sans Serif" w:hAnsi="Microsoft Sans Serif" w:cs="Microsoft Sans Serif"/>
          <w:bCs/>
        </w:rPr>
        <w:t xml:space="preserve">. Si potrebbe </w:t>
      </w:r>
      <w:r w:rsidR="00A14A3C">
        <w:rPr>
          <w:rFonts w:ascii="Microsoft Sans Serif" w:hAnsi="Microsoft Sans Serif" w:cs="Microsoft Sans Serif"/>
          <w:bCs/>
        </w:rPr>
        <w:t xml:space="preserve">quindi </w:t>
      </w:r>
      <w:r w:rsidR="008B2AD7">
        <w:rPr>
          <w:rFonts w:ascii="Microsoft Sans Serif" w:hAnsi="Microsoft Sans Serif" w:cs="Microsoft Sans Serif"/>
          <w:bCs/>
        </w:rPr>
        <w:t xml:space="preserve">consigliare di integrare </w:t>
      </w:r>
      <w:r w:rsidR="004B42E9">
        <w:rPr>
          <w:rFonts w:ascii="Microsoft Sans Serif" w:hAnsi="Microsoft Sans Serif" w:cs="Microsoft Sans Serif"/>
          <w:bCs/>
        </w:rPr>
        <w:t xml:space="preserve">alla </w:t>
      </w:r>
      <w:r w:rsidR="00EC562E">
        <w:rPr>
          <w:rFonts w:ascii="Microsoft Sans Serif" w:hAnsi="Microsoft Sans Serif" w:cs="Microsoft Sans Serif"/>
          <w:bCs/>
        </w:rPr>
        <w:t>campagna</w:t>
      </w:r>
      <w:r w:rsidR="004B42E9">
        <w:rPr>
          <w:rFonts w:ascii="Microsoft Sans Serif" w:hAnsi="Microsoft Sans Serif" w:cs="Microsoft Sans Serif"/>
          <w:bCs/>
        </w:rPr>
        <w:t xml:space="preserve"> di marketing</w:t>
      </w:r>
      <w:r w:rsidR="00627369">
        <w:rPr>
          <w:rFonts w:ascii="Microsoft Sans Serif" w:hAnsi="Microsoft Sans Serif" w:cs="Microsoft Sans Serif"/>
          <w:bCs/>
        </w:rPr>
        <w:t xml:space="preserve"> una campagna di comunicazione per far comprendere il potenziale dei prodotti finanziari offerti</w:t>
      </w:r>
      <w:r w:rsidR="00460646">
        <w:rPr>
          <w:rFonts w:ascii="Microsoft Sans Serif" w:hAnsi="Microsoft Sans Serif" w:cs="Microsoft Sans Serif"/>
          <w:bCs/>
        </w:rPr>
        <w:t>.</w:t>
      </w:r>
    </w:p>
    <w:p w14:paraId="572D4A12" w14:textId="77777777" w:rsidR="00DA7347" w:rsidRPr="00343172" w:rsidRDefault="00DA7347" w:rsidP="00DA7347">
      <w:pPr>
        <w:spacing w:after="0"/>
        <w:jc w:val="both"/>
        <w:rPr>
          <w:rFonts w:ascii="Microsoft Sans Serif" w:hAnsi="Microsoft Sans Serif" w:cs="Microsoft Sans Serif"/>
        </w:rPr>
      </w:pPr>
    </w:p>
    <w:p w14:paraId="2218E21F" w14:textId="77777777" w:rsidR="007E0B4D" w:rsidRPr="00B0561B" w:rsidRDefault="00E74675" w:rsidP="007826F7">
      <w:pPr>
        <w:jc w:val="both"/>
        <w:rPr>
          <w:rFonts w:ascii="Microsoft Sans Serif" w:hAnsi="Microsoft Sans Serif" w:cs="Microsoft Sans Serif"/>
          <w:b/>
          <w:bCs/>
        </w:rPr>
      </w:pPr>
      <w:r w:rsidRPr="00B0561B">
        <w:rPr>
          <w:rFonts w:ascii="Microsoft Sans Serif" w:hAnsi="Microsoft Sans Serif" w:cs="Microsoft Sans Serif"/>
          <w:b/>
          <w:bCs/>
        </w:rPr>
        <w:t>Esempio</w:t>
      </w:r>
      <w:r w:rsidR="007E0B4D" w:rsidRPr="00B0561B">
        <w:rPr>
          <w:rFonts w:ascii="Microsoft Sans Serif" w:hAnsi="Microsoft Sans Serif" w:cs="Microsoft Sans Serif"/>
          <w:b/>
          <w:bCs/>
        </w:rPr>
        <w:t xml:space="preserve"> del modello in azione</w:t>
      </w:r>
      <w:r w:rsidRPr="00B0561B">
        <w:rPr>
          <w:rFonts w:ascii="Microsoft Sans Serif" w:hAnsi="Microsoft Sans Serif" w:cs="Microsoft Sans Serif"/>
          <w:b/>
          <w:bCs/>
        </w:rPr>
        <w:t>:</w:t>
      </w:r>
    </w:p>
    <w:p w14:paraId="49543BC9" w14:textId="55C42B54" w:rsidR="00865A7C" w:rsidRPr="00DB27E5" w:rsidRDefault="00DF4FCE" w:rsidP="007826F7">
      <w:pPr>
        <w:jc w:val="both"/>
        <w:rPr>
          <w:rFonts w:ascii="Microsoft Sans Serif" w:hAnsi="Microsoft Sans Serif" w:cs="Microsoft Sans Serif"/>
          <w:bCs/>
        </w:rPr>
      </w:pPr>
      <w:r w:rsidRPr="009B2924">
        <w:rPr>
          <w:rFonts w:ascii="Microsoft Sans Serif" w:hAnsi="Microsoft Sans Serif" w:cs="Microsoft Sans Serif"/>
          <w:bCs/>
        </w:rPr>
        <w:t>Laura</w:t>
      </w:r>
      <w:r>
        <w:rPr>
          <w:rFonts w:ascii="Microsoft Sans Serif" w:hAnsi="Microsoft Sans Serif" w:cs="Microsoft Sans Serif"/>
          <w:bCs/>
        </w:rPr>
        <w:t xml:space="preserve"> </w:t>
      </w:r>
      <w:r w:rsidR="0004259B">
        <w:rPr>
          <w:rFonts w:ascii="Microsoft Sans Serif" w:hAnsi="Microsoft Sans Serif" w:cs="Microsoft Sans Serif"/>
          <w:bCs/>
        </w:rPr>
        <w:t>lavora nel terziario, single</w:t>
      </w:r>
      <w:r w:rsidR="00612EA5">
        <w:rPr>
          <w:rFonts w:ascii="Microsoft Sans Serif" w:hAnsi="Microsoft Sans Serif" w:cs="Microsoft Sans Serif"/>
          <w:bCs/>
        </w:rPr>
        <w:t xml:space="preserve">, con casa di </w:t>
      </w:r>
      <w:r w:rsidR="00BD1CDE">
        <w:rPr>
          <w:rFonts w:ascii="Microsoft Sans Serif" w:hAnsi="Microsoft Sans Serif" w:cs="Microsoft Sans Serif"/>
          <w:bCs/>
        </w:rPr>
        <w:t>proprietà e un credito</w:t>
      </w:r>
      <w:r w:rsidR="0091100F">
        <w:rPr>
          <w:rFonts w:ascii="Microsoft Sans Serif" w:hAnsi="Microsoft Sans Serif" w:cs="Microsoft Sans Serif"/>
          <w:bCs/>
        </w:rPr>
        <w:t>,</w:t>
      </w:r>
      <w:r w:rsidR="003D57E4">
        <w:rPr>
          <w:rFonts w:ascii="Microsoft Sans Serif" w:hAnsi="Microsoft Sans Serif" w:cs="Microsoft Sans Serif"/>
          <w:bCs/>
        </w:rPr>
        <w:t xml:space="preserve"> contattata </w:t>
      </w:r>
      <w:r w:rsidR="002C06C3">
        <w:rPr>
          <w:rFonts w:ascii="Microsoft Sans Serif" w:hAnsi="Microsoft Sans Serif" w:cs="Microsoft Sans Serif"/>
          <w:bCs/>
        </w:rPr>
        <w:t xml:space="preserve">per la prima volta </w:t>
      </w:r>
      <w:r w:rsidR="0060079A">
        <w:rPr>
          <w:rFonts w:ascii="Microsoft Sans Serif" w:hAnsi="Microsoft Sans Serif" w:cs="Microsoft Sans Serif"/>
          <w:bCs/>
        </w:rPr>
        <w:t xml:space="preserve">di </w:t>
      </w:r>
      <w:r w:rsidR="00E846EB">
        <w:rPr>
          <w:rFonts w:ascii="Microsoft Sans Serif" w:hAnsi="Microsoft Sans Serif" w:cs="Microsoft Sans Serif"/>
          <w:bCs/>
        </w:rPr>
        <w:t>mercoledì</w:t>
      </w:r>
      <w:r w:rsidR="00204EFE">
        <w:rPr>
          <w:rFonts w:ascii="Microsoft Sans Serif" w:hAnsi="Microsoft Sans Serif" w:cs="Microsoft Sans Serif"/>
          <w:bCs/>
        </w:rPr>
        <w:t xml:space="preserve"> </w:t>
      </w:r>
      <w:r w:rsidR="003D57E4">
        <w:rPr>
          <w:rFonts w:ascii="Microsoft Sans Serif" w:hAnsi="Microsoft Sans Serif" w:cs="Microsoft Sans Serif"/>
          <w:bCs/>
        </w:rPr>
        <w:t>nel mese di maggio</w:t>
      </w:r>
      <w:r w:rsidR="0096713D">
        <w:rPr>
          <w:rFonts w:ascii="Microsoft Sans Serif" w:hAnsi="Microsoft Sans Serif" w:cs="Microsoft Sans Serif"/>
          <w:bCs/>
        </w:rPr>
        <w:t xml:space="preserve">, </w:t>
      </w:r>
      <w:r w:rsidR="00796A51">
        <w:rPr>
          <w:rFonts w:ascii="Microsoft Sans Serif" w:hAnsi="Microsoft Sans Serif" w:cs="Microsoft Sans Serif"/>
          <w:bCs/>
        </w:rPr>
        <w:t xml:space="preserve">in un periodo </w:t>
      </w:r>
      <w:r w:rsidR="00F01C9B">
        <w:rPr>
          <w:rFonts w:ascii="Microsoft Sans Serif" w:hAnsi="Microsoft Sans Serif" w:cs="Microsoft Sans Serif"/>
          <w:bCs/>
        </w:rPr>
        <w:t xml:space="preserve">di </w:t>
      </w:r>
      <w:r w:rsidR="00EE51F5">
        <w:rPr>
          <w:rFonts w:ascii="Microsoft Sans Serif" w:hAnsi="Microsoft Sans Serif" w:cs="Microsoft Sans Serif"/>
          <w:bCs/>
        </w:rPr>
        <w:t>scarsa</w:t>
      </w:r>
      <w:r w:rsidR="00F01C9B">
        <w:rPr>
          <w:rFonts w:ascii="Microsoft Sans Serif" w:hAnsi="Microsoft Sans Serif" w:cs="Microsoft Sans Serif"/>
          <w:bCs/>
        </w:rPr>
        <w:t xml:space="preserve"> fiducia dei risparmiatori</w:t>
      </w:r>
      <w:r w:rsidR="0096713D">
        <w:rPr>
          <w:rFonts w:ascii="Microsoft Sans Serif" w:hAnsi="Microsoft Sans Serif" w:cs="Microsoft Sans Serif"/>
          <w:bCs/>
        </w:rPr>
        <w:t xml:space="preserve">. </w:t>
      </w:r>
      <w:r w:rsidR="009071D7">
        <w:rPr>
          <w:rFonts w:ascii="Microsoft Sans Serif" w:hAnsi="Microsoft Sans Serif" w:cs="Microsoft Sans Serif"/>
          <w:bCs/>
        </w:rPr>
        <w:t xml:space="preserve">Il </w:t>
      </w:r>
      <w:r w:rsidR="00C25CEE" w:rsidRPr="00021D12">
        <w:rPr>
          <w:rFonts w:ascii="Microsoft Sans Serif" w:hAnsi="Microsoft Sans Serif" w:cs="Microsoft Sans Serif"/>
          <w:bCs/>
        </w:rPr>
        <w:t>modello</w:t>
      </w:r>
      <w:r w:rsidR="009071D7">
        <w:rPr>
          <w:rFonts w:ascii="Microsoft Sans Serif" w:hAnsi="Microsoft Sans Serif" w:cs="Microsoft Sans Serif"/>
          <w:bCs/>
        </w:rPr>
        <w:t xml:space="preserve"> ha corrett</w:t>
      </w:r>
      <w:r w:rsidR="007743A8">
        <w:rPr>
          <w:rFonts w:ascii="Microsoft Sans Serif" w:hAnsi="Microsoft Sans Serif" w:cs="Microsoft Sans Serif"/>
          <w:bCs/>
        </w:rPr>
        <w:t>a</w:t>
      </w:r>
      <w:r w:rsidR="009071D7">
        <w:rPr>
          <w:rFonts w:ascii="Microsoft Sans Serif" w:hAnsi="Microsoft Sans Serif" w:cs="Microsoft Sans Serif"/>
          <w:bCs/>
        </w:rPr>
        <w:t xml:space="preserve">mente </w:t>
      </w:r>
      <w:r w:rsidR="00977630">
        <w:rPr>
          <w:rFonts w:ascii="Microsoft Sans Serif" w:hAnsi="Microsoft Sans Serif" w:cs="Microsoft Sans Serif"/>
          <w:bCs/>
        </w:rPr>
        <w:t>predetto</w:t>
      </w:r>
      <w:r w:rsidR="007743A8">
        <w:rPr>
          <w:rFonts w:ascii="Microsoft Sans Serif" w:hAnsi="Microsoft Sans Serif" w:cs="Microsoft Sans Serif"/>
          <w:bCs/>
        </w:rPr>
        <w:t xml:space="preserve"> </w:t>
      </w:r>
      <w:r w:rsidR="00E953B0">
        <w:rPr>
          <w:rFonts w:ascii="Microsoft Sans Serif" w:hAnsi="Microsoft Sans Serif" w:cs="Microsoft Sans Serif"/>
          <w:bCs/>
        </w:rPr>
        <w:t>la non</w:t>
      </w:r>
      <w:r w:rsidR="00C25CEE" w:rsidRPr="00021D12">
        <w:rPr>
          <w:rFonts w:ascii="Microsoft Sans Serif" w:hAnsi="Microsoft Sans Serif" w:cs="Microsoft Sans Serif"/>
          <w:bCs/>
        </w:rPr>
        <w:t xml:space="preserve"> sottoscri</w:t>
      </w:r>
      <w:r w:rsidR="00F23393">
        <w:rPr>
          <w:rFonts w:ascii="Microsoft Sans Serif" w:hAnsi="Microsoft Sans Serif" w:cs="Microsoft Sans Serif"/>
          <w:bCs/>
        </w:rPr>
        <w:t>zione</w:t>
      </w:r>
      <w:r w:rsidR="00E953B0">
        <w:rPr>
          <w:rFonts w:ascii="Microsoft Sans Serif" w:hAnsi="Microsoft Sans Serif" w:cs="Microsoft Sans Serif"/>
          <w:bCs/>
        </w:rPr>
        <w:t xml:space="preserve"> del</w:t>
      </w:r>
      <w:r w:rsidR="00C25CEE" w:rsidRPr="00021D12">
        <w:rPr>
          <w:rFonts w:ascii="Microsoft Sans Serif" w:hAnsi="Microsoft Sans Serif" w:cs="Microsoft Sans Serif"/>
          <w:bCs/>
        </w:rPr>
        <w:t xml:space="preserve"> deposito</w:t>
      </w:r>
      <w:r w:rsidR="00142438">
        <w:rPr>
          <w:rFonts w:ascii="Microsoft Sans Serif" w:hAnsi="Microsoft Sans Serif" w:cs="Microsoft Sans Serif"/>
          <w:bCs/>
        </w:rPr>
        <w:t xml:space="preserve"> da parte della signora Laura</w:t>
      </w:r>
      <w:r w:rsidR="00D279D3">
        <w:rPr>
          <w:rFonts w:ascii="Microsoft Sans Serif" w:hAnsi="Microsoft Sans Serif" w:cs="Microsoft Sans Serif"/>
          <w:bCs/>
        </w:rPr>
        <w:t>,</w:t>
      </w:r>
      <w:r w:rsidR="00C25CEE" w:rsidRPr="00021D12">
        <w:rPr>
          <w:rFonts w:ascii="Microsoft Sans Serif" w:hAnsi="Microsoft Sans Serif" w:cs="Microsoft Sans Serif"/>
          <w:bCs/>
        </w:rPr>
        <w:t xml:space="preserve"> </w:t>
      </w:r>
      <w:r w:rsidR="00977630">
        <w:rPr>
          <w:rFonts w:ascii="Microsoft Sans Serif" w:hAnsi="Microsoft Sans Serif" w:cs="Microsoft Sans Serif"/>
          <w:bCs/>
        </w:rPr>
        <w:t>come effettivamente è accaduto</w:t>
      </w:r>
      <w:r w:rsidR="00021D12" w:rsidRPr="00021D12">
        <w:rPr>
          <w:rFonts w:ascii="Microsoft Sans Serif" w:hAnsi="Microsoft Sans Serif" w:cs="Microsoft Sans Serif"/>
          <w:bCs/>
        </w:rPr>
        <w:t>.</w:t>
      </w:r>
    </w:p>
    <w:p w14:paraId="4A5223A9" w14:textId="7D318280" w:rsidR="00B0561B" w:rsidRPr="00A5595E" w:rsidRDefault="00977707" w:rsidP="41FEDC91">
      <w:pPr>
        <w:jc w:val="both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Potenziali aggiustamenti</w:t>
      </w:r>
      <w:r w:rsidR="008A0E1E">
        <w:rPr>
          <w:rFonts w:ascii="Microsoft Sans Serif" w:hAnsi="Microsoft Sans Serif" w:cs="Microsoft Sans Serif"/>
          <w:b/>
          <w:bCs/>
        </w:rPr>
        <w:t xml:space="preserve"> in futuro</w:t>
      </w:r>
      <w:r w:rsidR="00B0561B" w:rsidRPr="00A5595E">
        <w:rPr>
          <w:rFonts w:ascii="Microsoft Sans Serif" w:hAnsi="Microsoft Sans Serif" w:cs="Microsoft Sans Serif"/>
          <w:b/>
          <w:bCs/>
        </w:rPr>
        <w:t>:</w:t>
      </w:r>
    </w:p>
    <w:p w14:paraId="7CB65384" w14:textId="77777777" w:rsidR="00DE6EA7" w:rsidRDefault="0BCD3122" w:rsidP="009635EA">
      <w:pPr>
        <w:spacing w:after="0"/>
        <w:jc w:val="both"/>
        <w:rPr>
          <w:rFonts w:ascii="Microsoft Sans Serif" w:hAnsi="Microsoft Sans Serif" w:cs="Microsoft Sans Serif"/>
        </w:rPr>
      </w:pPr>
      <w:r w:rsidRPr="41FEDC91">
        <w:rPr>
          <w:rFonts w:ascii="Microsoft Sans Serif" w:hAnsi="Microsoft Sans Serif" w:cs="Microsoft Sans Serif"/>
        </w:rPr>
        <w:t>Il nostro modello al momento</w:t>
      </w:r>
      <w:r w:rsidR="14DBC409" w:rsidRPr="41FEDC91">
        <w:rPr>
          <w:rFonts w:ascii="Microsoft Sans Serif" w:hAnsi="Microsoft Sans Serif" w:cs="Microsoft Sans Serif"/>
        </w:rPr>
        <w:t xml:space="preserve"> </w:t>
      </w:r>
      <w:r w:rsidRPr="41FEDC91">
        <w:rPr>
          <w:rFonts w:ascii="Microsoft Sans Serif" w:hAnsi="Microsoft Sans Serif" w:cs="Microsoft Sans Serif"/>
        </w:rPr>
        <w:t>è</w:t>
      </w:r>
      <w:r w:rsidR="3A029369" w:rsidRPr="41FEDC91">
        <w:rPr>
          <w:rFonts w:ascii="Microsoft Sans Serif" w:hAnsi="Microsoft Sans Serif" w:cs="Microsoft Sans Serif"/>
        </w:rPr>
        <w:t xml:space="preserve"> stato definito volutamente come</w:t>
      </w:r>
      <w:r w:rsidRPr="41FEDC91">
        <w:rPr>
          <w:rFonts w:ascii="Microsoft Sans Serif" w:hAnsi="Microsoft Sans Serif" w:cs="Microsoft Sans Serif"/>
        </w:rPr>
        <w:t xml:space="preserve"> “neutro”, ovvero</w:t>
      </w:r>
      <w:r w:rsidR="08BEB46F" w:rsidRPr="41FEDC91">
        <w:rPr>
          <w:rFonts w:ascii="Microsoft Sans Serif" w:hAnsi="Microsoft Sans Serif" w:cs="Microsoft Sans Serif"/>
        </w:rPr>
        <w:t xml:space="preserve"> n</w:t>
      </w:r>
      <w:r w:rsidR="55FD4536" w:rsidRPr="41FEDC91">
        <w:rPr>
          <w:rFonts w:ascii="Microsoft Sans Serif" w:hAnsi="Microsoft Sans Serif" w:cs="Microsoft Sans Serif"/>
        </w:rPr>
        <w:t>é</w:t>
      </w:r>
      <w:r w:rsidR="08BEB46F" w:rsidRPr="41FEDC91">
        <w:rPr>
          <w:rFonts w:ascii="Microsoft Sans Serif" w:hAnsi="Microsoft Sans Serif" w:cs="Microsoft Sans Serif"/>
        </w:rPr>
        <w:t xml:space="preserve"> sbilanciato </w:t>
      </w:r>
      <w:r w:rsidR="01C4449C" w:rsidRPr="41FEDC91">
        <w:rPr>
          <w:rFonts w:ascii="Microsoft Sans Serif" w:hAnsi="Microsoft Sans Serif" w:cs="Microsoft Sans Serif"/>
        </w:rPr>
        <w:t>verso una strategia di marketing estremamente esp</w:t>
      </w:r>
      <w:r w:rsidR="4D8F01DC" w:rsidRPr="41FEDC91">
        <w:rPr>
          <w:rFonts w:ascii="Microsoft Sans Serif" w:hAnsi="Microsoft Sans Serif" w:cs="Microsoft Sans Serif"/>
        </w:rPr>
        <w:t>ansiva, né troppo restrittiva.</w:t>
      </w:r>
    </w:p>
    <w:p w14:paraId="570FFE70" w14:textId="22D01264" w:rsidR="0096713D" w:rsidRDefault="4D8F01DC" w:rsidP="41FEDC91">
      <w:pPr>
        <w:jc w:val="both"/>
        <w:rPr>
          <w:rFonts w:ascii="Microsoft Sans Serif" w:hAnsi="Microsoft Sans Serif" w:cs="Microsoft Sans Serif"/>
        </w:rPr>
      </w:pPr>
      <w:r w:rsidRPr="41FEDC91">
        <w:rPr>
          <w:rFonts w:ascii="Microsoft Sans Serif" w:hAnsi="Microsoft Sans Serif" w:cs="Microsoft Sans Serif"/>
        </w:rPr>
        <w:t xml:space="preserve">In futuro e in base alle esigenze strategiche, sarà possibile </w:t>
      </w:r>
      <w:r w:rsidR="1FBB9C66" w:rsidRPr="41FEDC91">
        <w:rPr>
          <w:rFonts w:ascii="Microsoft Sans Serif" w:hAnsi="Microsoft Sans Serif" w:cs="Microsoft Sans Serif"/>
        </w:rPr>
        <w:t>modificare la soglia di classificazione e di conseguenza orientare i risultati prodotti dal modello,</w:t>
      </w:r>
      <w:r w:rsidR="7C57D961" w:rsidRPr="41FEDC91">
        <w:rPr>
          <w:rFonts w:ascii="Microsoft Sans Serif" w:hAnsi="Microsoft Sans Serif" w:cs="Microsoft Sans Serif"/>
        </w:rPr>
        <w:t xml:space="preserve"> ad esempio</w:t>
      </w:r>
      <w:r w:rsidR="1FBB9C66" w:rsidRPr="41FEDC91">
        <w:rPr>
          <w:rFonts w:ascii="Microsoft Sans Serif" w:hAnsi="Microsoft Sans Serif" w:cs="Microsoft Sans Serif"/>
        </w:rPr>
        <w:t xml:space="preserve"> spingendo verso una ricerca più</w:t>
      </w:r>
      <w:r w:rsidR="75F142FD" w:rsidRPr="41FEDC91">
        <w:rPr>
          <w:rFonts w:ascii="Microsoft Sans Serif" w:hAnsi="Microsoft Sans Serif" w:cs="Microsoft Sans Serif"/>
        </w:rPr>
        <w:t xml:space="preserve"> circoscritta di persone potenzialmente interessate</w:t>
      </w:r>
      <w:r w:rsidR="100A67FA" w:rsidRPr="41FEDC91">
        <w:rPr>
          <w:rFonts w:ascii="Microsoft Sans Serif" w:hAnsi="Microsoft Sans Serif" w:cs="Microsoft Sans Serif"/>
        </w:rPr>
        <w:t>.</w:t>
      </w:r>
      <w:r w:rsidR="1FBB9C66" w:rsidRPr="41FEDC91">
        <w:rPr>
          <w:rFonts w:ascii="Microsoft Sans Serif" w:hAnsi="Microsoft Sans Serif" w:cs="Microsoft Sans Serif"/>
        </w:rPr>
        <w:t xml:space="preserve"> </w:t>
      </w:r>
    </w:p>
    <w:p w14:paraId="7DE6C712" w14:textId="77777777" w:rsidR="00DA7347" w:rsidRDefault="00DA7347" w:rsidP="41FEDC91">
      <w:pPr>
        <w:jc w:val="both"/>
        <w:rPr>
          <w:rFonts w:ascii="Microsoft Sans Serif" w:hAnsi="Microsoft Sans Serif" w:cs="Microsoft Sans Serif"/>
        </w:rPr>
      </w:pPr>
    </w:p>
    <w:p w14:paraId="53E7811D" w14:textId="77777777" w:rsidR="00EC7828" w:rsidRPr="00DB27E5" w:rsidRDefault="00EC7828" w:rsidP="00EC7828">
      <w:pPr>
        <w:jc w:val="right"/>
        <w:rPr>
          <w:rFonts w:ascii="Microsoft Sans Serif" w:hAnsi="Microsoft Sans Serif" w:cs="Microsoft Sans Serif"/>
          <w:sz w:val="20"/>
          <w:szCs w:val="20"/>
        </w:rPr>
      </w:pPr>
      <w:r w:rsidRPr="00DB27E5">
        <w:rPr>
          <w:rFonts w:ascii="Microsoft Sans Serif" w:hAnsi="Microsoft Sans Serif" w:cs="Microsoft Sans Serif"/>
          <w:bCs/>
        </w:rPr>
        <w:t>Damiano Agachi Menna</w:t>
      </w:r>
      <w:r w:rsidRPr="00DB27E5">
        <w:rPr>
          <w:rFonts w:ascii="Microsoft Sans Serif" w:hAnsi="Microsoft Sans Serif" w:cs="Microsoft Sans Serif"/>
          <w:bCs/>
        </w:rPr>
        <w:br/>
        <w:t>Annalisa Basta</w:t>
      </w:r>
      <w:r w:rsidRPr="00DB27E5">
        <w:rPr>
          <w:rFonts w:ascii="Microsoft Sans Serif" w:hAnsi="Microsoft Sans Serif" w:cs="Microsoft Sans Serif"/>
          <w:bCs/>
        </w:rPr>
        <w:br/>
        <w:t xml:space="preserve">Simone De Bonis </w:t>
      </w:r>
      <w:r w:rsidRPr="00DB27E5">
        <w:rPr>
          <w:rFonts w:ascii="Microsoft Sans Serif" w:hAnsi="Microsoft Sans Serif" w:cs="Microsoft Sans Serif"/>
          <w:bCs/>
        </w:rPr>
        <w:br/>
        <w:t>Chiara Mercati</w:t>
      </w:r>
      <w:r w:rsidRPr="00DB27E5">
        <w:rPr>
          <w:rFonts w:ascii="Microsoft Sans Serif" w:hAnsi="Microsoft Sans Serif" w:cs="Microsoft Sans Serif"/>
          <w:bCs/>
        </w:rPr>
        <w:br/>
        <w:t>Daniele Torregiani</w:t>
      </w:r>
    </w:p>
    <w:p w14:paraId="78C22C37" w14:textId="497A4788" w:rsidR="67193665" w:rsidRPr="00EC7828" w:rsidRDefault="00653900" w:rsidP="00EC7828">
      <w:pPr>
        <w:tabs>
          <w:tab w:val="left" w:pos="7406"/>
        </w:tabs>
        <w:rPr>
          <w:rFonts w:ascii="Microsoft Sans Serif" w:hAnsi="Microsoft Sans Serif" w:cs="Microsoft Sans Serif"/>
          <w:bCs/>
          <w:sz w:val="24"/>
          <w:szCs w:val="24"/>
        </w:rPr>
      </w:pPr>
      <w:r>
        <w:rPr>
          <w:rFonts w:ascii="Microsoft Sans Serif" w:hAnsi="Microsoft Sans Serif" w:cs="Microsoft Sans Serif"/>
        </w:rPr>
        <w:br w:type="page"/>
      </w:r>
      <w:r w:rsidR="67193665" w:rsidRPr="00B73133">
        <w:rPr>
          <w:rFonts w:ascii="Microsoft Sans Serif" w:hAnsi="Microsoft Sans Serif" w:cs="Microsoft Sans Serif"/>
          <w:b/>
          <w:sz w:val="28"/>
          <w:szCs w:val="28"/>
        </w:rPr>
        <w:t>Appendice</w:t>
      </w:r>
    </w:p>
    <w:p w14:paraId="47B496F9" w14:textId="26EEBBE2" w:rsidR="3B23E23E" w:rsidRPr="007F0B99" w:rsidRDefault="00CE2500" w:rsidP="008242D7">
      <w:pPr>
        <w:jc w:val="both"/>
        <w:rPr>
          <w:rFonts w:ascii="Microsoft Sans Serif" w:hAnsi="Microsoft Sans Serif" w:cs="Microsoft Sans Serif"/>
          <w:b/>
        </w:rPr>
      </w:pPr>
      <w:r w:rsidRPr="007F0B99">
        <w:rPr>
          <w:rFonts w:ascii="Microsoft Sans Serif" w:hAnsi="Microsoft Sans Serif" w:cs="Microsoft Sans Serif"/>
          <w:b/>
        </w:rPr>
        <w:t>[1]</w:t>
      </w:r>
      <w:r w:rsidR="002E5387" w:rsidRPr="007F0B99">
        <w:rPr>
          <w:rFonts w:ascii="Microsoft Sans Serif" w:hAnsi="Microsoft Sans Serif" w:cs="Microsoft Sans Serif"/>
          <w:b/>
        </w:rPr>
        <w:t xml:space="preserve"> T</w:t>
      </w:r>
      <w:r w:rsidR="3CDFECB1" w:rsidRPr="007F0B99">
        <w:rPr>
          <w:rFonts w:ascii="Microsoft Sans Serif" w:hAnsi="Microsoft Sans Serif" w:cs="Microsoft Sans Serif"/>
          <w:b/>
        </w:rPr>
        <w:t>rasformazione</w:t>
      </w:r>
      <w:r w:rsidR="3B23E23E" w:rsidRPr="007F0B99">
        <w:rPr>
          <w:rFonts w:ascii="Microsoft Sans Serif" w:hAnsi="Microsoft Sans Serif" w:cs="Microsoft Sans Serif"/>
          <w:b/>
        </w:rPr>
        <w:t xml:space="preserve"> dei dati</w:t>
      </w:r>
    </w:p>
    <w:p w14:paraId="182C5E1A" w14:textId="404E793C" w:rsidR="009D0F97" w:rsidRPr="008242D7" w:rsidRDefault="4921DE9B" w:rsidP="008242D7">
      <w:pPr>
        <w:jc w:val="both"/>
        <w:rPr>
          <w:rFonts w:ascii="Microsoft Sans Serif" w:hAnsi="Microsoft Sans Serif" w:cs="Microsoft Sans Serif"/>
        </w:rPr>
      </w:pPr>
      <w:r w:rsidRPr="008242D7">
        <w:rPr>
          <w:rFonts w:ascii="Microsoft Sans Serif" w:hAnsi="Microsoft Sans Serif" w:cs="Microsoft Sans Serif"/>
        </w:rPr>
        <w:t>La variabile “</w:t>
      </w:r>
      <w:proofErr w:type="spellStart"/>
      <w:r w:rsidRPr="008242D7">
        <w:rPr>
          <w:rFonts w:ascii="Microsoft Sans Serif" w:hAnsi="Microsoft Sans Serif" w:cs="Microsoft Sans Serif"/>
        </w:rPr>
        <w:t>Pdays</w:t>
      </w:r>
      <w:proofErr w:type="spellEnd"/>
      <w:r w:rsidRPr="008242D7">
        <w:rPr>
          <w:rFonts w:ascii="Microsoft Sans Serif" w:hAnsi="Microsoft Sans Serif" w:cs="Microsoft Sans Serif"/>
        </w:rPr>
        <w:t xml:space="preserve">” assegna </w:t>
      </w:r>
      <w:r w:rsidR="761866A8" w:rsidRPr="008242D7">
        <w:rPr>
          <w:rFonts w:ascii="Microsoft Sans Serif" w:hAnsi="Microsoft Sans Serif" w:cs="Microsoft Sans Serif"/>
        </w:rPr>
        <w:t>‘999’ ai clienti che non sono già stati contattati da una precedente campagna</w:t>
      </w:r>
      <w:r w:rsidR="00A51763">
        <w:rPr>
          <w:rFonts w:ascii="Microsoft Sans Serif" w:hAnsi="Microsoft Sans Serif" w:cs="Microsoft Sans Serif"/>
        </w:rPr>
        <w:t xml:space="preserve">; per questo </w:t>
      </w:r>
      <w:r w:rsidR="009D0F97">
        <w:rPr>
          <w:rFonts w:ascii="Microsoft Sans Serif" w:hAnsi="Microsoft Sans Serif" w:cs="Microsoft Sans Serif"/>
        </w:rPr>
        <w:t>è stata moltiplicata per una variabile di controllo binaria, creata in modo tale da azzerarne il valore nel caso in cui si manifesti il valore ‘999’</w:t>
      </w:r>
      <w:r w:rsidR="00496B40">
        <w:rPr>
          <w:rFonts w:ascii="Microsoft Sans Serif" w:hAnsi="Microsoft Sans Serif" w:cs="Microsoft Sans Serif"/>
        </w:rPr>
        <w:t>.</w:t>
      </w:r>
    </w:p>
    <w:p w14:paraId="51BD8227" w14:textId="0E810894" w:rsidR="57A148E5" w:rsidRDefault="00154A60" w:rsidP="008242D7">
      <w:pPr>
        <w:jc w:val="both"/>
        <w:rPr>
          <w:rFonts w:ascii="Microsoft Sans Serif" w:hAnsi="Microsoft Sans Serif" w:cs="Microsoft Sans Serif"/>
        </w:rPr>
      </w:pPr>
      <w:r w:rsidRPr="008242D7">
        <w:rPr>
          <w:rFonts w:ascii="Microsoft Sans Serif" w:hAnsi="Microsoft Sans Serif" w:cs="Microsoft Sans Serif"/>
        </w:rPr>
        <w:t>Una</w:t>
      </w:r>
      <w:r w:rsidR="009C4E95" w:rsidRPr="008242D7">
        <w:rPr>
          <w:rFonts w:ascii="Microsoft Sans Serif" w:hAnsi="Microsoft Sans Serif" w:cs="Microsoft Sans Serif"/>
        </w:rPr>
        <w:t xml:space="preserve"> volta eliminati i valori duplicati, </w:t>
      </w:r>
      <w:r w:rsidR="3A2B75DC" w:rsidRPr="008242D7">
        <w:rPr>
          <w:rFonts w:ascii="Microsoft Sans Serif" w:hAnsi="Microsoft Sans Serif" w:cs="Microsoft Sans Serif"/>
        </w:rPr>
        <w:t>le variabili quantitative</w:t>
      </w:r>
      <w:r w:rsidR="00E15BE5">
        <w:rPr>
          <w:rFonts w:ascii="Microsoft Sans Serif" w:hAnsi="Microsoft Sans Serif" w:cs="Microsoft Sans Serif"/>
        </w:rPr>
        <w:t xml:space="preserve"> sono state standardizzate</w:t>
      </w:r>
      <w:r w:rsidR="1881FE83" w:rsidRPr="008242D7">
        <w:rPr>
          <w:rFonts w:ascii="Microsoft Sans Serif" w:hAnsi="Microsoft Sans Serif" w:cs="Microsoft Sans Serif"/>
        </w:rPr>
        <w:t>.</w:t>
      </w:r>
    </w:p>
    <w:p w14:paraId="6A120ECD" w14:textId="77777777" w:rsidR="00E71213" w:rsidRDefault="00E71213" w:rsidP="008242D7">
      <w:pPr>
        <w:jc w:val="both"/>
        <w:rPr>
          <w:rFonts w:ascii="Microsoft Sans Serif" w:hAnsi="Microsoft Sans Serif" w:cs="Microsoft Sans Serif"/>
          <w:b/>
          <w:bCs/>
        </w:rPr>
      </w:pPr>
    </w:p>
    <w:p w14:paraId="20ED97BB" w14:textId="1C2F9FCC" w:rsidR="002E5387" w:rsidRPr="002E5387" w:rsidRDefault="00420BBF" w:rsidP="008242D7">
      <w:pPr>
        <w:jc w:val="both"/>
        <w:rPr>
          <w:rFonts w:ascii="Microsoft Sans Serif" w:hAnsi="Microsoft Sans Serif" w:cs="Microsoft Sans Serif"/>
          <w:b/>
          <w:bCs/>
        </w:rPr>
      </w:pPr>
      <w:r w:rsidRPr="008242D7"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8240" behindDoc="0" locked="0" layoutInCell="1" allowOverlap="1" wp14:anchorId="224FF113" wp14:editId="3073B99D">
            <wp:simplePos x="0" y="0"/>
            <wp:positionH relativeFrom="margin">
              <wp:posOffset>2435225</wp:posOffset>
            </wp:positionH>
            <wp:positionV relativeFrom="paragraph">
              <wp:posOffset>271145</wp:posOffset>
            </wp:positionV>
            <wp:extent cx="3295650" cy="2592070"/>
            <wp:effectExtent l="0" t="0" r="6350" b="0"/>
            <wp:wrapSquare wrapText="bothSides"/>
            <wp:docPr id="567421596" name="Immagine 56742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87" w:rsidRPr="002E5387">
        <w:rPr>
          <w:rFonts w:ascii="Microsoft Sans Serif" w:hAnsi="Microsoft Sans Serif" w:cs="Microsoft Sans Serif"/>
          <w:b/>
          <w:bCs/>
        </w:rPr>
        <w:t xml:space="preserve">[2] </w:t>
      </w:r>
      <w:r w:rsidR="002E5387">
        <w:rPr>
          <w:rFonts w:ascii="Microsoft Sans Serif" w:hAnsi="Microsoft Sans Serif" w:cs="Microsoft Sans Serif"/>
          <w:b/>
          <w:bCs/>
        </w:rPr>
        <w:t>I</w:t>
      </w:r>
      <w:r w:rsidR="002E5387" w:rsidRPr="002E5387">
        <w:rPr>
          <w:rFonts w:ascii="Microsoft Sans Serif" w:hAnsi="Microsoft Sans Serif" w:cs="Microsoft Sans Serif"/>
          <w:b/>
          <w:bCs/>
        </w:rPr>
        <w:t>nformazioni Ridondati</w:t>
      </w:r>
    </w:p>
    <w:p w14:paraId="7174F607" w14:textId="110BC904" w:rsidR="00064C74" w:rsidRDefault="00AA23E4" w:rsidP="008242D7">
      <w:pPr>
        <w:jc w:val="both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A</w:t>
      </w:r>
      <w:r w:rsidR="5052C288" w:rsidRPr="008242D7">
        <w:rPr>
          <w:rFonts w:ascii="Microsoft Sans Serif" w:eastAsiaTheme="minorEastAsia" w:hAnsi="Microsoft Sans Serif" w:cs="Microsoft Sans Serif"/>
        </w:rPr>
        <w:t>bbiamo escluso il tasso di variazione dell’occupazione (</w:t>
      </w:r>
      <w:proofErr w:type="spellStart"/>
      <w:r w:rsidR="5052C288" w:rsidRPr="008242D7">
        <w:rPr>
          <w:rFonts w:ascii="Microsoft Sans Serif" w:eastAsiaTheme="minorEastAsia" w:hAnsi="Microsoft Sans Serif" w:cs="Microsoft Sans Serif"/>
        </w:rPr>
        <w:t>emp.var.rate</w:t>
      </w:r>
      <w:proofErr w:type="spellEnd"/>
      <w:r w:rsidR="5052C288" w:rsidRPr="008242D7">
        <w:rPr>
          <w:rFonts w:ascii="Microsoft Sans Serif" w:eastAsiaTheme="minorEastAsia" w:hAnsi="Microsoft Sans Serif" w:cs="Microsoft Sans Serif"/>
        </w:rPr>
        <w:t>)</w:t>
      </w:r>
      <w:r w:rsidR="00236AC5">
        <w:rPr>
          <w:rFonts w:ascii="Microsoft Sans Serif" w:eastAsiaTheme="minorEastAsia" w:hAnsi="Microsoft Sans Serif" w:cs="Microsoft Sans Serif"/>
        </w:rPr>
        <w:t>, in quanto altam</w:t>
      </w:r>
      <w:r w:rsidR="00376888">
        <w:rPr>
          <w:rFonts w:ascii="Microsoft Sans Serif" w:eastAsiaTheme="minorEastAsia" w:hAnsi="Microsoft Sans Serif" w:cs="Microsoft Sans Serif"/>
        </w:rPr>
        <w:t xml:space="preserve">ente correlato con </w:t>
      </w:r>
      <w:r w:rsidR="00D1291B">
        <w:rPr>
          <w:rFonts w:ascii="Microsoft Sans Serif" w:eastAsiaTheme="minorEastAsia" w:hAnsi="Microsoft Sans Serif" w:cs="Microsoft Sans Serif"/>
        </w:rPr>
        <w:t>l</w:t>
      </w:r>
      <w:r w:rsidR="008348E4">
        <w:rPr>
          <w:rFonts w:ascii="Microsoft Sans Serif" w:eastAsiaTheme="minorEastAsia" w:hAnsi="Microsoft Sans Serif" w:cs="Microsoft Sans Serif"/>
        </w:rPr>
        <w:t>e variabili</w:t>
      </w:r>
      <w:r w:rsidR="00C8516E">
        <w:rPr>
          <w:rFonts w:ascii="Microsoft Sans Serif" w:eastAsiaTheme="minorEastAsia" w:hAnsi="Microsoft Sans Serif" w:cs="Microsoft Sans Serif"/>
        </w:rPr>
        <w:t xml:space="preserve"> riferite all’indice dei prezzi al consumo e </w:t>
      </w:r>
      <w:proofErr w:type="spellStart"/>
      <w:r w:rsidR="00C8516E">
        <w:rPr>
          <w:rFonts w:ascii="Microsoft Sans Serif" w:eastAsiaTheme="minorEastAsia" w:hAnsi="Microsoft Sans Serif" w:cs="Microsoft Sans Serif"/>
        </w:rPr>
        <w:t>al</w:t>
      </w:r>
      <w:r w:rsidR="00064C74">
        <w:rPr>
          <w:rFonts w:ascii="Microsoft Sans Serif" w:eastAsiaTheme="minorEastAsia" w:hAnsi="Microsoft Sans Serif" w:cs="Microsoft Sans Serif"/>
        </w:rPr>
        <w:t>l’euribor</w:t>
      </w:r>
      <w:proofErr w:type="spellEnd"/>
      <w:r w:rsidR="00D94333">
        <w:rPr>
          <w:rFonts w:ascii="Microsoft Sans Serif" w:eastAsiaTheme="minorEastAsia" w:hAnsi="Microsoft Sans Serif" w:cs="Microsoft Sans Serif"/>
        </w:rPr>
        <w:t xml:space="preserve"> </w:t>
      </w:r>
      <w:r w:rsidR="00064C74">
        <w:rPr>
          <w:rFonts w:ascii="Microsoft Sans Serif" w:eastAsiaTheme="minorEastAsia" w:hAnsi="Microsoft Sans Serif" w:cs="Microsoft Sans Serif"/>
        </w:rPr>
        <w:t>(</w:t>
      </w:r>
      <w:proofErr w:type="spellStart"/>
      <w:r w:rsidR="002241ED">
        <w:rPr>
          <w:rFonts w:ascii="Microsoft Sans Serif" w:eastAsiaTheme="minorEastAsia" w:hAnsi="Microsoft Sans Serif" w:cs="Microsoft Sans Serif"/>
        </w:rPr>
        <w:t>cons_price_idx</w:t>
      </w:r>
      <w:proofErr w:type="spellEnd"/>
      <w:r w:rsidR="00064C74">
        <w:rPr>
          <w:rFonts w:ascii="Microsoft Sans Serif" w:eastAsiaTheme="minorEastAsia" w:hAnsi="Microsoft Sans Serif" w:cs="Microsoft Sans Serif"/>
        </w:rPr>
        <w:t xml:space="preserve"> e </w:t>
      </w:r>
      <w:r w:rsidR="00D212AE">
        <w:rPr>
          <w:rFonts w:ascii="Microsoft Sans Serif" w:eastAsiaTheme="minorEastAsia" w:hAnsi="Microsoft Sans Serif" w:cs="Microsoft Sans Serif"/>
        </w:rPr>
        <w:t>euribor3m</w:t>
      </w:r>
      <w:r w:rsidR="00064C74">
        <w:rPr>
          <w:rFonts w:ascii="Microsoft Sans Serif" w:eastAsiaTheme="minorEastAsia" w:hAnsi="Microsoft Sans Serif" w:cs="Microsoft Sans Serif"/>
        </w:rPr>
        <w:t>).</w:t>
      </w:r>
    </w:p>
    <w:p w14:paraId="6FB79875" w14:textId="25D48931" w:rsidR="00C427A9" w:rsidRDefault="006B7ED6" w:rsidP="008242D7">
      <w:pPr>
        <w:jc w:val="both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 xml:space="preserve">Inoltre, abbiamo </w:t>
      </w:r>
      <w:r w:rsidR="0B8EC78F" w:rsidRPr="4B4654A9">
        <w:rPr>
          <w:rFonts w:ascii="Microsoft Sans Serif" w:eastAsiaTheme="minorEastAsia" w:hAnsi="Microsoft Sans Serif" w:cs="Microsoft Sans Serif"/>
        </w:rPr>
        <w:t>escluso</w:t>
      </w:r>
      <w:r w:rsidR="245D6E61" w:rsidRPr="008242D7">
        <w:rPr>
          <w:rFonts w:ascii="Microsoft Sans Serif" w:eastAsiaTheme="minorEastAsia" w:hAnsi="Microsoft Sans Serif" w:cs="Microsoft Sans Serif"/>
        </w:rPr>
        <w:t xml:space="preserve"> </w:t>
      </w:r>
      <w:r w:rsidR="00AF04AF">
        <w:rPr>
          <w:rFonts w:ascii="Microsoft Sans Serif" w:eastAsiaTheme="minorEastAsia" w:hAnsi="Microsoft Sans Serif" w:cs="Microsoft Sans Serif"/>
        </w:rPr>
        <w:t>dall’analisi</w:t>
      </w:r>
      <w:r w:rsidR="6977B574" w:rsidRPr="4B4654A9">
        <w:rPr>
          <w:rFonts w:ascii="Microsoft Sans Serif" w:eastAsiaTheme="minorEastAsia" w:hAnsi="Microsoft Sans Serif" w:cs="Microsoft Sans Serif"/>
        </w:rPr>
        <w:t xml:space="preserve"> </w:t>
      </w:r>
      <w:r w:rsidR="6977B574" w:rsidRPr="11B7E334">
        <w:rPr>
          <w:rFonts w:ascii="Microsoft Sans Serif" w:eastAsiaTheme="minorEastAsia" w:hAnsi="Microsoft Sans Serif" w:cs="Microsoft Sans Serif"/>
        </w:rPr>
        <w:t>anche la variabile relativa alla</w:t>
      </w:r>
      <w:r w:rsidR="245D6E61" w:rsidRPr="008242D7">
        <w:rPr>
          <w:rFonts w:ascii="Microsoft Sans Serif" w:eastAsiaTheme="minorEastAsia" w:hAnsi="Microsoft Sans Serif" w:cs="Microsoft Sans Serif"/>
        </w:rPr>
        <w:t xml:space="preserve"> </w:t>
      </w:r>
      <w:r w:rsidR="0FEA7AE4" w:rsidRPr="008242D7">
        <w:rPr>
          <w:rFonts w:ascii="Microsoft Sans Serif" w:eastAsiaTheme="minorEastAsia" w:hAnsi="Microsoft Sans Serif" w:cs="Microsoft Sans Serif"/>
        </w:rPr>
        <w:t>d</w:t>
      </w:r>
      <w:r w:rsidR="245D6E61" w:rsidRPr="008242D7">
        <w:rPr>
          <w:rFonts w:ascii="Microsoft Sans Serif" w:eastAsiaTheme="minorEastAsia" w:hAnsi="Microsoft Sans Serif" w:cs="Microsoft Sans Serif"/>
        </w:rPr>
        <w:t xml:space="preserve">urata della chiamata (Call Duration), </w:t>
      </w:r>
      <w:r w:rsidR="0048176E">
        <w:rPr>
          <w:rFonts w:ascii="Microsoft Sans Serif" w:eastAsiaTheme="minorEastAsia" w:hAnsi="Microsoft Sans Serif" w:cs="Microsoft Sans Serif"/>
        </w:rPr>
        <w:t xml:space="preserve">dal momento che </w:t>
      </w:r>
      <w:r w:rsidR="0064679B">
        <w:rPr>
          <w:rFonts w:ascii="Microsoft Sans Serif" w:eastAsiaTheme="minorEastAsia" w:hAnsi="Microsoft Sans Serif" w:cs="Microsoft Sans Serif"/>
        </w:rPr>
        <w:t>l’informazione non è disponibile al momento</w:t>
      </w:r>
      <w:r w:rsidR="003945E3">
        <w:rPr>
          <w:rFonts w:ascii="Microsoft Sans Serif" w:eastAsiaTheme="minorEastAsia" w:hAnsi="Microsoft Sans Serif" w:cs="Microsoft Sans Serif"/>
        </w:rPr>
        <w:t xml:space="preserve"> </w:t>
      </w:r>
      <w:r w:rsidR="00747B34">
        <w:rPr>
          <w:rFonts w:ascii="Microsoft Sans Serif" w:eastAsiaTheme="minorEastAsia" w:hAnsi="Microsoft Sans Serif" w:cs="Microsoft Sans Serif"/>
        </w:rPr>
        <w:t>della previsione.</w:t>
      </w:r>
    </w:p>
    <w:p w14:paraId="008E3F22" w14:textId="77777777" w:rsidR="00C37A15" w:rsidRPr="008242D7" w:rsidRDefault="00C37A15" w:rsidP="008242D7">
      <w:pPr>
        <w:jc w:val="both"/>
        <w:rPr>
          <w:rFonts w:ascii="Microsoft Sans Serif" w:eastAsiaTheme="minorEastAsia" w:hAnsi="Microsoft Sans Serif" w:cs="Microsoft Sans Serif"/>
        </w:rPr>
      </w:pPr>
    </w:p>
    <w:p w14:paraId="1C48B39E" w14:textId="0B394034" w:rsidR="6044C5F5" w:rsidRPr="008242D7" w:rsidRDefault="008F3319" w:rsidP="008242D7">
      <w:pPr>
        <w:jc w:val="both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  <w:bCs/>
        </w:rPr>
        <w:t>[</w:t>
      </w:r>
      <w:r w:rsidR="007758AD">
        <w:rPr>
          <w:rFonts w:ascii="Microsoft Sans Serif" w:hAnsi="Microsoft Sans Serif" w:cs="Microsoft Sans Serif"/>
          <w:b/>
        </w:rPr>
        <w:t>3</w:t>
      </w:r>
      <w:r>
        <w:rPr>
          <w:rFonts w:ascii="Microsoft Sans Serif" w:hAnsi="Microsoft Sans Serif" w:cs="Microsoft Sans Serif"/>
          <w:b/>
          <w:bCs/>
        </w:rPr>
        <w:t>]</w:t>
      </w:r>
      <w:r w:rsidR="6B8C8CB5" w:rsidRPr="008242D7">
        <w:rPr>
          <w:rFonts w:ascii="Microsoft Sans Serif" w:hAnsi="Microsoft Sans Serif" w:cs="Microsoft Sans Serif"/>
          <w:b/>
        </w:rPr>
        <w:t xml:space="preserve"> </w:t>
      </w:r>
      <w:r w:rsidR="00420BBF">
        <w:rPr>
          <w:rFonts w:ascii="Microsoft Sans Serif" w:hAnsi="Microsoft Sans Serif" w:cs="Microsoft Sans Serif"/>
          <w:b/>
        </w:rPr>
        <w:t>Sbilanciamento dei dati</w:t>
      </w:r>
    </w:p>
    <w:p w14:paraId="09CE9D9A" w14:textId="268AFCDA" w:rsidR="00427F7B" w:rsidRPr="007258A7" w:rsidRDefault="00427F7B" w:rsidP="009D540A">
      <w:pPr>
        <w:jc w:val="both"/>
        <w:rPr>
          <w:rFonts w:ascii="Microsoft Sans Serif" w:hAnsi="Microsoft Sans Serif" w:cs="Microsoft Sans Serif"/>
        </w:rPr>
      </w:pPr>
      <w:r w:rsidRPr="00F708B5">
        <w:rPr>
          <w:rFonts w:ascii="Microsoft Sans Serif" w:hAnsi="Microsoft Sans Serif" w:cs="Microsoft Sans Serif"/>
        </w:rPr>
        <w:t>La maggior parte delle persone contattate non ha sottoscritto il deposito (</w:t>
      </w:r>
      <w:r w:rsidR="0038440B">
        <w:rPr>
          <w:rFonts w:ascii="Microsoft Sans Serif" w:hAnsi="Microsoft Sans Serif" w:cs="Microsoft Sans Serif"/>
        </w:rPr>
        <w:t>89</w:t>
      </w:r>
      <w:r w:rsidRPr="00F708B5">
        <w:rPr>
          <w:rFonts w:ascii="Microsoft Sans Serif" w:hAnsi="Microsoft Sans Serif" w:cs="Microsoft Sans Serif"/>
        </w:rPr>
        <w:t xml:space="preserve">% del totale). </w:t>
      </w:r>
    </w:p>
    <w:p w14:paraId="48B9E422" w14:textId="2AD8AFC2" w:rsidR="0009419B" w:rsidRPr="0009419B" w:rsidRDefault="6B8C8CB5" w:rsidP="008242D7">
      <w:pPr>
        <w:jc w:val="both"/>
        <w:rPr>
          <w:rFonts w:ascii="Microsoft Sans Serif" w:hAnsi="Microsoft Sans Serif" w:cs="Microsoft Sans Serif"/>
        </w:rPr>
      </w:pPr>
      <w:r w:rsidRPr="008242D7">
        <w:rPr>
          <w:rFonts w:ascii="Microsoft Sans Serif" w:hAnsi="Microsoft Sans Serif" w:cs="Microsoft Sans Serif"/>
        </w:rPr>
        <w:t xml:space="preserve">Per risolvere </w:t>
      </w:r>
      <w:r w:rsidR="004B43DA">
        <w:rPr>
          <w:rFonts w:ascii="Microsoft Sans Serif" w:hAnsi="Microsoft Sans Serif" w:cs="Microsoft Sans Serif"/>
        </w:rPr>
        <w:t>lo</w:t>
      </w:r>
      <w:r w:rsidRPr="008242D7">
        <w:rPr>
          <w:rFonts w:ascii="Microsoft Sans Serif" w:hAnsi="Microsoft Sans Serif" w:cs="Microsoft Sans Serif"/>
        </w:rPr>
        <w:t xml:space="preserve"> </w:t>
      </w:r>
      <w:r w:rsidR="00747B34">
        <w:rPr>
          <w:rFonts w:ascii="Microsoft Sans Serif" w:hAnsi="Microsoft Sans Serif" w:cs="Microsoft Sans Serif"/>
        </w:rPr>
        <w:t>s</w:t>
      </w:r>
      <w:r w:rsidRPr="008242D7">
        <w:rPr>
          <w:rFonts w:ascii="Microsoft Sans Serif" w:hAnsi="Microsoft Sans Serif" w:cs="Microsoft Sans Serif"/>
        </w:rPr>
        <w:t>bilanciam</w:t>
      </w:r>
      <w:r w:rsidR="561FD340" w:rsidRPr="008242D7">
        <w:rPr>
          <w:rFonts w:ascii="Microsoft Sans Serif" w:hAnsi="Microsoft Sans Serif" w:cs="Microsoft Sans Serif"/>
        </w:rPr>
        <w:t>ento delle classi</w:t>
      </w:r>
      <w:r w:rsidR="6321D069" w:rsidRPr="008242D7">
        <w:rPr>
          <w:rFonts w:ascii="Microsoft Sans Serif" w:hAnsi="Microsoft Sans Serif" w:cs="Microsoft Sans Serif"/>
        </w:rPr>
        <w:t xml:space="preserve">, </w:t>
      </w:r>
      <w:r w:rsidR="00AB0D47">
        <w:rPr>
          <w:rFonts w:ascii="Microsoft Sans Serif" w:hAnsi="Microsoft Sans Serif" w:cs="Microsoft Sans Serif"/>
        </w:rPr>
        <w:t>a</w:t>
      </w:r>
      <w:r w:rsidR="2345E0A9" w:rsidRPr="2037F819">
        <w:rPr>
          <w:rFonts w:ascii="Microsoft Sans Serif" w:hAnsi="Microsoft Sans Serif" w:cs="Microsoft Sans Serif"/>
        </w:rPr>
        <w:t xml:space="preserve">bbiamo </w:t>
      </w:r>
      <w:r w:rsidR="12EF9FFC" w:rsidRPr="2037F819">
        <w:rPr>
          <w:rFonts w:ascii="Microsoft Sans Serif" w:hAnsi="Microsoft Sans Serif" w:cs="Microsoft Sans Serif"/>
        </w:rPr>
        <w:t>svolto un</w:t>
      </w:r>
      <w:r w:rsidR="00C50222" w:rsidRPr="008242D7">
        <w:rPr>
          <w:rFonts w:ascii="Microsoft Sans Serif" w:hAnsi="Microsoft Sans Serif" w:cs="Microsoft Sans Serif"/>
        </w:rPr>
        <w:t xml:space="preserve"> </w:t>
      </w:r>
      <w:proofErr w:type="spellStart"/>
      <w:r w:rsidR="12EF9FFC" w:rsidRPr="381B8CE7">
        <w:rPr>
          <w:rFonts w:ascii="Microsoft Sans Serif" w:hAnsi="Microsoft Sans Serif" w:cs="Microsoft Sans Serif"/>
        </w:rPr>
        <w:t>undersampling</w:t>
      </w:r>
      <w:proofErr w:type="spellEnd"/>
      <w:r w:rsidR="12EF9FFC" w:rsidRPr="381B8CE7">
        <w:rPr>
          <w:rFonts w:ascii="Microsoft Sans Serif" w:hAnsi="Microsoft Sans Serif" w:cs="Microsoft Sans Serif"/>
        </w:rPr>
        <w:t xml:space="preserve"> </w:t>
      </w:r>
      <w:r w:rsidR="12EF9FFC" w:rsidRPr="4782B2D7">
        <w:rPr>
          <w:rFonts w:ascii="Microsoft Sans Serif" w:hAnsi="Microsoft Sans Serif" w:cs="Microsoft Sans Serif"/>
        </w:rPr>
        <w:t>utilizzando</w:t>
      </w:r>
      <w:r w:rsidR="001A7354">
        <w:rPr>
          <w:rFonts w:ascii="Microsoft Sans Serif" w:hAnsi="Microsoft Sans Serif" w:cs="Microsoft Sans Serif"/>
        </w:rPr>
        <w:t xml:space="preserve"> </w:t>
      </w:r>
      <w:r w:rsidR="2345E0A9" w:rsidRPr="4782B2D7">
        <w:rPr>
          <w:rFonts w:ascii="Microsoft Sans Serif" w:hAnsi="Microsoft Sans Serif" w:cs="Microsoft Sans Serif"/>
        </w:rPr>
        <w:t xml:space="preserve">l’algoritmo </w:t>
      </w:r>
      <w:r w:rsidR="00C50222" w:rsidRPr="008242D7">
        <w:rPr>
          <w:rFonts w:ascii="Microsoft Sans Serif" w:hAnsi="Microsoft Sans Serif" w:cs="Microsoft Sans Serif"/>
        </w:rPr>
        <w:t>k</w:t>
      </w:r>
      <w:r w:rsidR="00E63D66">
        <w:rPr>
          <w:rFonts w:ascii="Microsoft Sans Serif" w:hAnsi="Microsoft Sans Serif" w:cs="Microsoft Sans Serif"/>
        </w:rPr>
        <w:t>-</w:t>
      </w:r>
      <w:proofErr w:type="spellStart"/>
      <w:r w:rsidR="00C50222" w:rsidRPr="008242D7">
        <w:rPr>
          <w:rFonts w:ascii="Microsoft Sans Serif" w:hAnsi="Microsoft Sans Serif" w:cs="Microsoft Sans Serif"/>
        </w:rPr>
        <w:t>means</w:t>
      </w:r>
      <w:proofErr w:type="spellEnd"/>
      <w:r w:rsidR="00C50222" w:rsidRPr="008242D7">
        <w:rPr>
          <w:rFonts w:ascii="Microsoft Sans Serif" w:hAnsi="Microsoft Sans Serif" w:cs="Microsoft Sans Serif"/>
        </w:rPr>
        <w:t xml:space="preserve"> con </w:t>
      </w:r>
      <w:r w:rsidR="006F16E9" w:rsidRPr="008242D7">
        <w:rPr>
          <w:rFonts w:ascii="Microsoft Sans Serif" w:hAnsi="Microsoft Sans Serif" w:cs="Microsoft Sans Serif"/>
        </w:rPr>
        <w:t xml:space="preserve">un numero di cluster pari a </w:t>
      </w:r>
      <w:r w:rsidR="00F83DB1" w:rsidRPr="008242D7">
        <w:rPr>
          <w:rFonts w:ascii="Microsoft Sans Serif" w:hAnsi="Microsoft Sans Serif" w:cs="Microsoft Sans Serif"/>
        </w:rPr>
        <w:t>8</w:t>
      </w:r>
      <w:r w:rsidR="00E63D66">
        <w:rPr>
          <w:rFonts w:ascii="Microsoft Sans Serif" w:hAnsi="Microsoft Sans Serif" w:cs="Microsoft Sans Serif"/>
        </w:rPr>
        <w:t xml:space="preserve">, </w:t>
      </w:r>
      <w:r w:rsidR="3EBA5C47" w:rsidRPr="2037F819">
        <w:rPr>
          <w:rFonts w:ascii="Microsoft Sans Serif" w:hAnsi="Microsoft Sans Serif" w:cs="Microsoft Sans Serif"/>
        </w:rPr>
        <w:t>dai quali abbiamo estratto il 25% delle istanze</w:t>
      </w:r>
      <w:r w:rsidR="00E63D66">
        <w:rPr>
          <w:rFonts w:ascii="Microsoft Sans Serif" w:hAnsi="Microsoft Sans Serif" w:cs="Microsoft Sans Serif"/>
        </w:rPr>
        <w:t>.</w:t>
      </w:r>
      <w:r w:rsidR="76884106" w:rsidRPr="4782B2D7">
        <w:rPr>
          <w:rFonts w:ascii="Microsoft Sans Serif" w:hAnsi="Microsoft Sans Serif" w:cs="Microsoft Sans Serif"/>
        </w:rPr>
        <w:t xml:space="preserve"> </w:t>
      </w:r>
      <w:r w:rsidR="00E63D66">
        <w:rPr>
          <w:rFonts w:ascii="Microsoft Sans Serif" w:hAnsi="Microsoft Sans Serif" w:cs="Microsoft Sans Serif"/>
        </w:rPr>
        <w:t>S</w:t>
      </w:r>
      <w:r w:rsidR="76884106" w:rsidRPr="4782B2D7">
        <w:rPr>
          <w:rFonts w:ascii="Microsoft Sans Serif" w:hAnsi="Microsoft Sans Serif" w:cs="Microsoft Sans Serif"/>
        </w:rPr>
        <w:t>uccessivamente,</w:t>
      </w:r>
      <w:r w:rsidR="00696343" w:rsidRPr="008242D7">
        <w:rPr>
          <w:rFonts w:ascii="Microsoft Sans Serif" w:hAnsi="Microsoft Sans Serif" w:cs="Microsoft Sans Serif"/>
        </w:rPr>
        <w:t xml:space="preserve"> come </w:t>
      </w:r>
      <w:proofErr w:type="spellStart"/>
      <w:r w:rsidR="00696343" w:rsidRPr="008242D7">
        <w:rPr>
          <w:rFonts w:ascii="Microsoft Sans Serif" w:hAnsi="Microsoft Sans Serif" w:cs="Microsoft Sans Serif"/>
        </w:rPr>
        <w:t>oversampling</w:t>
      </w:r>
      <w:proofErr w:type="spellEnd"/>
      <w:r w:rsidR="00E63D66">
        <w:rPr>
          <w:rFonts w:ascii="Microsoft Sans Serif" w:hAnsi="Microsoft Sans Serif" w:cs="Microsoft Sans Serif"/>
        </w:rPr>
        <w:t>,</w:t>
      </w:r>
      <w:r w:rsidR="00696343" w:rsidRPr="008242D7">
        <w:rPr>
          <w:rFonts w:ascii="Microsoft Sans Serif" w:hAnsi="Microsoft Sans Serif" w:cs="Microsoft Sans Serif"/>
        </w:rPr>
        <w:t xml:space="preserve"> abbiamo </w:t>
      </w:r>
      <w:r w:rsidR="00E63D66">
        <w:rPr>
          <w:rFonts w:ascii="Microsoft Sans Serif" w:hAnsi="Microsoft Sans Serif" w:cs="Microsoft Sans Serif"/>
        </w:rPr>
        <w:t>applicato</w:t>
      </w:r>
      <w:r w:rsidR="00E73180" w:rsidRPr="008242D7">
        <w:rPr>
          <w:rFonts w:ascii="Microsoft Sans Serif" w:hAnsi="Microsoft Sans Serif" w:cs="Microsoft Sans Serif"/>
        </w:rPr>
        <w:t xml:space="preserve"> l’algoritmo SMOTE </w:t>
      </w:r>
      <w:r w:rsidR="00C36F0C" w:rsidRPr="008242D7">
        <w:rPr>
          <w:rFonts w:ascii="Microsoft Sans Serif" w:hAnsi="Microsoft Sans Serif" w:cs="Microsoft Sans Serif"/>
        </w:rPr>
        <w:t>co</w:t>
      </w:r>
      <w:r w:rsidR="00446322" w:rsidRPr="008242D7">
        <w:rPr>
          <w:rFonts w:ascii="Microsoft Sans Serif" w:hAnsi="Microsoft Sans Serif" w:cs="Microsoft Sans Serif"/>
        </w:rPr>
        <w:t xml:space="preserve">nsiderando </w:t>
      </w:r>
      <w:r w:rsidR="00126D81">
        <w:rPr>
          <w:rFonts w:ascii="Microsoft Sans Serif" w:hAnsi="Microsoft Sans Serif" w:cs="Microsoft Sans Serif"/>
        </w:rPr>
        <w:t>cinque</w:t>
      </w:r>
      <w:r w:rsidR="00446322" w:rsidRPr="008242D7">
        <w:rPr>
          <w:rFonts w:ascii="Microsoft Sans Serif" w:hAnsi="Microsoft Sans Serif" w:cs="Microsoft Sans Serif"/>
        </w:rPr>
        <w:t xml:space="preserve"> vicini</w:t>
      </w:r>
      <w:r w:rsidR="00655897" w:rsidRPr="008242D7">
        <w:rPr>
          <w:rFonts w:ascii="Microsoft Sans Serif" w:hAnsi="Microsoft Sans Serif" w:cs="Microsoft Sans Serif"/>
        </w:rPr>
        <w:t>.</w:t>
      </w:r>
    </w:p>
    <w:p w14:paraId="05125D94" w14:textId="77777777" w:rsidR="00E71213" w:rsidRDefault="00E71213" w:rsidP="00427F7B">
      <w:pPr>
        <w:jc w:val="both"/>
        <w:rPr>
          <w:rFonts w:ascii="Microsoft Sans Serif" w:eastAsia="Microsoft GothicNeo" w:hAnsi="Microsoft Sans Serif" w:cs="Microsoft Sans Serif"/>
          <w:b/>
        </w:rPr>
      </w:pPr>
    </w:p>
    <w:p w14:paraId="6BA34326" w14:textId="51CEC96E" w:rsidR="004A51E5" w:rsidRPr="00842DE4" w:rsidRDefault="003737F9" w:rsidP="00427F7B">
      <w:pPr>
        <w:jc w:val="both"/>
        <w:rPr>
          <w:rFonts w:ascii="Microsoft Sans Serif" w:hAnsi="Microsoft Sans Serif" w:cs="Microsoft Sans Serif"/>
          <w:b/>
          <w:bCs/>
        </w:rPr>
      </w:pPr>
      <w:r w:rsidRPr="00E63D66">
        <w:rPr>
          <w:rFonts w:ascii="Microsoft Sans Serif" w:eastAsia="Microsoft GothicNeo" w:hAnsi="Microsoft Sans Serif" w:cs="Microsoft Sans Serif"/>
          <w:b/>
        </w:rPr>
        <w:t>[</w:t>
      </w:r>
      <w:r w:rsidR="007758AD" w:rsidRPr="00E63D66">
        <w:rPr>
          <w:rFonts w:ascii="Microsoft Sans Serif" w:eastAsia="Microsoft GothicNeo" w:hAnsi="Microsoft Sans Serif" w:cs="Microsoft Sans Serif"/>
          <w:b/>
        </w:rPr>
        <w:t>4</w:t>
      </w:r>
      <w:r w:rsidRPr="00E63D66">
        <w:rPr>
          <w:rFonts w:ascii="Microsoft Sans Serif" w:eastAsia="Microsoft GothicNeo" w:hAnsi="Microsoft Sans Serif" w:cs="Microsoft Sans Serif"/>
          <w:b/>
        </w:rPr>
        <w:t>]</w:t>
      </w:r>
      <w:r w:rsidR="647F0921" w:rsidRPr="00E63D66">
        <w:rPr>
          <w:rFonts w:ascii="Microsoft Sans Serif" w:eastAsia="Microsoft GothicNeo" w:hAnsi="Microsoft Sans Serif" w:cs="Microsoft Sans Serif"/>
          <w:b/>
        </w:rPr>
        <w:t xml:space="preserve"> </w:t>
      </w:r>
      <w:r w:rsidR="004A51E5" w:rsidRPr="00842DE4">
        <w:rPr>
          <w:rFonts w:ascii="Microsoft Sans Serif" w:hAnsi="Microsoft Sans Serif" w:cs="Microsoft Sans Serif"/>
          <w:b/>
          <w:bCs/>
        </w:rPr>
        <w:t xml:space="preserve">Costruzione modello </w:t>
      </w:r>
    </w:p>
    <w:p w14:paraId="689333F5" w14:textId="19FC4607" w:rsidR="004A51E5" w:rsidRPr="008242D7" w:rsidRDefault="00842DE4" w:rsidP="00427F7B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Sul dataset bilanciato abbiamo eseguito una regressione logistica lasso per selezionare le variabili più importanti, in seguito abbiamo eseguito una logistica non penalizzata.</w:t>
      </w:r>
    </w:p>
    <w:tbl>
      <w:tblPr>
        <w:tblStyle w:val="TableGrid"/>
        <w:tblpPr w:leftFromText="180" w:rightFromText="180" w:vertAnchor="text" w:horzAnchor="margin" w:tblpXSpec="right" w:tblpY="802"/>
        <w:tblW w:w="0" w:type="auto"/>
        <w:tblLook w:val="04A0" w:firstRow="1" w:lastRow="0" w:firstColumn="1" w:lastColumn="0" w:noHBand="0" w:noVBand="1"/>
      </w:tblPr>
      <w:tblGrid>
        <w:gridCol w:w="1684"/>
        <w:gridCol w:w="1246"/>
        <w:gridCol w:w="953"/>
        <w:gridCol w:w="767"/>
      </w:tblGrid>
      <w:tr w:rsidR="00B73133" w14:paraId="7453F4C4" w14:textId="77777777" w:rsidTr="000417BB">
        <w:tc>
          <w:tcPr>
            <w:tcW w:w="1684" w:type="dxa"/>
          </w:tcPr>
          <w:p w14:paraId="0EFC743C" w14:textId="77777777" w:rsidR="00B73133" w:rsidRPr="00DE6EA7" w:rsidRDefault="00B73133" w:rsidP="00E71213">
            <w:pPr>
              <w:jc w:val="both"/>
              <w:rPr>
                <w:rFonts w:ascii="Microsoft Sans Serif" w:hAnsi="Microsoft Sans Serif" w:cs="Microsoft Sans Serif"/>
              </w:rPr>
            </w:pPr>
          </w:p>
        </w:tc>
        <w:tc>
          <w:tcPr>
            <w:tcW w:w="1246" w:type="dxa"/>
          </w:tcPr>
          <w:p w14:paraId="0603DABF" w14:textId="77777777" w:rsidR="00B73133" w:rsidRPr="00D02763" w:rsidRDefault="00B73133" w:rsidP="00E71213">
            <w:pPr>
              <w:jc w:val="both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r w:rsidRPr="00D02763">
              <w:rPr>
                <w:rFonts w:ascii="Microsoft Sans Serif" w:hAnsi="Microsoft Sans Serif" w:cs="Microsoft Sans Serif"/>
                <w:b/>
                <w:bCs/>
                <w:lang w:val="en-US"/>
              </w:rPr>
              <w:t>Precision</w:t>
            </w:r>
          </w:p>
        </w:tc>
        <w:tc>
          <w:tcPr>
            <w:tcW w:w="953" w:type="dxa"/>
          </w:tcPr>
          <w:p w14:paraId="5CEB86A9" w14:textId="77777777" w:rsidR="00B73133" w:rsidRPr="00D02763" w:rsidRDefault="00B73133" w:rsidP="00E71213">
            <w:pPr>
              <w:jc w:val="both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r w:rsidRPr="00D02763">
              <w:rPr>
                <w:rFonts w:ascii="Microsoft Sans Serif" w:hAnsi="Microsoft Sans Serif" w:cs="Microsoft Sans Serif"/>
                <w:b/>
                <w:bCs/>
                <w:lang w:val="en-US"/>
              </w:rPr>
              <w:t>Recall</w:t>
            </w:r>
          </w:p>
        </w:tc>
        <w:tc>
          <w:tcPr>
            <w:tcW w:w="767" w:type="dxa"/>
          </w:tcPr>
          <w:p w14:paraId="5299E0DA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F1</w:t>
            </w:r>
          </w:p>
        </w:tc>
      </w:tr>
      <w:tr w:rsidR="00B73133" w14:paraId="043A7CB1" w14:textId="77777777" w:rsidTr="000417BB">
        <w:tc>
          <w:tcPr>
            <w:tcW w:w="1684" w:type="dxa"/>
          </w:tcPr>
          <w:p w14:paraId="53E200C8" w14:textId="77777777" w:rsidR="00B73133" w:rsidRPr="0009419B" w:rsidRDefault="00B73133" w:rsidP="00E71213">
            <w:pPr>
              <w:jc w:val="both"/>
              <w:rPr>
                <w:rFonts w:ascii="Microsoft Sans Serif" w:hAnsi="Microsoft Sans Serif" w:cs="Microsoft Sans Serif"/>
                <w:b/>
                <w:lang w:val="en-US"/>
              </w:rPr>
            </w:pPr>
            <w:r w:rsidRPr="0009419B">
              <w:rPr>
                <w:rFonts w:ascii="Microsoft Sans Serif" w:hAnsi="Microsoft Sans Serif" w:cs="Microsoft Sans Serif"/>
                <w:b/>
                <w:lang w:val="en-US"/>
              </w:rPr>
              <w:t>0</w:t>
            </w:r>
          </w:p>
        </w:tc>
        <w:tc>
          <w:tcPr>
            <w:tcW w:w="1246" w:type="dxa"/>
          </w:tcPr>
          <w:p w14:paraId="2044E2FB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0.94</w:t>
            </w:r>
          </w:p>
        </w:tc>
        <w:tc>
          <w:tcPr>
            <w:tcW w:w="953" w:type="dxa"/>
          </w:tcPr>
          <w:p w14:paraId="0DC4875C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0.82</w:t>
            </w:r>
          </w:p>
        </w:tc>
        <w:tc>
          <w:tcPr>
            <w:tcW w:w="767" w:type="dxa"/>
          </w:tcPr>
          <w:p w14:paraId="47899589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0.87</w:t>
            </w:r>
          </w:p>
        </w:tc>
      </w:tr>
      <w:tr w:rsidR="00B73133" w14:paraId="49EAC9D1" w14:textId="77777777" w:rsidTr="000417BB">
        <w:tc>
          <w:tcPr>
            <w:tcW w:w="1684" w:type="dxa"/>
          </w:tcPr>
          <w:p w14:paraId="52CE568F" w14:textId="77777777" w:rsidR="00B73133" w:rsidRPr="0009419B" w:rsidRDefault="00B73133" w:rsidP="00E71213">
            <w:pPr>
              <w:jc w:val="both"/>
              <w:rPr>
                <w:rFonts w:ascii="Microsoft Sans Serif" w:hAnsi="Microsoft Sans Serif" w:cs="Microsoft Sans Serif"/>
                <w:b/>
                <w:lang w:val="en-US"/>
              </w:rPr>
            </w:pPr>
            <w:r w:rsidRPr="0009419B">
              <w:rPr>
                <w:rFonts w:ascii="Microsoft Sans Serif" w:hAnsi="Microsoft Sans Serif" w:cs="Microsoft Sans Serif"/>
                <w:b/>
                <w:lang w:val="en-US"/>
              </w:rPr>
              <w:t>1</w:t>
            </w:r>
          </w:p>
        </w:tc>
        <w:tc>
          <w:tcPr>
            <w:tcW w:w="1246" w:type="dxa"/>
          </w:tcPr>
          <w:p w14:paraId="50DB97FF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0.34</w:t>
            </w:r>
          </w:p>
        </w:tc>
        <w:tc>
          <w:tcPr>
            <w:tcW w:w="953" w:type="dxa"/>
          </w:tcPr>
          <w:p w14:paraId="1362E8A2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0.64</w:t>
            </w:r>
          </w:p>
        </w:tc>
        <w:tc>
          <w:tcPr>
            <w:tcW w:w="767" w:type="dxa"/>
          </w:tcPr>
          <w:p w14:paraId="54833DE8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0.45</w:t>
            </w:r>
          </w:p>
        </w:tc>
      </w:tr>
      <w:tr w:rsidR="00B73133" w14:paraId="1A647957" w14:textId="77777777" w:rsidTr="000417BB">
        <w:tc>
          <w:tcPr>
            <w:tcW w:w="1684" w:type="dxa"/>
          </w:tcPr>
          <w:p w14:paraId="4F4D3D47" w14:textId="77777777" w:rsidR="00B73133" w:rsidRPr="00D02763" w:rsidRDefault="00B73133" w:rsidP="00E71213">
            <w:pPr>
              <w:jc w:val="both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D02763">
              <w:rPr>
                <w:rFonts w:ascii="Microsoft Sans Serif" w:hAnsi="Microsoft Sans Serif" w:cs="Microsoft Sans Serif"/>
                <w:bCs/>
                <w:lang w:val="en-US"/>
              </w:rPr>
              <w:t>Accuracy</w:t>
            </w:r>
          </w:p>
        </w:tc>
        <w:tc>
          <w:tcPr>
            <w:tcW w:w="1246" w:type="dxa"/>
          </w:tcPr>
          <w:p w14:paraId="6134AB47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</w:p>
        </w:tc>
        <w:tc>
          <w:tcPr>
            <w:tcW w:w="953" w:type="dxa"/>
          </w:tcPr>
          <w:p w14:paraId="3C9B9E81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</w:p>
        </w:tc>
        <w:tc>
          <w:tcPr>
            <w:tcW w:w="767" w:type="dxa"/>
          </w:tcPr>
          <w:p w14:paraId="391CA14A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0.79</w:t>
            </w:r>
          </w:p>
        </w:tc>
      </w:tr>
      <w:tr w:rsidR="00B73133" w14:paraId="6F94C7A4" w14:textId="77777777" w:rsidTr="000417BB">
        <w:tc>
          <w:tcPr>
            <w:tcW w:w="1684" w:type="dxa"/>
          </w:tcPr>
          <w:p w14:paraId="1B8FAFD6" w14:textId="77777777" w:rsidR="00B73133" w:rsidRPr="00D02763" w:rsidRDefault="00B73133" w:rsidP="00E71213">
            <w:pPr>
              <w:jc w:val="both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D02763">
              <w:rPr>
                <w:rFonts w:ascii="Microsoft Sans Serif" w:hAnsi="Microsoft Sans Serif" w:cs="Microsoft Sans Serif"/>
                <w:bCs/>
                <w:lang w:val="en-US"/>
              </w:rPr>
              <w:t>Macro avg</w:t>
            </w:r>
          </w:p>
        </w:tc>
        <w:tc>
          <w:tcPr>
            <w:tcW w:w="1246" w:type="dxa"/>
          </w:tcPr>
          <w:p w14:paraId="7259652E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0.64</w:t>
            </w:r>
          </w:p>
        </w:tc>
        <w:tc>
          <w:tcPr>
            <w:tcW w:w="953" w:type="dxa"/>
          </w:tcPr>
          <w:p w14:paraId="6A8B77A4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0.73</w:t>
            </w:r>
          </w:p>
        </w:tc>
        <w:tc>
          <w:tcPr>
            <w:tcW w:w="767" w:type="dxa"/>
          </w:tcPr>
          <w:p w14:paraId="0379B802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0.66</w:t>
            </w:r>
          </w:p>
        </w:tc>
      </w:tr>
      <w:tr w:rsidR="00B73133" w14:paraId="234ADB07" w14:textId="77777777" w:rsidTr="000417BB">
        <w:tc>
          <w:tcPr>
            <w:tcW w:w="1684" w:type="dxa"/>
          </w:tcPr>
          <w:p w14:paraId="39BBD125" w14:textId="77777777" w:rsidR="00B73133" w:rsidRPr="00D02763" w:rsidRDefault="00B73133" w:rsidP="00E71213">
            <w:pPr>
              <w:jc w:val="both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D02763">
              <w:rPr>
                <w:rFonts w:ascii="Microsoft Sans Serif" w:hAnsi="Microsoft Sans Serif" w:cs="Microsoft Sans Serif"/>
                <w:bCs/>
                <w:lang w:val="en-US"/>
              </w:rPr>
              <w:t>Weighted avg</w:t>
            </w:r>
          </w:p>
        </w:tc>
        <w:tc>
          <w:tcPr>
            <w:tcW w:w="1246" w:type="dxa"/>
          </w:tcPr>
          <w:p w14:paraId="755347F0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0.86</w:t>
            </w:r>
          </w:p>
        </w:tc>
        <w:tc>
          <w:tcPr>
            <w:tcW w:w="953" w:type="dxa"/>
          </w:tcPr>
          <w:p w14:paraId="16FBB7AE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0.79</w:t>
            </w:r>
          </w:p>
        </w:tc>
        <w:tc>
          <w:tcPr>
            <w:tcW w:w="767" w:type="dxa"/>
          </w:tcPr>
          <w:p w14:paraId="51C23A7E" w14:textId="77777777" w:rsidR="00B73133" w:rsidRDefault="00B73133" w:rsidP="00E71213">
            <w:pPr>
              <w:jc w:val="both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0.82</w:t>
            </w:r>
          </w:p>
        </w:tc>
      </w:tr>
    </w:tbl>
    <w:p w14:paraId="033AE162" w14:textId="77777777" w:rsidR="00E71213" w:rsidRDefault="00E71213" w:rsidP="0009419B">
      <w:pPr>
        <w:jc w:val="both"/>
        <w:rPr>
          <w:rFonts w:ascii="Microsoft Sans Serif" w:eastAsia="Microsoft GothicNeo" w:hAnsi="Microsoft Sans Serif" w:cs="Microsoft Sans Serif"/>
          <w:b/>
        </w:rPr>
      </w:pPr>
    </w:p>
    <w:p w14:paraId="1DDED8C4" w14:textId="04E50DE0" w:rsidR="005B5B7B" w:rsidRPr="0009419B" w:rsidRDefault="003737F9" w:rsidP="0009419B">
      <w:pPr>
        <w:jc w:val="both"/>
        <w:rPr>
          <w:rFonts w:ascii="Microsoft Sans Serif" w:eastAsia="Microsoft GothicNeo" w:hAnsi="Microsoft Sans Serif" w:cs="Microsoft Sans Serif"/>
          <w:b/>
        </w:rPr>
      </w:pPr>
      <w:r w:rsidRPr="00E63D66">
        <w:rPr>
          <w:rFonts w:ascii="Microsoft Sans Serif" w:eastAsia="Microsoft GothicNeo" w:hAnsi="Microsoft Sans Serif" w:cs="Microsoft Sans Serif"/>
          <w:b/>
        </w:rPr>
        <w:t>[</w:t>
      </w:r>
      <w:r w:rsidR="004A51E5">
        <w:rPr>
          <w:rFonts w:ascii="Microsoft Sans Serif" w:eastAsia="Microsoft GothicNeo" w:hAnsi="Microsoft Sans Serif" w:cs="Microsoft Sans Serif"/>
          <w:b/>
        </w:rPr>
        <w:t>5</w:t>
      </w:r>
      <w:r w:rsidRPr="00E63D66">
        <w:rPr>
          <w:rFonts w:ascii="Microsoft Sans Serif" w:eastAsia="Microsoft GothicNeo" w:hAnsi="Microsoft Sans Serif" w:cs="Microsoft Sans Serif"/>
          <w:b/>
        </w:rPr>
        <w:t>]</w:t>
      </w:r>
      <w:r w:rsidR="647F0921" w:rsidRPr="00E63D66">
        <w:rPr>
          <w:rFonts w:ascii="Microsoft Sans Serif" w:eastAsia="Microsoft GothicNeo" w:hAnsi="Microsoft Sans Serif" w:cs="Microsoft Sans Serif"/>
          <w:b/>
        </w:rPr>
        <w:t xml:space="preserve"> </w:t>
      </w:r>
      <w:r w:rsidR="003000A1">
        <w:rPr>
          <w:rFonts w:ascii="Microsoft Sans Serif" w:eastAsia="Microsoft GothicNeo" w:hAnsi="Microsoft Sans Serif" w:cs="Microsoft Sans Serif"/>
          <w:b/>
        </w:rPr>
        <w:t>Matrice di confusione</w:t>
      </w:r>
      <w:r w:rsidR="00D304B3">
        <w:rPr>
          <w:rFonts w:ascii="Microsoft Sans Serif" w:eastAsia="Microsoft GothicNeo" w:hAnsi="Microsoft Sans Serif" w:cs="Microsoft Sans Serif"/>
          <w:b/>
        </w:rPr>
        <w:t xml:space="preserve"> e metriche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2"/>
        <w:gridCol w:w="866"/>
        <w:gridCol w:w="738"/>
      </w:tblGrid>
      <w:tr w:rsidR="272F7321" w14:paraId="6E6818DD" w14:textId="77777777" w:rsidTr="00D65184">
        <w:trPr>
          <w:trHeight w:val="277"/>
        </w:trPr>
        <w:tc>
          <w:tcPr>
            <w:tcW w:w="1592" w:type="dxa"/>
          </w:tcPr>
          <w:p w14:paraId="1C4E4535" w14:textId="5E9BDC86" w:rsidR="272F7321" w:rsidRPr="0009419B" w:rsidRDefault="0B179DD0" w:rsidP="272F7321">
            <w:pPr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  <w:t>Veri/Previsti</w:t>
            </w:r>
          </w:p>
        </w:tc>
        <w:tc>
          <w:tcPr>
            <w:tcW w:w="866" w:type="dxa"/>
          </w:tcPr>
          <w:p w14:paraId="44539283" w14:textId="7A02E1E9" w:rsidR="272F7321" w:rsidRPr="0009419B" w:rsidRDefault="0B179DD0" w:rsidP="00D65184">
            <w:pPr>
              <w:jc w:val="center"/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  <w:t>0</w:t>
            </w:r>
          </w:p>
        </w:tc>
        <w:tc>
          <w:tcPr>
            <w:tcW w:w="738" w:type="dxa"/>
          </w:tcPr>
          <w:p w14:paraId="7C7B7310" w14:textId="40786172" w:rsidR="272F7321" w:rsidRPr="0009419B" w:rsidRDefault="0B179DD0" w:rsidP="00D65184">
            <w:pPr>
              <w:jc w:val="center"/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  <w:t>1</w:t>
            </w:r>
          </w:p>
        </w:tc>
      </w:tr>
      <w:tr w:rsidR="272F7321" w14:paraId="2EF48AB9" w14:textId="77777777" w:rsidTr="00D65184">
        <w:trPr>
          <w:trHeight w:val="323"/>
        </w:trPr>
        <w:tc>
          <w:tcPr>
            <w:tcW w:w="1592" w:type="dxa"/>
          </w:tcPr>
          <w:p w14:paraId="33B1D812" w14:textId="5FC002CB" w:rsidR="272F7321" w:rsidRPr="0009419B" w:rsidRDefault="0B179DD0" w:rsidP="272F7321">
            <w:pPr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  <w:t>0</w:t>
            </w:r>
          </w:p>
        </w:tc>
        <w:tc>
          <w:tcPr>
            <w:tcW w:w="866" w:type="dxa"/>
          </w:tcPr>
          <w:p w14:paraId="3D0D52E6" w14:textId="5D383785" w:rsidR="272F7321" w:rsidRPr="0009419B" w:rsidRDefault="48EBDFBD" w:rsidP="00D65184">
            <w:pPr>
              <w:jc w:val="center"/>
              <w:rPr>
                <w:rFonts w:ascii="Microsoft Sans Serif" w:eastAsia="Times New Roman" w:hAnsi="Microsoft Sans Serif" w:cs="Microsoft Sans Serif"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lang w:eastAsia="en-GB"/>
              </w:rPr>
              <w:t>4156</w:t>
            </w:r>
          </w:p>
        </w:tc>
        <w:tc>
          <w:tcPr>
            <w:tcW w:w="738" w:type="dxa"/>
          </w:tcPr>
          <w:p w14:paraId="36812471" w14:textId="0954FF18" w:rsidR="272F7321" w:rsidRPr="0009419B" w:rsidRDefault="4BEB021E" w:rsidP="00D65184">
            <w:pPr>
              <w:jc w:val="center"/>
              <w:rPr>
                <w:rFonts w:ascii="Microsoft Sans Serif" w:eastAsia="Times New Roman" w:hAnsi="Microsoft Sans Serif" w:cs="Microsoft Sans Serif"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lang w:eastAsia="en-GB"/>
              </w:rPr>
              <w:t>926</w:t>
            </w:r>
          </w:p>
        </w:tc>
      </w:tr>
      <w:tr w:rsidR="272F7321" w14:paraId="28C58FD1" w14:textId="77777777" w:rsidTr="00D65184">
        <w:trPr>
          <w:trHeight w:val="361"/>
        </w:trPr>
        <w:tc>
          <w:tcPr>
            <w:tcW w:w="1592" w:type="dxa"/>
          </w:tcPr>
          <w:p w14:paraId="42693794" w14:textId="5A87241E" w:rsidR="272F7321" w:rsidRPr="0009419B" w:rsidRDefault="0B179DD0" w:rsidP="003B277E">
            <w:pPr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b/>
                <w:bCs/>
                <w:lang w:eastAsia="en-GB"/>
              </w:rPr>
              <w:t>1</w:t>
            </w:r>
          </w:p>
        </w:tc>
        <w:tc>
          <w:tcPr>
            <w:tcW w:w="866" w:type="dxa"/>
          </w:tcPr>
          <w:p w14:paraId="25B1A3A3" w14:textId="16D9A68A" w:rsidR="272F7321" w:rsidRPr="0009419B" w:rsidRDefault="4BEB021E" w:rsidP="00D65184">
            <w:pPr>
              <w:jc w:val="center"/>
              <w:rPr>
                <w:rFonts w:ascii="Microsoft Sans Serif" w:eastAsia="Times New Roman" w:hAnsi="Microsoft Sans Serif" w:cs="Microsoft Sans Serif"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lang w:eastAsia="en-GB"/>
              </w:rPr>
              <w:t>279</w:t>
            </w:r>
          </w:p>
        </w:tc>
        <w:tc>
          <w:tcPr>
            <w:tcW w:w="738" w:type="dxa"/>
          </w:tcPr>
          <w:p w14:paraId="4B06885A" w14:textId="3CBA4DE2" w:rsidR="272F7321" w:rsidRPr="0009419B" w:rsidRDefault="354C2C17" w:rsidP="00D65184">
            <w:pPr>
              <w:jc w:val="center"/>
              <w:rPr>
                <w:rFonts w:ascii="Microsoft Sans Serif" w:eastAsia="Times New Roman" w:hAnsi="Microsoft Sans Serif" w:cs="Microsoft Sans Serif"/>
                <w:lang w:eastAsia="en-GB"/>
              </w:rPr>
            </w:pPr>
            <w:r w:rsidRPr="0009419B">
              <w:rPr>
                <w:rFonts w:ascii="Microsoft Sans Serif" w:eastAsia="Times New Roman" w:hAnsi="Microsoft Sans Serif" w:cs="Microsoft Sans Serif"/>
                <w:lang w:eastAsia="en-GB"/>
              </w:rPr>
              <w:t>487</w:t>
            </w:r>
          </w:p>
        </w:tc>
      </w:tr>
    </w:tbl>
    <w:p w14:paraId="782401EB" w14:textId="77777777" w:rsidR="00D304B3" w:rsidRDefault="00D304B3" w:rsidP="008242D7">
      <w:pPr>
        <w:jc w:val="both"/>
        <w:rPr>
          <w:rFonts w:ascii="Microsoft Sans Serif" w:hAnsi="Microsoft Sans Serif" w:cs="Microsoft Sans Serif"/>
        </w:rPr>
      </w:pPr>
    </w:p>
    <w:sectPr w:rsidR="00D304B3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849A" w14:textId="77777777" w:rsidR="00BA4E73" w:rsidRDefault="00BA4E73" w:rsidP="00354D8F">
      <w:pPr>
        <w:spacing w:after="0" w:line="240" w:lineRule="auto"/>
      </w:pPr>
      <w:r>
        <w:separator/>
      </w:r>
    </w:p>
  </w:endnote>
  <w:endnote w:type="continuationSeparator" w:id="0">
    <w:p w14:paraId="16E944F9" w14:textId="77777777" w:rsidR="00BA4E73" w:rsidRDefault="00BA4E73" w:rsidP="00354D8F">
      <w:pPr>
        <w:spacing w:after="0" w:line="240" w:lineRule="auto"/>
      </w:pPr>
      <w:r>
        <w:continuationSeparator/>
      </w:r>
    </w:p>
  </w:endnote>
  <w:endnote w:type="continuationNotice" w:id="1">
    <w:p w14:paraId="5B0B07C5" w14:textId="77777777" w:rsidR="00BA4E73" w:rsidRDefault="00BA4E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27964"/>
      <w:docPartObj>
        <w:docPartGallery w:val="Page Numbers (Bottom of Page)"/>
        <w:docPartUnique/>
      </w:docPartObj>
    </w:sdtPr>
    <w:sdtEndPr/>
    <w:sdtContent>
      <w:p w14:paraId="3361598F" w14:textId="0AFF76D2" w:rsidR="00636DF4" w:rsidRDefault="00636DF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FE641" w14:textId="77777777" w:rsidR="00354D8F" w:rsidRDefault="00354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3946" w14:textId="77777777" w:rsidR="00BA4E73" w:rsidRDefault="00BA4E73" w:rsidP="00354D8F">
      <w:pPr>
        <w:spacing w:after="0" w:line="240" w:lineRule="auto"/>
      </w:pPr>
      <w:r>
        <w:separator/>
      </w:r>
    </w:p>
  </w:footnote>
  <w:footnote w:type="continuationSeparator" w:id="0">
    <w:p w14:paraId="49F0F082" w14:textId="77777777" w:rsidR="00BA4E73" w:rsidRDefault="00BA4E73" w:rsidP="00354D8F">
      <w:pPr>
        <w:spacing w:after="0" w:line="240" w:lineRule="auto"/>
      </w:pPr>
      <w:r>
        <w:continuationSeparator/>
      </w:r>
    </w:p>
  </w:footnote>
  <w:footnote w:type="continuationNotice" w:id="1">
    <w:p w14:paraId="406FBE5E" w14:textId="77777777" w:rsidR="00BA4E73" w:rsidRDefault="00BA4E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8F27"/>
    <w:multiLevelType w:val="hybridMultilevel"/>
    <w:tmpl w:val="83DCF818"/>
    <w:lvl w:ilvl="0" w:tplc="51C2F8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E8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A9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0E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26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42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A7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CE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1F7E"/>
    <w:multiLevelType w:val="hybridMultilevel"/>
    <w:tmpl w:val="A4F037EC"/>
    <w:lvl w:ilvl="0" w:tplc="6F8EF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CF33"/>
    <w:multiLevelType w:val="hybridMultilevel"/>
    <w:tmpl w:val="F2E4D090"/>
    <w:lvl w:ilvl="0" w:tplc="ACEEA7DE">
      <w:start w:val="1"/>
      <w:numFmt w:val="decimal"/>
      <w:lvlText w:val="%1)"/>
      <w:lvlJc w:val="left"/>
      <w:pPr>
        <w:ind w:left="720" w:hanging="360"/>
      </w:pPr>
    </w:lvl>
    <w:lvl w:ilvl="1" w:tplc="95766DFE">
      <w:start w:val="1"/>
      <w:numFmt w:val="lowerLetter"/>
      <w:lvlText w:val="%2."/>
      <w:lvlJc w:val="left"/>
      <w:pPr>
        <w:ind w:left="1440" w:hanging="360"/>
      </w:pPr>
    </w:lvl>
    <w:lvl w:ilvl="2" w:tplc="06F0A5B6">
      <w:start w:val="1"/>
      <w:numFmt w:val="lowerRoman"/>
      <w:lvlText w:val="%3."/>
      <w:lvlJc w:val="right"/>
      <w:pPr>
        <w:ind w:left="2160" w:hanging="180"/>
      </w:pPr>
    </w:lvl>
    <w:lvl w:ilvl="3" w:tplc="E0282052">
      <w:start w:val="1"/>
      <w:numFmt w:val="decimal"/>
      <w:lvlText w:val="%4."/>
      <w:lvlJc w:val="left"/>
      <w:pPr>
        <w:ind w:left="2880" w:hanging="360"/>
      </w:pPr>
    </w:lvl>
    <w:lvl w:ilvl="4" w:tplc="3CD88A04">
      <w:start w:val="1"/>
      <w:numFmt w:val="lowerLetter"/>
      <w:lvlText w:val="%5."/>
      <w:lvlJc w:val="left"/>
      <w:pPr>
        <w:ind w:left="3600" w:hanging="360"/>
      </w:pPr>
    </w:lvl>
    <w:lvl w:ilvl="5" w:tplc="22CC3378">
      <w:start w:val="1"/>
      <w:numFmt w:val="lowerRoman"/>
      <w:lvlText w:val="%6."/>
      <w:lvlJc w:val="right"/>
      <w:pPr>
        <w:ind w:left="4320" w:hanging="180"/>
      </w:pPr>
    </w:lvl>
    <w:lvl w:ilvl="6" w:tplc="E10C4DE0">
      <w:start w:val="1"/>
      <w:numFmt w:val="decimal"/>
      <w:lvlText w:val="%7."/>
      <w:lvlJc w:val="left"/>
      <w:pPr>
        <w:ind w:left="5040" w:hanging="360"/>
      </w:pPr>
    </w:lvl>
    <w:lvl w:ilvl="7" w:tplc="F1D4D1BA">
      <w:start w:val="1"/>
      <w:numFmt w:val="lowerLetter"/>
      <w:lvlText w:val="%8."/>
      <w:lvlJc w:val="left"/>
      <w:pPr>
        <w:ind w:left="5760" w:hanging="360"/>
      </w:pPr>
    </w:lvl>
    <w:lvl w:ilvl="8" w:tplc="69D0DA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8E80"/>
    <w:multiLevelType w:val="hybridMultilevel"/>
    <w:tmpl w:val="E32466FE"/>
    <w:lvl w:ilvl="0" w:tplc="8D4876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16F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2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D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4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2A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A7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44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4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44984">
    <w:abstractNumId w:val="0"/>
  </w:num>
  <w:num w:numId="2" w16cid:durableId="893858812">
    <w:abstractNumId w:val="3"/>
  </w:num>
  <w:num w:numId="3" w16cid:durableId="1432357771">
    <w:abstractNumId w:val="2"/>
  </w:num>
  <w:num w:numId="4" w16cid:durableId="25278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24BEB"/>
    <w:rsid w:val="00000F1F"/>
    <w:rsid w:val="00000FA6"/>
    <w:rsid w:val="00001DEF"/>
    <w:rsid w:val="000028AB"/>
    <w:rsid w:val="00004B64"/>
    <w:rsid w:val="00004CBD"/>
    <w:rsid w:val="0000669C"/>
    <w:rsid w:val="000074E7"/>
    <w:rsid w:val="000077FB"/>
    <w:rsid w:val="00007F4D"/>
    <w:rsid w:val="000111C7"/>
    <w:rsid w:val="00013CA4"/>
    <w:rsid w:val="00014848"/>
    <w:rsid w:val="00014DE4"/>
    <w:rsid w:val="00014EE7"/>
    <w:rsid w:val="00016652"/>
    <w:rsid w:val="00017C9F"/>
    <w:rsid w:val="00020168"/>
    <w:rsid w:val="000201DB"/>
    <w:rsid w:val="0002041C"/>
    <w:rsid w:val="0002050B"/>
    <w:rsid w:val="00021544"/>
    <w:rsid w:val="00021776"/>
    <w:rsid w:val="00021D12"/>
    <w:rsid w:val="0002218B"/>
    <w:rsid w:val="000224D5"/>
    <w:rsid w:val="0002370C"/>
    <w:rsid w:val="00023D0A"/>
    <w:rsid w:val="00024DA7"/>
    <w:rsid w:val="0002545C"/>
    <w:rsid w:val="000256E7"/>
    <w:rsid w:val="00025E01"/>
    <w:rsid w:val="00027994"/>
    <w:rsid w:val="00030CDA"/>
    <w:rsid w:val="0003181A"/>
    <w:rsid w:val="0003509C"/>
    <w:rsid w:val="000375D8"/>
    <w:rsid w:val="0003794A"/>
    <w:rsid w:val="00037B51"/>
    <w:rsid w:val="00037E82"/>
    <w:rsid w:val="000404B5"/>
    <w:rsid w:val="00040EC5"/>
    <w:rsid w:val="00041042"/>
    <w:rsid w:val="0004137A"/>
    <w:rsid w:val="00041571"/>
    <w:rsid w:val="0004166E"/>
    <w:rsid w:val="000417BB"/>
    <w:rsid w:val="00041BCE"/>
    <w:rsid w:val="0004259B"/>
    <w:rsid w:val="00042D72"/>
    <w:rsid w:val="00043510"/>
    <w:rsid w:val="0004442E"/>
    <w:rsid w:val="00044C2D"/>
    <w:rsid w:val="000475BC"/>
    <w:rsid w:val="0005058B"/>
    <w:rsid w:val="00050D96"/>
    <w:rsid w:val="000523DB"/>
    <w:rsid w:val="00053C49"/>
    <w:rsid w:val="00055391"/>
    <w:rsid w:val="000554A5"/>
    <w:rsid w:val="0006022A"/>
    <w:rsid w:val="00063C9B"/>
    <w:rsid w:val="000644A2"/>
    <w:rsid w:val="00064C74"/>
    <w:rsid w:val="00064FF6"/>
    <w:rsid w:val="0006588C"/>
    <w:rsid w:val="000659B5"/>
    <w:rsid w:val="000662A9"/>
    <w:rsid w:val="00066BF8"/>
    <w:rsid w:val="0007160C"/>
    <w:rsid w:val="00071C54"/>
    <w:rsid w:val="00073AAE"/>
    <w:rsid w:val="00076680"/>
    <w:rsid w:val="00076C4C"/>
    <w:rsid w:val="00077540"/>
    <w:rsid w:val="00077825"/>
    <w:rsid w:val="000804B7"/>
    <w:rsid w:val="00080C1E"/>
    <w:rsid w:val="00082AAC"/>
    <w:rsid w:val="00083129"/>
    <w:rsid w:val="000839DD"/>
    <w:rsid w:val="00084522"/>
    <w:rsid w:val="00084D62"/>
    <w:rsid w:val="000854BE"/>
    <w:rsid w:val="0008581D"/>
    <w:rsid w:val="00085C09"/>
    <w:rsid w:val="00086270"/>
    <w:rsid w:val="0008771C"/>
    <w:rsid w:val="00090DD0"/>
    <w:rsid w:val="000924AE"/>
    <w:rsid w:val="00092512"/>
    <w:rsid w:val="00092D7E"/>
    <w:rsid w:val="00092D95"/>
    <w:rsid w:val="00093B27"/>
    <w:rsid w:val="0009419B"/>
    <w:rsid w:val="00094FE4"/>
    <w:rsid w:val="000973C3"/>
    <w:rsid w:val="000A040C"/>
    <w:rsid w:val="000A1173"/>
    <w:rsid w:val="000A11D2"/>
    <w:rsid w:val="000A1930"/>
    <w:rsid w:val="000A319E"/>
    <w:rsid w:val="000A5D07"/>
    <w:rsid w:val="000A631C"/>
    <w:rsid w:val="000A757D"/>
    <w:rsid w:val="000A78D9"/>
    <w:rsid w:val="000B008F"/>
    <w:rsid w:val="000B172E"/>
    <w:rsid w:val="000B1A80"/>
    <w:rsid w:val="000B1AD7"/>
    <w:rsid w:val="000B25F5"/>
    <w:rsid w:val="000B27C8"/>
    <w:rsid w:val="000B31F0"/>
    <w:rsid w:val="000B6378"/>
    <w:rsid w:val="000B6F28"/>
    <w:rsid w:val="000B7017"/>
    <w:rsid w:val="000C04AA"/>
    <w:rsid w:val="000C1980"/>
    <w:rsid w:val="000C1EED"/>
    <w:rsid w:val="000C2223"/>
    <w:rsid w:val="000C2366"/>
    <w:rsid w:val="000C23E3"/>
    <w:rsid w:val="000C2D74"/>
    <w:rsid w:val="000C5D9D"/>
    <w:rsid w:val="000C6045"/>
    <w:rsid w:val="000C629A"/>
    <w:rsid w:val="000C7391"/>
    <w:rsid w:val="000C788B"/>
    <w:rsid w:val="000D12AA"/>
    <w:rsid w:val="000D2A75"/>
    <w:rsid w:val="000D3355"/>
    <w:rsid w:val="000D3946"/>
    <w:rsid w:val="000D3D23"/>
    <w:rsid w:val="000D3FC0"/>
    <w:rsid w:val="000D5333"/>
    <w:rsid w:val="000D56C8"/>
    <w:rsid w:val="000D5DA5"/>
    <w:rsid w:val="000D7410"/>
    <w:rsid w:val="000D7AEB"/>
    <w:rsid w:val="000D7BFE"/>
    <w:rsid w:val="000E1393"/>
    <w:rsid w:val="000E14B6"/>
    <w:rsid w:val="000E1A77"/>
    <w:rsid w:val="000E1C2C"/>
    <w:rsid w:val="000E4644"/>
    <w:rsid w:val="000E4DC9"/>
    <w:rsid w:val="000E593A"/>
    <w:rsid w:val="000E5E16"/>
    <w:rsid w:val="000E63F4"/>
    <w:rsid w:val="000E6BA2"/>
    <w:rsid w:val="000E6F57"/>
    <w:rsid w:val="000F0A2C"/>
    <w:rsid w:val="000F1085"/>
    <w:rsid w:val="000F14DA"/>
    <w:rsid w:val="000F24B4"/>
    <w:rsid w:val="000F2D8E"/>
    <w:rsid w:val="000F5723"/>
    <w:rsid w:val="000F5A05"/>
    <w:rsid w:val="000F5BA9"/>
    <w:rsid w:val="000F5F4E"/>
    <w:rsid w:val="000F5F65"/>
    <w:rsid w:val="000F638A"/>
    <w:rsid w:val="001006E8"/>
    <w:rsid w:val="00104DDB"/>
    <w:rsid w:val="00105A5C"/>
    <w:rsid w:val="00106BE9"/>
    <w:rsid w:val="00106FA6"/>
    <w:rsid w:val="001074BB"/>
    <w:rsid w:val="001100E9"/>
    <w:rsid w:val="001104CB"/>
    <w:rsid w:val="00110F82"/>
    <w:rsid w:val="00111170"/>
    <w:rsid w:val="00111E9A"/>
    <w:rsid w:val="001141AD"/>
    <w:rsid w:val="001146BC"/>
    <w:rsid w:val="00114768"/>
    <w:rsid w:val="00114956"/>
    <w:rsid w:val="001175C5"/>
    <w:rsid w:val="00120240"/>
    <w:rsid w:val="00120CDC"/>
    <w:rsid w:val="00121462"/>
    <w:rsid w:val="00121AC0"/>
    <w:rsid w:val="001223DF"/>
    <w:rsid w:val="00122BEB"/>
    <w:rsid w:val="00123C84"/>
    <w:rsid w:val="00123E42"/>
    <w:rsid w:val="001247E1"/>
    <w:rsid w:val="00126D81"/>
    <w:rsid w:val="00127767"/>
    <w:rsid w:val="00130BDA"/>
    <w:rsid w:val="00131417"/>
    <w:rsid w:val="00131C95"/>
    <w:rsid w:val="001341F3"/>
    <w:rsid w:val="00134B54"/>
    <w:rsid w:val="00135362"/>
    <w:rsid w:val="00135425"/>
    <w:rsid w:val="00141319"/>
    <w:rsid w:val="00141B74"/>
    <w:rsid w:val="00142438"/>
    <w:rsid w:val="00144684"/>
    <w:rsid w:val="00145028"/>
    <w:rsid w:val="00150AE8"/>
    <w:rsid w:val="00150BF1"/>
    <w:rsid w:val="00150BF9"/>
    <w:rsid w:val="00150C7A"/>
    <w:rsid w:val="00150FED"/>
    <w:rsid w:val="0015135D"/>
    <w:rsid w:val="0015200A"/>
    <w:rsid w:val="00152564"/>
    <w:rsid w:val="00152C7D"/>
    <w:rsid w:val="00153C8E"/>
    <w:rsid w:val="0015432A"/>
    <w:rsid w:val="00154527"/>
    <w:rsid w:val="00154A60"/>
    <w:rsid w:val="00154E58"/>
    <w:rsid w:val="00155653"/>
    <w:rsid w:val="001557BF"/>
    <w:rsid w:val="00155BD8"/>
    <w:rsid w:val="00155C0C"/>
    <w:rsid w:val="0015639C"/>
    <w:rsid w:val="00156541"/>
    <w:rsid w:val="001579EF"/>
    <w:rsid w:val="00157C61"/>
    <w:rsid w:val="0016273F"/>
    <w:rsid w:val="00162DC5"/>
    <w:rsid w:val="00163495"/>
    <w:rsid w:val="0016443D"/>
    <w:rsid w:val="00165C6C"/>
    <w:rsid w:val="00166148"/>
    <w:rsid w:val="00166BE0"/>
    <w:rsid w:val="001674D3"/>
    <w:rsid w:val="00167BEA"/>
    <w:rsid w:val="001713C9"/>
    <w:rsid w:val="00171C45"/>
    <w:rsid w:val="00173387"/>
    <w:rsid w:val="00173EAF"/>
    <w:rsid w:val="00174FAD"/>
    <w:rsid w:val="00175602"/>
    <w:rsid w:val="0017687F"/>
    <w:rsid w:val="00177268"/>
    <w:rsid w:val="00177B04"/>
    <w:rsid w:val="0018018F"/>
    <w:rsid w:val="0018024C"/>
    <w:rsid w:val="00181383"/>
    <w:rsid w:val="001819B7"/>
    <w:rsid w:val="00182554"/>
    <w:rsid w:val="001829FA"/>
    <w:rsid w:val="00182E78"/>
    <w:rsid w:val="001843EB"/>
    <w:rsid w:val="001844D9"/>
    <w:rsid w:val="00185E31"/>
    <w:rsid w:val="00186401"/>
    <w:rsid w:val="001870FB"/>
    <w:rsid w:val="00190548"/>
    <w:rsid w:val="00191A7A"/>
    <w:rsid w:val="001926F7"/>
    <w:rsid w:val="00194BED"/>
    <w:rsid w:val="001955DF"/>
    <w:rsid w:val="00195760"/>
    <w:rsid w:val="00195ABE"/>
    <w:rsid w:val="00195C14"/>
    <w:rsid w:val="00196831"/>
    <w:rsid w:val="00196C04"/>
    <w:rsid w:val="001970F8"/>
    <w:rsid w:val="0019727A"/>
    <w:rsid w:val="001A06CF"/>
    <w:rsid w:val="001A07F0"/>
    <w:rsid w:val="001A08B6"/>
    <w:rsid w:val="001A1235"/>
    <w:rsid w:val="001A151A"/>
    <w:rsid w:val="001A1A38"/>
    <w:rsid w:val="001A1D97"/>
    <w:rsid w:val="001A2E19"/>
    <w:rsid w:val="001A53E1"/>
    <w:rsid w:val="001A548A"/>
    <w:rsid w:val="001A7354"/>
    <w:rsid w:val="001B094D"/>
    <w:rsid w:val="001B0D89"/>
    <w:rsid w:val="001B694B"/>
    <w:rsid w:val="001B6E81"/>
    <w:rsid w:val="001B7444"/>
    <w:rsid w:val="001C04FA"/>
    <w:rsid w:val="001C1C40"/>
    <w:rsid w:val="001C23B8"/>
    <w:rsid w:val="001C2C5D"/>
    <w:rsid w:val="001C2F28"/>
    <w:rsid w:val="001C337C"/>
    <w:rsid w:val="001C36AE"/>
    <w:rsid w:val="001C41E8"/>
    <w:rsid w:val="001C4391"/>
    <w:rsid w:val="001C4FBD"/>
    <w:rsid w:val="001C5442"/>
    <w:rsid w:val="001C65EE"/>
    <w:rsid w:val="001C75A5"/>
    <w:rsid w:val="001C7EC5"/>
    <w:rsid w:val="001D0014"/>
    <w:rsid w:val="001D0C70"/>
    <w:rsid w:val="001D241D"/>
    <w:rsid w:val="001D25E8"/>
    <w:rsid w:val="001D453C"/>
    <w:rsid w:val="001D77FF"/>
    <w:rsid w:val="001D7B1B"/>
    <w:rsid w:val="001D7F22"/>
    <w:rsid w:val="001E239F"/>
    <w:rsid w:val="001E23BA"/>
    <w:rsid w:val="001E2416"/>
    <w:rsid w:val="001E2D04"/>
    <w:rsid w:val="001E35FB"/>
    <w:rsid w:val="001E37E9"/>
    <w:rsid w:val="001E50F8"/>
    <w:rsid w:val="001E57BB"/>
    <w:rsid w:val="001E5C5A"/>
    <w:rsid w:val="001E5DAD"/>
    <w:rsid w:val="001E76A2"/>
    <w:rsid w:val="001E7A16"/>
    <w:rsid w:val="001F0108"/>
    <w:rsid w:val="001F18C0"/>
    <w:rsid w:val="001F5452"/>
    <w:rsid w:val="001F693B"/>
    <w:rsid w:val="001F7E2F"/>
    <w:rsid w:val="001FAC3A"/>
    <w:rsid w:val="00200B9A"/>
    <w:rsid w:val="00201E3E"/>
    <w:rsid w:val="00202CB0"/>
    <w:rsid w:val="00204EFE"/>
    <w:rsid w:val="002068E9"/>
    <w:rsid w:val="00207228"/>
    <w:rsid w:val="00207A44"/>
    <w:rsid w:val="0021195F"/>
    <w:rsid w:val="00211E0F"/>
    <w:rsid w:val="00212477"/>
    <w:rsid w:val="002130BD"/>
    <w:rsid w:val="00213F28"/>
    <w:rsid w:val="00214593"/>
    <w:rsid w:val="00215523"/>
    <w:rsid w:val="00215E67"/>
    <w:rsid w:val="00216BC5"/>
    <w:rsid w:val="00217585"/>
    <w:rsid w:val="002179C3"/>
    <w:rsid w:val="00217DFF"/>
    <w:rsid w:val="00220659"/>
    <w:rsid w:val="00221996"/>
    <w:rsid w:val="00221BC8"/>
    <w:rsid w:val="002222FD"/>
    <w:rsid w:val="00222472"/>
    <w:rsid w:val="002233E2"/>
    <w:rsid w:val="00223A3A"/>
    <w:rsid w:val="002241ED"/>
    <w:rsid w:val="002250FE"/>
    <w:rsid w:val="00227028"/>
    <w:rsid w:val="00227164"/>
    <w:rsid w:val="00227227"/>
    <w:rsid w:val="00230FA5"/>
    <w:rsid w:val="002321E6"/>
    <w:rsid w:val="002324FF"/>
    <w:rsid w:val="00232751"/>
    <w:rsid w:val="00233A67"/>
    <w:rsid w:val="00233C39"/>
    <w:rsid w:val="00235090"/>
    <w:rsid w:val="0023539F"/>
    <w:rsid w:val="00235AEE"/>
    <w:rsid w:val="00236AC5"/>
    <w:rsid w:val="00237584"/>
    <w:rsid w:val="0024029E"/>
    <w:rsid w:val="00240AA3"/>
    <w:rsid w:val="002410BF"/>
    <w:rsid w:val="0024199D"/>
    <w:rsid w:val="00242462"/>
    <w:rsid w:val="00242584"/>
    <w:rsid w:val="00242C57"/>
    <w:rsid w:val="0024372C"/>
    <w:rsid w:val="00243860"/>
    <w:rsid w:val="00243B55"/>
    <w:rsid w:val="00243ED5"/>
    <w:rsid w:val="0024404E"/>
    <w:rsid w:val="002444EE"/>
    <w:rsid w:val="00244E34"/>
    <w:rsid w:val="00245671"/>
    <w:rsid w:val="00245DA0"/>
    <w:rsid w:val="00245ECB"/>
    <w:rsid w:val="002470F7"/>
    <w:rsid w:val="00247575"/>
    <w:rsid w:val="00250B00"/>
    <w:rsid w:val="00250B17"/>
    <w:rsid w:val="00251716"/>
    <w:rsid w:val="00252220"/>
    <w:rsid w:val="002525AE"/>
    <w:rsid w:val="00253010"/>
    <w:rsid w:val="00253834"/>
    <w:rsid w:val="00253E0F"/>
    <w:rsid w:val="002542F7"/>
    <w:rsid w:val="002549AF"/>
    <w:rsid w:val="00254D3A"/>
    <w:rsid w:val="0025557E"/>
    <w:rsid w:val="002558A6"/>
    <w:rsid w:val="00255E5C"/>
    <w:rsid w:val="00257500"/>
    <w:rsid w:val="002610F8"/>
    <w:rsid w:val="00261473"/>
    <w:rsid w:val="00262737"/>
    <w:rsid w:val="002632A6"/>
    <w:rsid w:val="00263D4A"/>
    <w:rsid w:val="00263D56"/>
    <w:rsid w:val="00263DE9"/>
    <w:rsid w:val="0026415D"/>
    <w:rsid w:val="0026606A"/>
    <w:rsid w:val="0026738F"/>
    <w:rsid w:val="0027043D"/>
    <w:rsid w:val="0027158E"/>
    <w:rsid w:val="002721E6"/>
    <w:rsid w:val="00275E5A"/>
    <w:rsid w:val="00277111"/>
    <w:rsid w:val="0027716A"/>
    <w:rsid w:val="00277B06"/>
    <w:rsid w:val="0028009E"/>
    <w:rsid w:val="00280E88"/>
    <w:rsid w:val="0028184D"/>
    <w:rsid w:val="002823AC"/>
    <w:rsid w:val="00282C0A"/>
    <w:rsid w:val="002836CA"/>
    <w:rsid w:val="002837C0"/>
    <w:rsid w:val="00283AA7"/>
    <w:rsid w:val="00283FE8"/>
    <w:rsid w:val="0028613F"/>
    <w:rsid w:val="00286889"/>
    <w:rsid w:val="002914A4"/>
    <w:rsid w:val="0029233E"/>
    <w:rsid w:val="00292DCC"/>
    <w:rsid w:val="00294BF2"/>
    <w:rsid w:val="00295546"/>
    <w:rsid w:val="00296687"/>
    <w:rsid w:val="00297A92"/>
    <w:rsid w:val="00297C53"/>
    <w:rsid w:val="002A09E3"/>
    <w:rsid w:val="002A0B52"/>
    <w:rsid w:val="002A17E3"/>
    <w:rsid w:val="002A1DB8"/>
    <w:rsid w:val="002A1DDF"/>
    <w:rsid w:val="002A213D"/>
    <w:rsid w:val="002A2154"/>
    <w:rsid w:val="002A23FA"/>
    <w:rsid w:val="002A2B76"/>
    <w:rsid w:val="002A3728"/>
    <w:rsid w:val="002A3989"/>
    <w:rsid w:val="002A5763"/>
    <w:rsid w:val="002A5A37"/>
    <w:rsid w:val="002A5D6B"/>
    <w:rsid w:val="002A64E9"/>
    <w:rsid w:val="002A6BB7"/>
    <w:rsid w:val="002B03F4"/>
    <w:rsid w:val="002B05EA"/>
    <w:rsid w:val="002B19C1"/>
    <w:rsid w:val="002B329C"/>
    <w:rsid w:val="002B4D2C"/>
    <w:rsid w:val="002B4DDD"/>
    <w:rsid w:val="002B5233"/>
    <w:rsid w:val="002B57AA"/>
    <w:rsid w:val="002B5987"/>
    <w:rsid w:val="002B7848"/>
    <w:rsid w:val="002B7C4E"/>
    <w:rsid w:val="002C06C3"/>
    <w:rsid w:val="002C104F"/>
    <w:rsid w:val="002C1356"/>
    <w:rsid w:val="002C144E"/>
    <w:rsid w:val="002C175B"/>
    <w:rsid w:val="002C42F4"/>
    <w:rsid w:val="002C572D"/>
    <w:rsid w:val="002C6CB4"/>
    <w:rsid w:val="002C70B1"/>
    <w:rsid w:val="002D0497"/>
    <w:rsid w:val="002D088D"/>
    <w:rsid w:val="002D0CD1"/>
    <w:rsid w:val="002D1213"/>
    <w:rsid w:val="002D1B05"/>
    <w:rsid w:val="002D2561"/>
    <w:rsid w:val="002D52DD"/>
    <w:rsid w:val="002D60D8"/>
    <w:rsid w:val="002D65B5"/>
    <w:rsid w:val="002D6B62"/>
    <w:rsid w:val="002D7358"/>
    <w:rsid w:val="002E02FF"/>
    <w:rsid w:val="002E0748"/>
    <w:rsid w:val="002E0BB3"/>
    <w:rsid w:val="002E0E06"/>
    <w:rsid w:val="002E17AC"/>
    <w:rsid w:val="002E181D"/>
    <w:rsid w:val="002E1FB7"/>
    <w:rsid w:val="002E3046"/>
    <w:rsid w:val="002E5193"/>
    <w:rsid w:val="002E5387"/>
    <w:rsid w:val="002E5739"/>
    <w:rsid w:val="002E6B90"/>
    <w:rsid w:val="002E7880"/>
    <w:rsid w:val="002E7D4B"/>
    <w:rsid w:val="002E7E69"/>
    <w:rsid w:val="002F0EAF"/>
    <w:rsid w:val="002F143E"/>
    <w:rsid w:val="002F1E2A"/>
    <w:rsid w:val="002F4367"/>
    <w:rsid w:val="002F4775"/>
    <w:rsid w:val="002F5AE0"/>
    <w:rsid w:val="002F6763"/>
    <w:rsid w:val="003000A1"/>
    <w:rsid w:val="00300DAE"/>
    <w:rsid w:val="003014BE"/>
    <w:rsid w:val="00302293"/>
    <w:rsid w:val="003024FC"/>
    <w:rsid w:val="0030405D"/>
    <w:rsid w:val="00304A35"/>
    <w:rsid w:val="00304ACF"/>
    <w:rsid w:val="00305155"/>
    <w:rsid w:val="0030566C"/>
    <w:rsid w:val="00306D8D"/>
    <w:rsid w:val="003105BA"/>
    <w:rsid w:val="003113E5"/>
    <w:rsid w:val="00311B7E"/>
    <w:rsid w:val="00312362"/>
    <w:rsid w:val="0031267B"/>
    <w:rsid w:val="00312990"/>
    <w:rsid w:val="0031403F"/>
    <w:rsid w:val="00314D01"/>
    <w:rsid w:val="00315198"/>
    <w:rsid w:val="0031522A"/>
    <w:rsid w:val="0031548A"/>
    <w:rsid w:val="0031598F"/>
    <w:rsid w:val="003160EF"/>
    <w:rsid w:val="003161D9"/>
    <w:rsid w:val="003166C0"/>
    <w:rsid w:val="003177DA"/>
    <w:rsid w:val="003200CD"/>
    <w:rsid w:val="0032229A"/>
    <w:rsid w:val="003229C4"/>
    <w:rsid w:val="00324886"/>
    <w:rsid w:val="00324AA4"/>
    <w:rsid w:val="003258B8"/>
    <w:rsid w:val="0032725A"/>
    <w:rsid w:val="00327CD1"/>
    <w:rsid w:val="00330BD7"/>
    <w:rsid w:val="00330D6A"/>
    <w:rsid w:val="0033352E"/>
    <w:rsid w:val="003340C0"/>
    <w:rsid w:val="0033435D"/>
    <w:rsid w:val="00334378"/>
    <w:rsid w:val="00334492"/>
    <w:rsid w:val="00334EDC"/>
    <w:rsid w:val="00337C72"/>
    <w:rsid w:val="00340039"/>
    <w:rsid w:val="003425C0"/>
    <w:rsid w:val="00343172"/>
    <w:rsid w:val="003431D3"/>
    <w:rsid w:val="003436B5"/>
    <w:rsid w:val="00343F9E"/>
    <w:rsid w:val="003441D9"/>
    <w:rsid w:val="00344509"/>
    <w:rsid w:val="00346996"/>
    <w:rsid w:val="00346ED8"/>
    <w:rsid w:val="003474B7"/>
    <w:rsid w:val="003474D6"/>
    <w:rsid w:val="003500F5"/>
    <w:rsid w:val="003523E5"/>
    <w:rsid w:val="0035246C"/>
    <w:rsid w:val="00352F1E"/>
    <w:rsid w:val="00354721"/>
    <w:rsid w:val="00354D8F"/>
    <w:rsid w:val="00355E8C"/>
    <w:rsid w:val="003562CA"/>
    <w:rsid w:val="003564D7"/>
    <w:rsid w:val="003570AB"/>
    <w:rsid w:val="003572A0"/>
    <w:rsid w:val="003602C4"/>
    <w:rsid w:val="003607EF"/>
    <w:rsid w:val="00360D6A"/>
    <w:rsid w:val="00361F1C"/>
    <w:rsid w:val="00362095"/>
    <w:rsid w:val="00364465"/>
    <w:rsid w:val="00364A10"/>
    <w:rsid w:val="00364E21"/>
    <w:rsid w:val="003651B3"/>
    <w:rsid w:val="0036663C"/>
    <w:rsid w:val="00366A5A"/>
    <w:rsid w:val="00370D5C"/>
    <w:rsid w:val="0037257E"/>
    <w:rsid w:val="00372ED5"/>
    <w:rsid w:val="003737F9"/>
    <w:rsid w:val="00373DCA"/>
    <w:rsid w:val="003745D6"/>
    <w:rsid w:val="0037620D"/>
    <w:rsid w:val="00376888"/>
    <w:rsid w:val="00377FE2"/>
    <w:rsid w:val="00381997"/>
    <w:rsid w:val="00381CFA"/>
    <w:rsid w:val="00382132"/>
    <w:rsid w:val="0038388D"/>
    <w:rsid w:val="0038440B"/>
    <w:rsid w:val="0038464D"/>
    <w:rsid w:val="00385F26"/>
    <w:rsid w:val="0038643E"/>
    <w:rsid w:val="00386B97"/>
    <w:rsid w:val="00390216"/>
    <w:rsid w:val="00390B38"/>
    <w:rsid w:val="00390C21"/>
    <w:rsid w:val="00390E1A"/>
    <w:rsid w:val="00391E5F"/>
    <w:rsid w:val="00391FCC"/>
    <w:rsid w:val="003920F1"/>
    <w:rsid w:val="00393673"/>
    <w:rsid w:val="00393EDA"/>
    <w:rsid w:val="003945E3"/>
    <w:rsid w:val="003953B5"/>
    <w:rsid w:val="00395CF6"/>
    <w:rsid w:val="0039689C"/>
    <w:rsid w:val="003968E8"/>
    <w:rsid w:val="003A21C3"/>
    <w:rsid w:val="003A2E00"/>
    <w:rsid w:val="003A3951"/>
    <w:rsid w:val="003A588B"/>
    <w:rsid w:val="003A59E0"/>
    <w:rsid w:val="003A5A28"/>
    <w:rsid w:val="003A5FCB"/>
    <w:rsid w:val="003A5FDB"/>
    <w:rsid w:val="003A661B"/>
    <w:rsid w:val="003A6A38"/>
    <w:rsid w:val="003A713E"/>
    <w:rsid w:val="003A7BB1"/>
    <w:rsid w:val="003B0452"/>
    <w:rsid w:val="003B17F3"/>
    <w:rsid w:val="003B277E"/>
    <w:rsid w:val="003B469A"/>
    <w:rsid w:val="003B7054"/>
    <w:rsid w:val="003B7B32"/>
    <w:rsid w:val="003B7BEE"/>
    <w:rsid w:val="003C0114"/>
    <w:rsid w:val="003C0796"/>
    <w:rsid w:val="003C08BA"/>
    <w:rsid w:val="003C10B7"/>
    <w:rsid w:val="003C21F2"/>
    <w:rsid w:val="003C24E2"/>
    <w:rsid w:val="003C2DAF"/>
    <w:rsid w:val="003C3DBB"/>
    <w:rsid w:val="003C44C2"/>
    <w:rsid w:val="003C5A26"/>
    <w:rsid w:val="003C5BAF"/>
    <w:rsid w:val="003C63DB"/>
    <w:rsid w:val="003D0A41"/>
    <w:rsid w:val="003D1131"/>
    <w:rsid w:val="003D1A52"/>
    <w:rsid w:val="003D1C7C"/>
    <w:rsid w:val="003D3087"/>
    <w:rsid w:val="003D4848"/>
    <w:rsid w:val="003D49F4"/>
    <w:rsid w:val="003D57E4"/>
    <w:rsid w:val="003D6603"/>
    <w:rsid w:val="003E04E7"/>
    <w:rsid w:val="003E0B70"/>
    <w:rsid w:val="003E0F0F"/>
    <w:rsid w:val="003E39CD"/>
    <w:rsid w:val="003E3B7D"/>
    <w:rsid w:val="003E5511"/>
    <w:rsid w:val="003E6606"/>
    <w:rsid w:val="003E6A42"/>
    <w:rsid w:val="003E7E03"/>
    <w:rsid w:val="003F07FD"/>
    <w:rsid w:val="003F0E97"/>
    <w:rsid w:val="003F142C"/>
    <w:rsid w:val="003F1C0A"/>
    <w:rsid w:val="003F38E5"/>
    <w:rsid w:val="003F58CD"/>
    <w:rsid w:val="003F668B"/>
    <w:rsid w:val="003F68B0"/>
    <w:rsid w:val="003F7CD0"/>
    <w:rsid w:val="00400912"/>
    <w:rsid w:val="00400C33"/>
    <w:rsid w:val="00400DBB"/>
    <w:rsid w:val="00400E33"/>
    <w:rsid w:val="00401E5F"/>
    <w:rsid w:val="00404399"/>
    <w:rsid w:val="00406065"/>
    <w:rsid w:val="004076BA"/>
    <w:rsid w:val="00407858"/>
    <w:rsid w:val="00407E5E"/>
    <w:rsid w:val="00410672"/>
    <w:rsid w:val="0041098B"/>
    <w:rsid w:val="00410C65"/>
    <w:rsid w:val="00410E01"/>
    <w:rsid w:val="00411857"/>
    <w:rsid w:val="00411FCD"/>
    <w:rsid w:val="0041285E"/>
    <w:rsid w:val="00412F71"/>
    <w:rsid w:val="00420BBF"/>
    <w:rsid w:val="004214A0"/>
    <w:rsid w:val="00421B0E"/>
    <w:rsid w:val="00421D5D"/>
    <w:rsid w:val="00422453"/>
    <w:rsid w:val="004224DA"/>
    <w:rsid w:val="00422B51"/>
    <w:rsid w:val="00423828"/>
    <w:rsid w:val="004245E2"/>
    <w:rsid w:val="00424F12"/>
    <w:rsid w:val="00425CB9"/>
    <w:rsid w:val="00427E0F"/>
    <w:rsid w:val="00427F7B"/>
    <w:rsid w:val="00430276"/>
    <w:rsid w:val="00431392"/>
    <w:rsid w:val="00431D5C"/>
    <w:rsid w:val="0043248C"/>
    <w:rsid w:val="0043288E"/>
    <w:rsid w:val="004329F5"/>
    <w:rsid w:val="00434885"/>
    <w:rsid w:val="00434947"/>
    <w:rsid w:val="0044118B"/>
    <w:rsid w:val="004411DF"/>
    <w:rsid w:val="004421A0"/>
    <w:rsid w:val="00442A98"/>
    <w:rsid w:val="00442DA7"/>
    <w:rsid w:val="004436C8"/>
    <w:rsid w:val="00444D25"/>
    <w:rsid w:val="00446322"/>
    <w:rsid w:val="004468F8"/>
    <w:rsid w:val="0045100F"/>
    <w:rsid w:val="00451493"/>
    <w:rsid w:val="004530E8"/>
    <w:rsid w:val="004531A8"/>
    <w:rsid w:val="0045328C"/>
    <w:rsid w:val="004534D0"/>
    <w:rsid w:val="00456016"/>
    <w:rsid w:val="00456A7F"/>
    <w:rsid w:val="00457D0E"/>
    <w:rsid w:val="00457D88"/>
    <w:rsid w:val="00460646"/>
    <w:rsid w:val="00461397"/>
    <w:rsid w:val="00462831"/>
    <w:rsid w:val="00463860"/>
    <w:rsid w:val="00471138"/>
    <w:rsid w:val="004712CD"/>
    <w:rsid w:val="00471BCF"/>
    <w:rsid w:val="0047204D"/>
    <w:rsid w:val="00474F57"/>
    <w:rsid w:val="00475C83"/>
    <w:rsid w:val="00475EB0"/>
    <w:rsid w:val="00475FBF"/>
    <w:rsid w:val="00477DD7"/>
    <w:rsid w:val="00477E3F"/>
    <w:rsid w:val="00477FEE"/>
    <w:rsid w:val="004803F3"/>
    <w:rsid w:val="0048176E"/>
    <w:rsid w:val="00482496"/>
    <w:rsid w:val="004826DC"/>
    <w:rsid w:val="0048340F"/>
    <w:rsid w:val="00483E3A"/>
    <w:rsid w:val="004846C5"/>
    <w:rsid w:val="0048707B"/>
    <w:rsid w:val="0048771C"/>
    <w:rsid w:val="004879FB"/>
    <w:rsid w:val="00487E32"/>
    <w:rsid w:val="00491426"/>
    <w:rsid w:val="0049153F"/>
    <w:rsid w:val="00491FA2"/>
    <w:rsid w:val="00492836"/>
    <w:rsid w:val="00492BA4"/>
    <w:rsid w:val="004954EC"/>
    <w:rsid w:val="00496B40"/>
    <w:rsid w:val="00497274"/>
    <w:rsid w:val="00497356"/>
    <w:rsid w:val="004A08B2"/>
    <w:rsid w:val="004A0A11"/>
    <w:rsid w:val="004A0B4D"/>
    <w:rsid w:val="004A1F3D"/>
    <w:rsid w:val="004A262D"/>
    <w:rsid w:val="004A3A13"/>
    <w:rsid w:val="004A40EB"/>
    <w:rsid w:val="004A4163"/>
    <w:rsid w:val="004A44B2"/>
    <w:rsid w:val="004A5195"/>
    <w:rsid w:val="004A51E5"/>
    <w:rsid w:val="004A5682"/>
    <w:rsid w:val="004A5BDD"/>
    <w:rsid w:val="004A6157"/>
    <w:rsid w:val="004A67AB"/>
    <w:rsid w:val="004A68B5"/>
    <w:rsid w:val="004A7F9D"/>
    <w:rsid w:val="004B05D0"/>
    <w:rsid w:val="004B0E9B"/>
    <w:rsid w:val="004B132A"/>
    <w:rsid w:val="004B1492"/>
    <w:rsid w:val="004B1AE1"/>
    <w:rsid w:val="004B1F97"/>
    <w:rsid w:val="004B2DEE"/>
    <w:rsid w:val="004B3E13"/>
    <w:rsid w:val="004B42E9"/>
    <w:rsid w:val="004B43DA"/>
    <w:rsid w:val="004B4BBA"/>
    <w:rsid w:val="004B5A99"/>
    <w:rsid w:val="004B6218"/>
    <w:rsid w:val="004B6814"/>
    <w:rsid w:val="004B74AC"/>
    <w:rsid w:val="004C1F89"/>
    <w:rsid w:val="004C232B"/>
    <w:rsid w:val="004C3942"/>
    <w:rsid w:val="004C4950"/>
    <w:rsid w:val="004C4AAB"/>
    <w:rsid w:val="004C541D"/>
    <w:rsid w:val="004D0D4B"/>
    <w:rsid w:val="004D16EB"/>
    <w:rsid w:val="004D54CD"/>
    <w:rsid w:val="004D6E7A"/>
    <w:rsid w:val="004D7127"/>
    <w:rsid w:val="004D72C0"/>
    <w:rsid w:val="004E037C"/>
    <w:rsid w:val="004E0A88"/>
    <w:rsid w:val="004E0FA6"/>
    <w:rsid w:val="004E16CC"/>
    <w:rsid w:val="004E1B1D"/>
    <w:rsid w:val="004E28AF"/>
    <w:rsid w:val="004E28B8"/>
    <w:rsid w:val="004E3909"/>
    <w:rsid w:val="004E3FB6"/>
    <w:rsid w:val="004E4BD3"/>
    <w:rsid w:val="004E4F08"/>
    <w:rsid w:val="004E5076"/>
    <w:rsid w:val="004E5B1F"/>
    <w:rsid w:val="004F0372"/>
    <w:rsid w:val="004F16FF"/>
    <w:rsid w:val="004F2AB7"/>
    <w:rsid w:val="004F4144"/>
    <w:rsid w:val="004F4781"/>
    <w:rsid w:val="004F5086"/>
    <w:rsid w:val="004F5F46"/>
    <w:rsid w:val="004F6387"/>
    <w:rsid w:val="004F6414"/>
    <w:rsid w:val="004F6A37"/>
    <w:rsid w:val="004F75D6"/>
    <w:rsid w:val="0050033A"/>
    <w:rsid w:val="00500B72"/>
    <w:rsid w:val="0050124C"/>
    <w:rsid w:val="0050173D"/>
    <w:rsid w:val="00501AE0"/>
    <w:rsid w:val="00502907"/>
    <w:rsid w:val="00502AC2"/>
    <w:rsid w:val="00503A82"/>
    <w:rsid w:val="00504F35"/>
    <w:rsid w:val="0050582C"/>
    <w:rsid w:val="00507594"/>
    <w:rsid w:val="00507D1F"/>
    <w:rsid w:val="00510DA1"/>
    <w:rsid w:val="005112A9"/>
    <w:rsid w:val="00511421"/>
    <w:rsid w:val="005115CE"/>
    <w:rsid w:val="00511650"/>
    <w:rsid w:val="00512C1F"/>
    <w:rsid w:val="00514382"/>
    <w:rsid w:val="005204DC"/>
    <w:rsid w:val="0052218A"/>
    <w:rsid w:val="00522FA2"/>
    <w:rsid w:val="005237CE"/>
    <w:rsid w:val="0052402B"/>
    <w:rsid w:val="005247D7"/>
    <w:rsid w:val="0052603E"/>
    <w:rsid w:val="005263B3"/>
    <w:rsid w:val="00526AA7"/>
    <w:rsid w:val="00526E6F"/>
    <w:rsid w:val="00527CFB"/>
    <w:rsid w:val="00530271"/>
    <w:rsid w:val="00533582"/>
    <w:rsid w:val="0053483D"/>
    <w:rsid w:val="00536B48"/>
    <w:rsid w:val="00536E23"/>
    <w:rsid w:val="005379AC"/>
    <w:rsid w:val="005414F5"/>
    <w:rsid w:val="00541F52"/>
    <w:rsid w:val="005421E5"/>
    <w:rsid w:val="00542B0E"/>
    <w:rsid w:val="00543541"/>
    <w:rsid w:val="00543A69"/>
    <w:rsid w:val="00543B60"/>
    <w:rsid w:val="00544D8B"/>
    <w:rsid w:val="0054624A"/>
    <w:rsid w:val="005463CF"/>
    <w:rsid w:val="0054655F"/>
    <w:rsid w:val="00546AA4"/>
    <w:rsid w:val="00546E20"/>
    <w:rsid w:val="00546EED"/>
    <w:rsid w:val="00547407"/>
    <w:rsid w:val="0055035A"/>
    <w:rsid w:val="00550660"/>
    <w:rsid w:val="00550869"/>
    <w:rsid w:val="005508D0"/>
    <w:rsid w:val="00552115"/>
    <w:rsid w:val="00552246"/>
    <w:rsid w:val="00552972"/>
    <w:rsid w:val="00552D74"/>
    <w:rsid w:val="00555713"/>
    <w:rsid w:val="005558A6"/>
    <w:rsid w:val="0055668A"/>
    <w:rsid w:val="00556DC4"/>
    <w:rsid w:val="00557D52"/>
    <w:rsid w:val="00560A9B"/>
    <w:rsid w:val="00560CC6"/>
    <w:rsid w:val="00560D4F"/>
    <w:rsid w:val="005612E4"/>
    <w:rsid w:val="00561C77"/>
    <w:rsid w:val="00564CE9"/>
    <w:rsid w:val="00565E94"/>
    <w:rsid w:val="005661AC"/>
    <w:rsid w:val="005662E5"/>
    <w:rsid w:val="00566D6C"/>
    <w:rsid w:val="00567397"/>
    <w:rsid w:val="00570218"/>
    <w:rsid w:val="0057052C"/>
    <w:rsid w:val="0057224C"/>
    <w:rsid w:val="0057271F"/>
    <w:rsid w:val="005733CB"/>
    <w:rsid w:val="00573B15"/>
    <w:rsid w:val="00575942"/>
    <w:rsid w:val="00576167"/>
    <w:rsid w:val="005762D9"/>
    <w:rsid w:val="00576CC2"/>
    <w:rsid w:val="0057730A"/>
    <w:rsid w:val="00577F35"/>
    <w:rsid w:val="00580530"/>
    <w:rsid w:val="005813C5"/>
    <w:rsid w:val="005822CC"/>
    <w:rsid w:val="00582491"/>
    <w:rsid w:val="00583914"/>
    <w:rsid w:val="00583A5D"/>
    <w:rsid w:val="00583FCC"/>
    <w:rsid w:val="00584517"/>
    <w:rsid w:val="0058511C"/>
    <w:rsid w:val="00587B12"/>
    <w:rsid w:val="00590069"/>
    <w:rsid w:val="00590D69"/>
    <w:rsid w:val="00593243"/>
    <w:rsid w:val="00593D8B"/>
    <w:rsid w:val="005A0F46"/>
    <w:rsid w:val="005A1472"/>
    <w:rsid w:val="005A2A1C"/>
    <w:rsid w:val="005A48A1"/>
    <w:rsid w:val="005A4AE8"/>
    <w:rsid w:val="005A4CA6"/>
    <w:rsid w:val="005A56B6"/>
    <w:rsid w:val="005A5995"/>
    <w:rsid w:val="005A757B"/>
    <w:rsid w:val="005A7A06"/>
    <w:rsid w:val="005A7EFE"/>
    <w:rsid w:val="005B0DAA"/>
    <w:rsid w:val="005B0F14"/>
    <w:rsid w:val="005B162C"/>
    <w:rsid w:val="005B1F32"/>
    <w:rsid w:val="005B215B"/>
    <w:rsid w:val="005B26BE"/>
    <w:rsid w:val="005B2DC0"/>
    <w:rsid w:val="005B57A0"/>
    <w:rsid w:val="005B5B7B"/>
    <w:rsid w:val="005B785A"/>
    <w:rsid w:val="005C0010"/>
    <w:rsid w:val="005C1D81"/>
    <w:rsid w:val="005C3932"/>
    <w:rsid w:val="005C3C2E"/>
    <w:rsid w:val="005C4430"/>
    <w:rsid w:val="005C563B"/>
    <w:rsid w:val="005C6240"/>
    <w:rsid w:val="005C64C7"/>
    <w:rsid w:val="005C7EDE"/>
    <w:rsid w:val="005D08F0"/>
    <w:rsid w:val="005D1C53"/>
    <w:rsid w:val="005D3CB5"/>
    <w:rsid w:val="005D470C"/>
    <w:rsid w:val="005D5E4B"/>
    <w:rsid w:val="005D61C4"/>
    <w:rsid w:val="005D686E"/>
    <w:rsid w:val="005D6C83"/>
    <w:rsid w:val="005D6D48"/>
    <w:rsid w:val="005D7109"/>
    <w:rsid w:val="005E0E06"/>
    <w:rsid w:val="005E16B6"/>
    <w:rsid w:val="005E1809"/>
    <w:rsid w:val="005E1DC1"/>
    <w:rsid w:val="005E21BC"/>
    <w:rsid w:val="005E2529"/>
    <w:rsid w:val="005E4C2C"/>
    <w:rsid w:val="005E5F02"/>
    <w:rsid w:val="005E61E5"/>
    <w:rsid w:val="005E72A8"/>
    <w:rsid w:val="005E7D59"/>
    <w:rsid w:val="005E7FA3"/>
    <w:rsid w:val="005F01D8"/>
    <w:rsid w:val="005F02C4"/>
    <w:rsid w:val="005F0408"/>
    <w:rsid w:val="005F191F"/>
    <w:rsid w:val="005F32C9"/>
    <w:rsid w:val="005F44E0"/>
    <w:rsid w:val="005F4502"/>
    <w:rsid w:val="005F4EE7"/>
    <w:rsid w:val="005F613F"/>
    <w:rsid w:val="005F6221"/>
    <w:rsid w:val="005F6E07"/>
    <w:rsid w:val="0060079A"/>
    <w:rsid w:val="006014FC"/>
    <w:rsid w:val="00601FE9"/>
    <w:rsid w:val="006029F1"/>
    <w:rsid w:val="00604A65"/>
    <w:rsid w:val="006064CA"/>
    <w:rsid w:val="00606643"/>
    <w:rsid w:val="00607521"/>
    <w:rsid w:val="00607976"/>
    <w:rsid w:val="00607F7C"/>
    <w:rsid w:val="006106C7"/>
    <w:rsid w:val="00610906"/>
    <w:rsid w:val="00610FFA"/>
    <w:rsid w:val="0061201F"/>
    <w:rsid w:val="00612EA5"/>
    <w:rsid w:val="00612F8B"/>
    <w:rsid w:val="006130DA"/>
    <w:rsid w:val="006147A9"/>
    <w:rsid w:val="00614E51"/>
    <w:rsid w:val="00615446"/>
    <w:rsid w:val="006159E3"/>
    <w:rsid w:val="00615A07"/>
    <w:rsid w:val="00615A59"/>
    <w:rsid w:val="006169B1"/>
    <w:rsid w:val="00617E99"/>
    <w:rsid w:val="006201F6"/>
    <w:rsid w:val="00621BCD"/>
    <w:rsid w:val="00623114"/>
    <w:rsid w:val="00623E7C"/>
    <w:rsid w:val="00624A2F"/>
    <w:rsid w:val="00624C09"/>
    <w:rsid w:val="00624C37"/>
    <w:rsid w:val="00625D5A"/>
    <w:rsid w:val="006268C6"/>
    <w:rsid w:val="00627299"/>
    <w:rsid w:val="00627369"/>
    <w:rsid w:val="00627903"/>
    <w:rsid w:val="00627E9E"/>
    <w:rsid w:val="006309D8"/>
    <w:rsid w:val="00631DA8"/>
    <w:rsid w:val="006325E5"/>
    <w:rsid w:val="00633AD0"/>
    <w:rsid w:val="00633D31"/>
    <w:rsid w:val="00634B90"/>
    <w:rsid w:val="00635C6B"/>
    <w:rsid w:val="00636DF4"/>
    <w:rsid w:val="00637FD7"/>
    <w:rsid w:val="0064019D"/>
    <w:rsid w:val="006406CB"/>
    <w:rsid w:val="00642BD8"/>
    <w:rsid w:val="00642E5F"/>
    <w:rsid w:val="00643979"/>
    <w:rsid w:val="00644288"/>
    <w:rsid w:val="0064460A"/>
    <w:rsid w:val="00644BDD"/>
    <w:rsid w:val="00644E69"/>
    <w:rsid w:val="0064547F"/>
    <w:rsid w:val="0064679B"/>
    <w:rsid w:val="00646E00"/>
    <w:rsid w:val="00651722"/>
    <w:rsid w:val="00651A1F"/>
    <w:rsid w:val="006531AE"/>
    <w:rsid w:val="0065368E"/>
    <w:rsid w:val="00653900"/>
    <w:rsid w:val="00654CCE"/>
    <w:rsid w:val="00655303"/>
    <w:rsid w:val="0065583C"/>
    <w:rsid w:val="00655897"/>
    <w:rsid w:val="006558A2"/>
    <w:rsid w:val="00655C26"/>
    <w:rsid w:val="00657555"/>
    <w:rsid w:val="00661E49"/>
    <w:rsid w:val="00662655"/>
    <w:rsid w:val="00662BCE"/>
    <w:rsid w:val="00664010"/>
    <w:rsid w:val="00665F2C"/>
    <w:rsid w:val="00666849"/>
    <w:rsid w:val="006673DF"/>
    <w:rsid w:val="00670041"/>
    <w:rsid w:val="006701EE"/>
    <w:rsid w:val="00672AF0"/>
    <w:rsid w:val="00672E6A"/>
    <w:rsid w:val="00672F8B"/>
    <w:rsid w:val="0067319D"/>
    <w:rsid w:val="006734FB"/>
    <w:rsid w:val="006750EE"/>
    <w:rsid w:val="00675A0B"/>
    <w:rsid w:val="006760BD"/>
    <w:rsid w:val="0067628B"/>
    <w:rsid w:val="00676BAB"/>
    <w:rsid w:val="006807D7"/>
    <w:rsid w:val="00681489"/>
    <w:rsid w:val="00681C2E"/>
    <w:rsid w:val="00682344"/>
    <w:rsid w:val="00683687"/>
    <w:rsid w:val="00683772"/>
    <w:rsid w:val="00685E82"/>
    <w:rsid w:val="0068622A"/>
    <w:rsid w:val="006870B8"/>
    <w:rsid w:val="00687E98"/>
    <w:rsid w:val="00687FB7"/>
    <w:rsid w:val="006903E8"/>
    <w:rsid w:val="006912EE"/>
    <w:rsid w:val="00691586"/>
    <w:rsid w:val="0069228C"/>
    <w:rsid w:val="00696343"/>
    <w:rsid w:val="00696902"/>
    <w:rsid w:val="006A05F7"/>
    <w:rsid w:val="006A09FC"/>
    <w:rsid w:val="006A1726"/>
    <w:rsid w:val="006A4052"/>
    <w:rsid w:val="006A44D9"/>
    <w:rsid w:val="006A4B2B"/>
    <w:rsid w:val="006A584C"/>
    <w:rsid w:val="006A5916"/>
    <w:rsid w:val="006A665E"/>
    <w:rsid w:val="006A6A7A"/>
    <w:rsid w:val="006B050F"/>
    <w:rsid w:val="006B1673"/>
    <w:rsid w:val="006B168C"/>
    <w:rsid w:val="006B1976"/>
    <w:rsid w:val="006B19AA"/>
    <w:rsid w:val="006B226A"/>
    <w:rsid w:val="006B5425"/>
    <w:rsid w:val="006B5505"/>
    <w:rsid w:val="006B69A0"/>
    <w:rsid w:val="006B7321"/>
    <w:rsid w:val="006B7A88"/>
    <w:rsid w:val="006B7ED6"/>
    <w:rsid w:val="006C06C1"/>
    <w:rsid w:val="006C084C"/>
    <w:rsid w:val="006C13FD"/>
    <w:rsid w:val="006C161A"/>
    <w:rsid w:val="006C276B"/>
    <w:rsid w:val="006C35CE"/>
    <w:rsid w:val="006C3B8E"/>
    <w:rsid w:val="006C40A2"/>
    <w:rsid w:val="006C41AD"/>
    <w:rsid w:val="006C4628"/>
    <w:rsid w:val="006C4B97"/>
    <w:rsid w:val="006C4EDE"/>
    <w:rsid w:val="006C73C1"/>
    <w:rsid w:val="006C7790"/>
    <w:rsid w:val="006D05E3"/>
    <w:rsid w:val="006D0C04"/>
    <w:rsid w:val="006D156D"/>
    <w:rsid w:val="006D1D0A"/>
    <w:rsid w:val="006D41B8"/>
    <w:rsid w:val="006D5283"/>
    <w:rsid w:val="006D5883"/>
    <w:rsid w:val="006D630C"/>
    <w:rsid w:val="006D76B2"/>
    <w:rsid w:val="006D7F1F"/>
    <w:rsid w:val="006E0427"/>
    <w:rsid w:val="006E05ED"/>
    <w:rsid w:val="006E1EBD"/>
    <w:rsid w:val="006E228D"/>
    <w:rsid w:val="006E2879"/>
    <w:rsid w:val="006E3A4E"/>
    <w:rsid w:val="006E561D"/>
    <w:rsid w:val="006E5925"/>
    <w:rsid w:val="006E5F93"/>
    <w:rsid w:val="006E624D"/>
    <w:rsid w:val="006E6AF1"/>
    <w:rsid w:val="006E710C"/>
    <w:rsid w:val="006E7BA8"/>
    <w:rsid w:val="006E7BC7"/>
    <w:rsid w:val="006F0125"/>
    <w:rsid w:val="006F16E9"/>
    <w:rsid w:val="006F3694"/>
    <w:rsid w:val="006F3E5A"/>
    <w:rsid w:val="006F4F97"/>
    <w:rsid w:val="006F6734"/>
    <w:rsid w:val="006F6FB8"/>
    <w:rsid w:val="006F70CC"/>
    <w:rsid w:val="00701C08"/>
    <w:rsid w:val="00701C0C"/>
    <w:rsid w:val="00704E2F"/>
    <w:rsid w:val="0070799A"/>
    <w:rsid w:val="00711408"/>
    <w:rsid w:val="007115B2"/>
    <w:rsid w:val="0071429D"/>
    <w:rsid w:val="00714699"/>
    <w:rsid w:val="00716D43"/>
    <w:rsid w:val="00717588"/>
    <w:rsid w:val="00720173"/>
    <w:rsid w:val="0072289E"/>
    <w:rsid w:val="00723961"/>
    <w:rsid w:val="0072430E"/>
    <w:rsid w:val="0072471F"/>
    <w:rsid w:val="00725459"/>
    <w:rsid w:val="007258A7"/>
    <w:rsid w:val="00725CD0"/>
    <w:rsid w:val="0072748F"/>
    <w:rsid w:val="007311EB"/>
    <w:rsid w:val="0073267F"/>
    <w:rsid w:val="00733B43"/>
    <w:rsid w:val="007351D2"/>
    <w:rsid w:val="00735ADC"/>
    <w:rsid w:val="00737D13"/>
    <w:rsid w:val="0074047C"/>
    <w:rsid w:val="00740C6C"/>
    <w:rsid w:val="00740F8D"/>
    <w:rsid w:val="007428B3"/>
    <w:rsid w:val="00742E63"/>
    <w:rsid w:val="00743E57"/>
    <w:rsid w:val="007455FB"/>
    <w:rsid w:val="00745CED"/>
    <w:rsid w:val="007477D6"/>
    <w:rsid w:val="00747B34"/>
    <w:rsid w:val="00747CAB"/>
    <w:rsid w:val="0075017D"/>
    <w:rsid w:val="007502EB"/>
    <w:rsid w:val="00750553"/>
    <w:rsid w:val="00751AF6"/>
    <w:rsid w:val="00752561"/>
    <w:rsid w:val="0075269F"/>
    <w:rsid w:val="00754788"/>
    <w:rsid w:val="007557C7"/>
    <w:rsid w:val="0075604C"/>
    <w:rsid w:val="00757507"/>
    <w:rsid w:val="00757720"/>
    <w:rsid w:val="00760049"/>
    <w:rsid w:val="00760875"/>
    <w:rsid w:val="00763409"/>
    <w:rsid w:val="007646B2"/>
    <w:rsid w:val="00765330"/>
    <w:rsid w:val="00765D1A"/>
    <w:rsid w:val="00766EBE"/>
    <w:rsid w:val="00767493"/>
    <w:rsid w:val="00767FF2"/>
    <w:rsid w:val="00770987"/>
    <w:rsid w:val="00770C39"/>
    <w:rsid w:val="0077293E"/>
    <w:rsid w:val="00772ED4"/>
    <w:rsid w:val="0077408A"/>
    <w:rsid w:val="007743A8"/>
    <w:rsid w:val="00774736"/>
    <w:rsid w:val="00774C5A"/>
    <w:rsid w:val="00775005"/>
    <w:rsid w:val="007754F3"/>
    <w:rsid w:val="007758AD"/>
    <w:rsid w:val="00775FCE"/>
    <w:rsid w:val="00775FED"/>
    <w:rsid w:val="007760D7"/>
    <w:rsid w:val="0077677F"/>
    <w:rsid w:val="007770DA"/>
    <w:rsid w:val="007771AC"/>
    <w:rsid w:val="00781530"/>
    <w:rsid w:val="00781754"/>
    <w:rsid w:val="007822BC"/>
    <w:rsid w:val="007826F7"/>
    <w:rsid w:val="00783128"/>
    <w:rsid w:val="007844E7"/>
    <w:rsid w:val="00784FEF"/>
    <w:rsid w:val="0078794F"/>
    <w:rsid w:val="007879D5"/>
    <w:rsid w:val="00787E9E"/>
    <w:rsid w:val="00787FA3"/>
    <w:rsid w:val="00792414"/>
    <w:rsid w:val="00794075"/>
    <w:rsid w:val="007959E8"/>
    <w:rsid w:val="00796A51"/>
    <w:rsid w:val="00796F3E"/>
    <w:rsid w:val="00797BA2"/>
    <w:rsid w:val="007A0066"/>
    <w:rsid w:val="007A1924"/>
    <w:rsid w:val="007A2863"/>
    <w:rsid w:val="007A2D95"/>
    <w:rsid w:val="007A3C03"/>
    <w:rsid w:val="007A5691"/>
    <w:rsid w:val="007A5919"/>
    <w:rsid w:val="007A5B08"/>
    <w:rsid w:val="007A6279"/>
    <w:rsid w:val="007A6703"/>
    <w:rsid w:val="007A6D47"/>
    <w:rsid w:val="007B029D"/>
    <w:rsid w:val="007B0BB3"/>
    <w:rsid w:val="007B1AE5"/>
    <w:rsid w:val="007B242B"/>
    <w:rsid w:val="007B2C05"/>
    <w:rsid w:val="007B2E2C"/>
    <w:rsid w:val="007B37C5"/>
    <w:rsid w:val="007B4123"/>
    <w:rsid w:val="007B4977"/>
    <w:rsid w:val="007B5C6D"/>
    <w:rsid w:val="007B7B3A"/>
    <w:rsid w:val="007C01F0"/>
    <w:rsid w:val="007C11FF"/>
    <w:rsid w:val="007C151B"/>
    <w:rsid w:val="007C2692"/>
    <w:rsid w:val="007C4173"/>
    <w:rsid w:val="007C45C3"/>
    <w:rsid w:val="007C4EE6"/>
    <w:rsid w:val="007C5DBA"/>
    <w:rsid w:val="007C5E6A"/>
    <w:rsid w:val="007C607A"/>
    <w:rsid w:val="007C613B"/>
    <w:rsid w:val="007C6B45"/>
    <w:rsid w:val="007C7F6E"/>
    <w:rsid w:val="007D06F7"/>
    <w:rsid w:val="007D1BC7"/>
    <w:rsid w:val="007D1E8A"/>
    <w:rsid w:val="007D2C8C"/>
    <w:rsid w:val="007D2FF0"/>
    <w:rsid w:val="007D32C8"/>
    <w:rsid w:val="007D33B7"/>
    <w:rsid w:val="007D3A57"/>
    <w:rsid w:val="007D4CA9"/>
    <w:rsid w:val="007D63B1"/>
    <w:rsid w:val="007D711A"/>
    <w:rsid w:val="007D77AC"/>
    <w:rsid w:val="007E0929"/>
    <w:rsid w:val="007E09CE"/>
    <w:rsid w:val="007E0B4D"/>
    <w:rsid w:val="007E11D6"/>
    <w:rsid w:val="007E155A"/>
    <w:rsid w:val="007E2BAF"/>
    <w:rsid w:val="007E2CC0"/>
    <w:rsid w:val="007E3DB7"/>
    <w:rsid w:val="007E58F6"/>
    <w:rsid w:val="007E5D4A"/>
    <w:rsid w:val="007F0B99"/>
    <w:rsid w:val="007F1F28"/>
    <w:rsid w:val="007F2629"/>
    <w:rsid w:val="007F2B14"/>
    <w:rsid w:val="007F425B"/>
    <w:rsid w:val="007F5353"/>
    <w:rsid w:val="007F53FF"/>
    <w:rsid w:val="007F5523"/>
    <w:rsid w:val="007F5B71"/>
    <w:rsid w:val="007F5E84"/>
    <w:rsid w:val="007F61DE"/>
    <w:rsid w:val="007F643F"/>
    <w:rsid w:val="00800596"/>
    <w:rsid w:val="008015B1"/>
    <w:rsid w:val="00802B25"/>
    <w:rsid w:val="008033FF"/>
    <w:rsid w:val="00803E68"/>
    <w:rsid w:val="008046BB"/>
    <w:rsid w:val="00805384"/>
    <w:rsid w:val="008127D4"/>
    <w:rsid w:val="0081290E"/>
    <w:rsid w:val="00812C6D"/>
    <w:rsid w:val="00813560"/>
    <w:rsid w:val="008135DE"/>
    <w:rsid w:val="00813C25"/>
    <w:rsid w:val="008143E2"/>
    <w:rsid w:val="008148F8"/>
    <w:rsid w:val="00815546"/>
    <w:rsid w:val="008158B2"/>
    <w:rsid w:val="00815917"/>
    <w:rsid w:val="00816A22"/>
    <w:rsid w:val="00820ED5"/>
    <w:rsid w:val="00823332"/>
    <w:rsid w:val="00823DE2"/>
    <w:rsid w:val="008242D7"/>
    <w:rsid w:val="00824BE7"/>
    <w:rsid w:val="008250EC"/>
    <w:rsid w:val="00826E22"/>
    <w:rsid w:val="008273E0"/>
    <w:rsid w:val="00827886"/>
    <w:rsid w:val="008309D1"/>
    <w:rsid w:val="008326FB"/>
    <w:rsid w:val="00832F7D"/>
    <w:rsid w:val="00833213"/>
    <w:rsid w:val="008348E4"/>
    <w:rsid w:val="008349CE"/>
    <w:rsid w:val="00834AE2"/>
    <w:rsid w:val="00835473"/>
    <w:rsid w:val="0083661C"/>
    <w:rsid w:val="00837495"/>
    <w:rsid w:val="00837BB0"/>
    <w:rsid w:val="0084039D"/>
    <w:rsid w:val="00840D6B"/>
    <w:rsid w:val="008422EF"/>
    <w:rsid w:val="00842DE4"/>
    <w:rsid w:val="0084422A"/>
    <w:rsid w:val="008447BE"/>
    <w:rsid w:val="008452C3"/>
    <w:rsid w:val="00845CDD"/>
    <w:rsid w:val="00846510"/>
    <w:rsid w:val="008525F9"/>
    <w:rsid w:val="00853198"/>
    <w:rsid w:val="008533F7"/>
    <w:rsid w:val="00855CB1"/>
    <w:rsid w:val="00856D6D"/>
    <w:rsid w:val="0086015C"/>
    <w:rsid w:val="0086077E"/>
    <w:rsid w:val="008608DA"/>
    <w:rsid w:val="00860BAF"/>
    <w:rsid w:val="00860C3F"/>
    <w:rsid w:val="00860DD4"/>
    <w:rsid w:val="008611B8"/>
    <w:rsid w:val="00861DB7"/>
    <w:rsid w:val="008620E7"/>
    <w:rsid w:val="0086265D"/>
    <w:rsid w:val="008638BF"/>
    <w:rsid w:val="0086469E"/>
    <w:rsid w:val="008647BD"/>
    <w:rsid w:val="00864972"/>
    <w:rsid w:val="00864F50"/>
    <w:rsid w:val="00865A7C"/>
    <w:rsid w:val="00867031"/>
    <w:rsid w:val="00870A6A"/>
    <w:rsid w:val="008714DD"/>
    <w:rsid w:val="00872A6E"/>
    <w:rsid w:val="00873F18"/>
    <w:rsid w:val="008743BC"/>
    <w:rsid w:val="00874DEB"/>
    <w:rsid w:val="008758EC"/>
    <w:rsid w:val="00875A20"/>
    <w:rsid w:val="008760FF"/>
    <w:rsid w:val="008763BA"/>
    <w:rsid w:val="0087769C"/>
    <w:rsid w:val="008822D4"/>
    <w:rsid w:val="0088313A"/>
    <w:rsid w:val="00883422"/>
    <w:rsid w:val="00884502"/>
    <w:rsid w:val="008853C7"/>
    <w:rsid w:val="00885751"/>
    <w:rsid w:val="00886751"/>
    <w:rsid w:val="008902E9"/>
    <w:rsid w:val="008903C6"/>
    <w:rsid w:val="008922CA"/>
    <w:rsid w:val="008928FA"/>
    <w:rsid w:val="00892A90"/>
    <w:rsid w:val="008934DC"/>
    <w:rsid w:val="008935D8"/>
    <w:rsid w:val="0089423F"/>
    <w:rsid w:val="008944B7"/>
    <w:rsid w:val="008944DF"/>
    <w:rsid w:val="00895862"/>
    <w:rsid w:val="0089591D"/>
    <w:rsid w:val="0089647B"/>
    <w:rsid w:val="00896C96"/>
    <w:rsid w:val="008970E2"/>
    <w:rsid w:val="00897717"/>
    <w:rsid w:val="008A088E"/>
    <w:rsid w:val="008A0E1E"/>
    <w:rsid w:val="008A1915"/>
    <w:rsid w:val="008A2876"/>
    <w:rsid w:val="008A2AC4"/>
    <w:rsid w:val="008A2F6F"/>
    <w:rsid w:val="008A33C3"/>
    <w:rsid w:val="008A48E7"/>
    <w:rsid w:val="008A6DBA"/>
    <w:rsid w:val="008A6FF1"/>
    <w:rsid w:val="008A7C76"/>
    <w:rsid w:val="008B0EE9"/>
    <w:rsid w:val="008B14EA"/>
    <w:rsid w:val="008B18E1"/>
    <w:rsid w:val="008B245D"/>
    <w:rsid w:val="008B2AD7"/>
    <w:rsid w:val="008B3713"/>
    <w:rsid w:val="008B5046"/>
    <w:rsid w:val="008B664A"/>
    <w:rsid w:val="008C17E8"/>
    <w:rsid w:val="008C19E9"/>
    <w:rsid w:val="008C3A1F"/>
    <w:rsid w:val="008C3F36"/>
    <w:rsid w:val="008C596B"/>
    <w:rsid w:val="008C5F41"/>
    <w:rsid w:val="008C78F6"/>
    <w:rsid w:val="008D0349"/>
    <w:rsid w:val="008D0669"/>
    <w:rsid w:val="008D072C"/>
    <w:rsid w:val="008D18DF"/>
    <w:rsid w:val="008D2D1B"/>
    <w:rsid w:val="008D4419"/>
    <w:rsid w:val="008D541F"/>
    <w:rsid w:val="008D55D5"/>
    <w:rsid w:val="008E0AC0"/>
    <w:rsid w:val="008E1B92"/>
    <w:rsid w:val="008E2225"/>
    <w:rsid w:val="008E266E"/>
    <w:rsid w:val="008E2DF7"/>
    <w:rsid w:val="008E3861"/>
    <w:rsid w:val="008E6F46"/>
    <w:rsid w:val="008E7A37"/>
    <w:rsid w:val="008F012C"/>
    <w:rsid w:val="008F04A5"/>
    <w:rsid w:val="008F0ABB"/>
    <w:rsid w:val="008F0F1C"/>
    <w:rsid w:val="008F1724"/>
    <w:rsid w:val="008F17D4"/>
    <w:rsid w:val="008F19C0"/>
    <w:rsid w:val="008F1C6E"/>
    <w:rsid w:val="008F1F94"/>
    <w:rsid w:val="008F2977"/>
    <w:rsid w:val="008F3319"/>
    <w:rsid w:val="008F5912"/>
    <w:rsid w:val="008F5D5A"/>
    <w:rsid w:val="008F5E46"/>
    <w:rsid w:val="008F62F4"/>
    <w:rsid w:val="009004A1"/>
    <w:rsid w:val="0090080E"/>
    <w:rsid w:val="00901093"/>
    <w:rsid w:val="00901F2B"/>
    <w:rsid w:val="00902124"/>
    <w:rsid w:val="009021DA"/>
    <w:rsid w:val="00902BD3"/>
    <w:rsid w:val="00902CAA"/>
    <w:rsid w:val="0090326D"/>
    <w:rsid w:val="009034DD"/>
    <w:rsid w:val="00905A1F"/>
    <w:rsid w:val="009067E2"/>
    <w:rsid w:val="009071D7"/>
    <w:rsid w:val="009078FA"/>
    <w:rsid w:val="00907FA0"/>
    <w:rsid w:val="009101E9"/>
    <w:rsid w:val="009102E1"/>
    <w:rsid w:val="009104A8"/>
    <w:rsid w:val="00910509"/>
    <w:rsid w:val="00910E70"/>
    <w:rsid w:val="00910E7E"/>
    <w:rsid w:val="00910ECF"/>
    <w:rsid w:val="0091100F"/>
    <w:rsid w:val="00912741"/>
    <w:rsid w:val="00913251"/>
    <w:rsid w:val="00914267"/>
    <w:rsid w:val="00916045"/>
    <w:rsid w:val="0091622F"/>
    <w:rsid w:val="00916D87"/>
    <w:rsid w:val="00917451"/>
    <w:rsid w:val="00920788"/>
    <w:rsid w:val="009218A8"/>
    <w:rsid w:val="0092191E"/>
    <w:rsid w:val="009242C3"/>
    <w:rsid w:val="009246C8"/>
    <w:rsid w:val="00924A1C"/>
    <w:rsid w:val="0092541F"/>
    <w:rsid w:val="00926C2D"/>
    <w:rsid w:val="0092749B"/>
    <w:rsid w:val="00927FB8"/>
    <w:rsid w:val="00932420"/>
    <w:rsid w:val="00932754"/>
    <w:rsid w:val="009340D4"/>
    <w:rsid w:val="009400BF"/>
    <w:rsid w:val="00940475"/>
    <w:rsid w:val="00943041"/>
    <w:rsid w:val="009439DB"/>
    <w:rsid w:val="009458EB"/>
    <w:rsid w:val="00945CF6"/>
    <w:rsid w:val="00945D06"/>
    <w:rsid w:val="009468C5"/>
    <w:rsid w:val="00946B76"/>
    <w:rsid w:val="009473A6"/>
    <w:rsid w:val="00947FAB"/>
    <w:rsid w:val="0095046F"/>
    <w:rsid w:val="00950491"/>
    <w:rsid w:val="00952175"/>
    <w:rsid w:val="00952ACA"/>
    <w:rsid w:val="00953F1F"/>
    <w:rsid w:val="0095546E"/>
    <w:rsid w:val="009556BC"/>
    <w:rsid w:val="00955AE6"/>
    <w:rsid w:val="009560DE"/>
    <w:rsid w:val="009562B3"/>
    <w:rsid w:val="00957C09"/>
    <w:rsid w:val="00957D25"/>
    <w:rsid w:val="00960603"/>
    <w:rsid w:val="009606A9"/>
    <w:rsid w:val="00960B28"/>
    <w:rsid w:val="00961340"/>
    <w:rsid w:val="00961DCB"/>
    <w:rsid w:val="00962377"/>
    <w:rsid w:val="009623B6"/>
    <w:rsid w:val="00962E6A"/>
    <w:rsid w:val="009635EA"/>
    <w:rsid w:val="009658CF"/>
    <w:rsid w:val="00966FD1"/>
    <w:rsid w:val="009670E8"/>
    <w:rsid w:val="0096713D"/>
    <w:rsid w:val="00967A83"/>
    <w:rsid w:val="0097069D"/>
    <w:rsid w:val="00972373"/>
    <w:rsid w:val="00973519"/>
    <w:rsid w:val="009738D5"/>
    <w:rsid w:val="009752A4"/>
    <w:rsid w:val="009768CE"/>
    <w:rsid w:val="00977630"/>
    <w:rsid w:val="00977707"/>
    <w:rsid w:val="00977E4F"/>
    <w:rsid w:val="009803D2"/>
    <w:rsid w:val="0098226E"/>
    <w:rsid w:val="00982A35"/>
    <w:rsid w:val="00982CE6"/>
    <w:rsid w:val="00983837"/>
    <w:rsid w:val="00983A06"/>
    <w:rsid w:val="0098438C"/>
    <w:rsid w:val="00984540"/>
    <w:rsid w:val="0098475A"/>
    <w:rsid w:val="009850C1"/>
    <w:rsid w:val="00985319"/>
    <w:rsid w:val="0098612D"/>
    <w:rsid w:val="0098694B"/>
    <w:rsid w:val="00986B9F"/>
    <w:rsid w:val="00987314"/>
    <w:rsid w:val="0098739A"/>
    <w:rsid w:val="00991996"/>
    <w:rsid w:val="009929B3"/>
    <w:rsid w:val="00992A06"/>
    <w:rsid w:val="00992CE5"/>
    <w:rsid w:val="00993918"/>
    <w:rsid w:val="009940A5"/>
    <w:rsid w:val="009942B5"/>
    <w:rsid w:val="00994613"/>
    <w:rsid w:val="00996BAC"/>
    <w:rsid w:val="00997034"/>
    <w:rsid w:val="00997A2A"/>
    <w:rsid w:val="009A0BB9"/>
    <w:rsid w:val="009A2490"/>
    <w:rsid w:val="009A3C5E"/>
    <w:rsid w:val="009A44A3"/>
    <w:rsid w:val="009A4C50"/>
    <w:rsid w:val="009A50A0"/>
    <w:rsid w:val="009A604E"/>
    <w:rsid w:val="009A6269"/>
    <w:rsid w:val="009A716F"/>
    <w:rsid w:val="009A74FC"/>
    <w:rsid w:val="009A7DC8"/>
    <w:rsid w:val="009B0760"/>
    <w:rsid w:val="009B0E1D"/>
    <w:rsid w:val="009B2924"/>
    <w:rsid w:val="009B4977"/>
    <w:rsid w:val="009B5236"/>
    <w:rsid w:val="009B5327"/>
    <w:rsid w:val="009B5463"/>
    <w:rsid w:val="009B5C64"/>
    <w:rsid w:val="009B6BEE"/>
    <w:rsid w:val="009B6CE0"/>
    <w:rsid w:val="009B7177"/>
    <w:rsid w:val="009B72C0"/>
    <w:rsid w:val="009B72EF"/>
    <w:rsid w:val="009B734D"/>
    <w:rsid w:val="009B7EAB"/>
    <w:rsid w:val="009C0552"/>
    <w:rsid w:val="009C2595"/>
    <w:rsid w:val="009C29BC"/>
    <w:rsid w:val="009C40DD"/>
    <w:rsid w:val="009C4E95"/>
    <w:rsid w:val="009C58B5"/>
    <w:rsid w:val="009C606E"/>
    <w:rsid w:val="009C6549"/>
    <w:rsid w:val="009C6613"/>
    <w:rsid w:val="009D03DC"/>
    <w:rsid w:val="009D0BD4"/>
    <w:rsid w:val="009D0EC3"/>
    <w:rsid w:val="009D0F97"/>
    <w:rsid w:val="009D1AE8"/>
    <w:rsid w:val="009D1F3A"/>
    <w:rsid w:val="009D24C7"/>
    <w:rsid w:val="009D27B9"/>
    <w:rsid w:val="009D4D1D"/>
    <w:rsid w:val="009D540A"/>
    <w:rsid w:val="009D6BFB"/>
    <w:rsid w:val="009E27CC"/>
    <w:rsid w:val="009E3745"/>
    <w:rsid w:val="009E4F31"/>
    <w:rsid w:val="009E591E"/>
    <w:rsid w:val="009E6D01"/>
    <w:rsid w:val="009E77A8"/>
    <w:rsid w:val="009E7B74"/>
    <w:rsid w:val="009E7D9F"/>
    <w:rsid w:val="009F03FA"/>
    <w:rsid w:val="009F0B33"/>
    <w:rsid w:val="009F0FFE"/>
    <w:rsid w:val="009F29C2"/>
    <w:rsid w:val="009F310A"/>
    <w:rsid w:val="009F317B"/>
    <w:rsid w:val="009F3257"/>
    <w:rsid w:val="00A006DA"/>
    <w:rsid w:val="00A00B0D"/>
    <w:rsid w:val="00A023F0"/>
    <w:rsid w:val="00A02B6B"/>
    <w:rsid w:val="00A03A5D"/>
    <w:rsid w:val="00A04689"/>
    <w:rsid w:val="00A05714"/>
    <w:rsid w:val="00A06A2D"/>
    <w:rsid w:val="00A072ED"/>
    <w:rsid w:val="00A07359"/>
    <w:rsid w:val="00A07CD8"/>
    <w:rsid w:val="00A1044A"/>
    <w:rsid w:val="00A13680"/>
    <w:rsid w:val="00A13728"/>
    <w:rsid w:val="00A14A3C"/>
    <w:rsid w:val="00A15940"/>
    <w:rsid w:val="00A16D41"/>
    <w:rsid w:val="00A17F70"/>
    <w:rsid w:val="00A203A3"/>
    <w:rsid w:val="00A2091B"/>
    <w:rsid w:val="00A209E3"/>
    <w:rsid w:val="00A2207E"/>
    <w:rsid w:val="00A2241F"/>
    <w:rsid w:val="00A229D0"/>
    <w:rsid w:val="00A22B5A"/>
    <w:rsid w:val="00A230ED"/>
    <w:rsid w:val="00A23FCD"/>
    <w:rsid w:val="00A24B66"/>
    <w:rsid w:val="00A25B58"/>
    <w:rsid w:val="00A26FE0"/>
    <w:rsid w:val="00A274E5"/>
    <w:rsid w:val="00A2790E"/>
    <w:rsid w:val="00A30519"/>
    <w:rsid w:val="00A30F9C"/>
    <w:rsid w:val="00A30FCC"/>
    <w:rsid w:val="00A322AC"/>
    <w:rsid w:val="00A345E5"/>
    <w:rsid w:val="00A355C7"/>
    <w:rsid w:val="00A4070F"/>
    <w:rsid w:val="00A41090"/>
    <w:rsid w:val="00A436DA"/>
    <w:rsid w:val="00A43874"/>
    <w:rsid w:val="00A438D6"/>
    <w:rsid w:val="00A44662"/>
    <w:rsid w:val="00A45208"/>
    <w:rsid w:val="00A454E8"/>
    <w:rsid w:val="00A4560B"/>
    <w:rsid w:val="00A45776"/>
    <w:rsid w:val="00A45B0C"/>
    <w:rsid w:val="00A47850"/>
    <w:rsid w:val="00A47909"/>
    <w:rsid w:val="00A47967"/>
    <w:rsid w:val="00A47BE3"/>
    <w:rsid w:val="00A50137"/>
    <w:rsid w:val="00A50438"/>
    <w:rsid w:val="00A51082"/>
    <w:rsid w:val="00A51474"/>
    <w:rsid w:val="00A51763"/>
    <w:rsid w:val="00A52100"/>
    <w:rsid w:val="00A5321F"/>
    <w:rsid w:val="00A53FE3"/>
    <w:rsid w:val="00A54279"/>
    <w:rsid w:val="00A54495"/>
    <w:rsid w:val="00A5595E"/>
    <w:rsid w:val="00A56A50"/>
    <w:rsid w:val="00A5758F"/>
    <w:rsid w:val="00A6052E"/>
    <w:rsid w:val="00A60AC5"/>
    <w:rsid w:val="00A61505"/>
    <w:rsid w:val="00A618A9"/>
    <w:rsid w:val="00A6193A"/>
    <w:rsid w:val="00A62411"/>
    <w:rsid w:val="00A62A40"/>
    <w:rsid w:val="00A631D8"/>
    <w:rsid w:val="00A650D1"/>
    <w:rsid w:val="00A6547D"/>
    <w:rsid w:val="00A666BB"/>
    <w:rsid w:val="00A66B8D"/>
    <w:rsid w:val="00A66E20"/>
    <w:rsid w:val="00A67250"/>
    <w:rsid w:val="00A7104F"/>
    <w:rsid w:val="00A712C4"/>
    <w:rsid w:val="00A71B52"/>
    <w:rsid w:val="00A72A72"/>
    <w:rsid w:val="00A7319C"/>
    <w:rsid w:val="00A742F6"/>
    <w:rsid w:val="00A7486F"/>
    <w:rsid w:val="00A75489"/>
    <w:rsid w:val="00A77980"/>
    <w:rsid w:val="00A800B3"/>
    <w:rsid w:val="00A80173"/>
    <w:rsid w:val="00A8115A"/>
    <w:rsid w:val="00A82523"/>
    <w:rsid w:val="00A84479"/>
    <w:rsid w:val="00A84C55"/>
    <w:rsid w:val="00A8617E"/>
    <w:rsid w:val="00A863DE"/>
    <w:rsid w:val="00A90903"/>
    <w:rsid w:val="00A91438"/>
    <w:rsid w:val="00A92B35"/>
    <w:rsid w:val="00A948CC"/>
    <w:rsid w:val="00A94A79"/>
    <w:rsid w:val="00A94E32"/>
    <w:rsid w:val="00A94FB5"/>
    <w:rsid w:val="00A95633"/>
    <w:rsid w:val="00A96353"/>
    <w:rsid w:val="00A96CA2"/>
    <w:rsid w:val="00A97075"/>
    <w:rsid w:val="00AA0DF4"/>
    <w:rsid w:val="00AA227F"/>
    <w:rsid w:val="00AA2378"/>
    <w:rsid w:val="00AA23E4"/>
    <w:rsid w:val="00AA2B2B"/>
    <w:rsid w:val="00AA30F6"/>
    <w:rsid w:val="00AA3B4E"/>
    <w:rsid w:val="00AA3F06"/>
    <w:rsid w:val="00AA46FD"/>
    <w:rsid w:val="00AA55CD"/>
    <w:rsid w:val="00AA6FA1"/>
    <w:rsid w:val="00AA7805"/>
    <w:rsid w:val="00AB0D47"/>
    <w:rsid w:val="00AB18A5"/>
    <w:rsid w:val="00AB1D36"/>
    <w:rsid w:val="00AB2139"/>
    <w:rsid w:val="00AB2749"/>
    <w:rsid w:val="00AB29A2"/>
    <w:rsid w:val="00AB2A0A"/>
    <w:rsid w:val="00AB2F45"/>
    <w:rsid w:val="00AB3AA6"/>
    <w:rsid w:val="00AB481E"/>
    <w:rsid w:val="00AB594E"/>
    <w:rsid w:val="00AB60E3"/>
    <w:rsid w:val="00AB66DC"/>
    <w:rsid w:val="00AB6C20"/>
    <w:rsid w:val="00AB7AA5"/>
    <w:rsid w:val="00AC0986"/>
    <w:rsid w:val="00AC19FB"/>
    <w:rsid w:val="00AC40A1"/>
    <w:rsid w:val="00AC5539"/>
    <w:rsid w:val="00AC5D3C"/>
    <w:rsid w:val="00AC6A73"/>
    <w:rsid w:val="00AC711C"/>
    <w:rsid w:val="00AD031F"/>
    <w:rsid w:val="00AD1BB7"/>
    <w:rsid w:val="00AD209F"/>
    <w:rsid w:val="00AD2EB7"/>
    <w:rsid w:val="00AD36E9"/>
    <w:rsid w:val="00AD389F"/>
    <w:rsid w:val="00AD6E4E"/>
    <w:rsid w:val="00AE0918"/>
    <w:rsid w:val="00AE1D46"/>
    <w:rsid w:val="00AE2D20"/>
    <w:rsid w:val="00AE4627"/>
    <w:rsid w:val="00AE4C25"/>
    <w:rsid w:val="00AE524B"/>
    <w:rsid w:val="00AE60B3"/>
    <w:rsid w:val="00AE666A"/>
    <w:rsid w:val="00AE789D"/>
    <w:rsid w:val="00AE78DF"/>
    <w:rsid w:val="00AF0487"/>
    <w:rsid w:val="00AF04AF"/>
    <w:rsid w:val="00AF1866"/>
    <w:rsid w:val="00AF2D50"/>
    <w:rsid w:val="00AF359F"/>
    <w:rsid w:val="00AF3C24"/>
    <w:rsid w:val="00AF41DB"/>
    <w:rsid w:val="00AF42F9"/>
    <w:rsid w:val="00AF4C1B"/>
    <w:rsid w:val="00AF5226"/>
    <w:rsid w:val="00AF63B7"/>
    <w:rsid w:val="00AF735D"/>
    <w:rsid w:val="00AF7B2F"/>
    <w:rsid w:val="00B00033"/>
    <w:rsid w:val="00B0161C"/>
    <w:rsid w:val="00B02357"/>
    <w:rsid w:val="00B02CA9"/>
    <w:rsid w:val="00B03499"/>
    <w:rsid w:val="00B04292"/>
    <w:rsid w:val="00B0561B"/>
    <w:rsid w:val="00B0721A"/>
    <w:rsid w:val="00B10678"/>
    <w:rsid w:val="00B11F02"/>
    <w:rsid w:val="00B11FC8"/>
    <w:rsid w:val="00B1264C"/>
    <w:rsid w:val="00B12E75"/>
    <w:rsid w:val="00B12F26"/>
    <w:rsid w:val="00B15CA0"/>
    <w:rsid w:val="00B15FF2"/>
    <w:rsid w:val="00B16E77"/>
    <w:rsid w:val="00B17F24"/>
    <w:rsid w:val="00B20CCE"/>
    <w:rsid w:val="00B215A9"/>
    <w:rsid w:val="00B21F74"/>
    <w:rsid w:val="00B22BCF"/>
    <w:rsid w:val="00B23A74"/>
    <w:rsid w:val="00B23F3C"/>
    <w:rsid w:val="00B240F5"/>
    <w:rsid w:val="00B242B2"/>
    <w:rsid w:val="00B25F19"/>
    <w:rsid w:val="00B27DF6"/>
    <w:rsid w:val="00B3073D"/>
    <w:rsid w:val="00B30815"/>
    <w:rsid w:val="00B30B98"/>
    <w:rsid w:val="00B317C8"/>
    <w:rsid w:val="00B34AFE"/>
    <w:rsid w:val="00B36BBA"/>
    <w:rsid w:val="00B3776B"/>
    <w:rsid w:val="00B37A78"/>
    <w:rsid w:val="00B4191D"/>
    <w:rsid w:val="00B42ED3"/>
    <w:rsid w:val="00B42F5B"/>
    <w:rsid w:val="00B43AE6"/>
    <w:rsid w:val="00B43F2F"/>
    <w:rsid w:val="00B44191"/>
    <w:rsid w:val="00B45F01"/>
    <w:rsid w:val="00B46197"/>
    <w:rsid w:val="00B4629F"/>
    <w:rsid w:val="00B46DF1"/>
    <w:rsid w:val="00B474F0"/>
    <w:rsid w:val="00B478EF"/>
    <w:rsid w:val="00B47A29"/>
    <w:rsid w:val="00B5013A"/>
    <w:rsid w:val="00B5097D"/>
    <w:rsid w:val="00B50D21"/>
    <w:rsid w:val="00B51476"/>
    <w:rsid w:val="00B51944"/>
    <w:rsid w:val="00B5238B"/>
    <w:rsid w:val="00B52CB0"/>
    <w:rsid w:val="00B54905"/>
    <w:rsid w:val="00B54C31"/>
    <w:rsid w:val="00B54ECC"/>
    <w:rsid w:val="00B571CA"/>
    <w:rsid w:val="00B57677"/>
    <w:rsid w:val="00B6032C"/>
    <w:rsid w:val="00B611BD"/>
    <w:rsid w:val="00B62530"/>
    <w:rsid w:val="00B62794"/>
    <w:rsid w:val="00B6292D"/>
    <w:rsid w:val="00B64BF2"/>
    <w:rsid w:val="00B65055"/>
    <w:rsid w:val="00B703EB"/>
    <w:rsid w:val="00B706D1"/>
    <w:rsid w:val="00B70F9F"/>
    <w:rsid w:val="00B730AB"/>
    <w:rsid w:val="00B73133"/>
    <w:rsid w:val="00B73C0B"/>
    <w:rsid w:val="00B75D2B"/>
    <w:rsid w:val="00B764F1"/>
    <w:rsid w:val="00B766E5"/>
    <w:rsid w:val="00B80046"/>
    <w:rsid w:val="00B80B23"/>
    <w:rsid w:val="00B819FD"/>
    <w:rsid w:val="00B81B4E"/>
    <w:rsid w:val="00B833E5"/>
    <w:rsid w:val="00B83A18"/>
    <w:rsid w:val="00B83B15"/>
    <w:rsid w:val="00B84121"/>
    <w:rsid w:val="00B84785"/>
    <w:rsid w:val="00B84E92"/>
    <w:rsid w:val="00B87531"/>
    <w:rsid w:val="00B91050"/>
    <w:rsid w:val="00B93154"/>
    <w:rsid w:val="00B93188"/>
    <w:rsid w:val="00B93F54"/>
    <w:rsid w:val="00B94824"/>
    <w:rsid w:val="00B94B9F"/>
    <w:rsid w:val="00B95BC4"/>
    <w:rsid w:val="00B968EE"/>
    <w:rsid w:val="00B96ADC"/>
    <w:rsid w:val="00BA00B5"/>
    <w:rsid w:val="00BA04CA"/>
    <w:rsid w:val="00BA1B4E"/>
    <w:rsid w:val="00BA246A"/>
    <w:rsid w:val="00BA4E73"/>
    <w:rsid w:val="00BA4FAE"/>
    <w:rsid w:val="00BA5111"/>
    <w:rsid w:val="00BA5771"/>
    <w:rsid w:val="00BA5A0C"/>
    <w:rsid w:val="00BB0B7B"/>
    <w:rsid w:val="00BB107A"/>
    <w:rsid w:val="00BB235A"/>
    <w:rsid w:val="00BB245E"/>
    <w:rsid w:val="00BB2801"/>
    <w:rsid w:val="00BB34E4"/>
    <w:rsid w:val="00BB3546"/>
    <w:rsid w:val="00BB3849"/>
    <w:rsid w:val="00BB3DAC"/>
    <w:rsid w:val="00BB5198"/>
    <w:rsid w:val="00BB55C4"/>
    <w:rsid w:val="00BB5792"/>
    <w:rsid w:val="00BC04E4"/>
    <w:rsid w:val="00BC0E97"/>
    <w:rsid w:val="00BC2EEC"/>
    <w:rsid w:val="00BC3645"/>
    <w:rsid w:val="00BC4697"/>
    <w:rsid w:val="00BC5A92"/>
    <w:rsid w:val="00BC6335"/>
    <w:rsid w:val="00BD07C6"/>
    <w:rsid w:val="00BD0BA8"/>
    <w:rsid w:val="00BD162A"/>
    <w:rsid w:val="00BD1CDE"/>
    <w:rsid w:val="00BD1E38"/>
    <w:rsid w:val="00BD1FD9"/>
    <w:rsid w:val="00BD2341"/>
    <w:rsid w:val="00BD2613"/>
    <w:rsid w:val="00BD2642"/>
    <w:rsid w:val="00BD2953"/>
    <w:rsid w:val="00BD3B60"/>
    <w:rsid w:val="00BD4445"/>
    <w:rsid w:val="00BD6FD8"/>
    <w:rsid w:val="00BD7690"/>
    <w:rsid w:val="00BE0CD3"/>
    <w:rsid w:val="00BE130D"/>
    <w:rsid w:val="00BE1AD7"/>
    <w:rsid w:val="00BE1DF4"/>
    <w:rsid w:val="00BE2087"/>
    <w:rsid w:val="00BE2F95"/>
    <w:rsid w:val="00BE3C98"/>
    <w:rsid w:val="00BE3FED"/>
    <w:rsid w:val="00BE4052"/>
    <w:rsid w:val="00BE4059"/>
    <w:rsid w:val="00BE439B"/>
    <w:rsid w:val="00BE6CD8"/>
    <w:rsid w:val="00BF004B"/>
    <w:rsid w:val="00BF1631"/>
    <w:rsid w:val="00BF20C3"/>
    <w:rsid w:val="00BF324E"/>
    <w:rsid w:val="00BF4261"/>
    <w:rsid w:val="00BF4FF8"/>
    <w:rsid w:val="00BF55B1"/>
    <w:rsid w:val="00BF7495"/>
    <w:rsid w:val="00C01353"/>
    <w:rsid w:val="00C021A4"/>
    <w:rsid w:val="00C02D60"/>
    <w:rsid w:val="00C039EE"/>
    <w:rsid w:val="00C03D9D"/>
    <w:rsid w:val="00C041F8"/>
    <w:rsid w:val="00C0434F"/>
    <w:rsid w:val="00C047F7"/>
    <w:rsid w:val="00C07B72"/>
    <w:rsid w:val="00C109A3"/>
    <w:rsid w:val="00C1261B"/>
    <w:rsid w:val="00C12B3C"/>
    <w:rsid w:val="00C12BED"/>
    <w:rsid w:val="00C1390B"/>
    <w:rsid w:val="00C139EB"/>
    <w:rsid w:val="00C151D5"/>
    <w:rsid w:val="00C15217"/>
    <w:rsid w:val="00C152AA"/>
    <w:rsid w:val="00C15BC6"/>
    <w:rsid w:val="00C15BD7"/>
    <w:rsid w:val="00C16BA3"/>
    <w:rsid w:val="00C16C7D"/>
    <w:rsid w:val="00C17249"/>
    <w:rsid w:val="00C20282"/>
    <w:rsid w:val="00C20B4F"/>
    <w:rsid w:val="00C20E04"/>
    <w:rsid w:val="00C210BF"/>
    <w:rsid w:val="00C2159B"/>
    <w:rsid w:val="00C216C1"/>
    <w:rsid w:val="00C21920"/>
    <w:rsid w:val="00C2201B"/>
    <w:rsid w:val="00C22594"/>
    <w:rsid w:val="00C23AD4"/>
    <w:rsid w:val="00C23BB5"/>
    <w:rsid w:val="00C25698"/>
    <w:rsid w:val="00C25CEE"/>
    <w:rsid w:val="00C26872"/>
    <w:rsid w:val="00C279B0"/>
    <w:rsid w:val="00C27E21"/>
    <w:rsid w:val="00C30144"/>
    <w:rsid w:val="00C303E5"/>
    <w:rsid w:val="00C30452"/>
    <w:rsid w:val="00C321CD"/>
    <w:rsid w:val="00C3362F"/>
    <w:rsid w:val="00C33BF3"/>
    <w:rsid w:val="00C33C7F"/>
    <w:rsid w:val="00C3522B"/>
    <w:rsid w:val="00C35342"/>
    <w:rsid w:val="00C35EBF"/>
    <w:rsid w:val="00C35F07"/>
    <w:rsid w:val="00C36F0C"/>
    <w:rsid w:val="00C37482"/>
    <w:rsid w:val="00C37A15"/>
    <w:rsid w:val="00C406E9"/>
    <w:rsid w:val="00C40C55"/>
    <w:rsid w:val="00C4229B"/>
    <w:rsid w:val="00C427A9"/>
    <w:rsid w:val="00C431B7"/>
    <w:rsid w:val="00C4339A"/>
    <w:rsid w:val="00C44354"/>
    <w:rsid w:val="00C44FE6"/>
    <w:rsid w:val="00C456BD"/>
    <w:rsid w:val="00C471ED"/>
    <w:rsid w:val="00C50222"/>
    <w:rsid w:val="00C50751"/>
    <w:rsid w:val="00C509F3"/>
    <w:rsid w:val="00C52DE8"/>
    <w:rsid w:val="00C530AB"/>
    <w:rsid w:val="00C53223"/>
    <w:rsid w:val="00C53856"/>
    <w:rsid w:val="00C544E2"/>
    <w:rsid w:val="00C54C94"/>
    <w:rsid w:val="00C5586C"/>
    <w:rsid w:val="00C57EDC"/>
    <w:rsid w:val="00C610E8"/>
    <w:rsid w:val="00C639A8"/>
    <w:rsid w:val="00C63C76"/>
    <w:rsid w:val="00C66475"/>
    <w:rsid w:val="00C66EDF"/>
    <w:rsid w:val="00C67A86"/>
    <w:rsid w:val="00C67F35"/>
    <w:rsid w:val="00C70963"/>
    <w:rsid w:val="00C70AD6"/>
    <w:rsid w:val="00C70E99"/>
    <w:rsid w:val="00C7159F"/>
    <w:rsid w:val="00C72551"/>
    <w:rsid w:val="00C725DA"/>
    <w:rsid w:val="00C729C0"/>
    <w:rsid w:val="00C73C71"/>
    <w:rsid w:val="00C7451F"/>
    <w:rsid w:val="00C7470C"/>
    <w:rsid w:val="00C7522D"/>
    <w:rsid w:val="00C77271"/>
    <w:rsid w:val="00C8117D"/>
    <w:rsid w:val="00C812C7"/>
    <w:rsid w:val="00C81485"/>
    <w:rsid w:val="00C82026"/>
    <w:rsid w:val="00C8225B"/>
    <w:rsid w:val="00C829A6"/>
    <w:rsid w:val="00C83700"/>
    <w:rsid w:val="00C83794"/>
    <w:rsid w:val="00C847A5"/>
    <w:rsid w:val="00C84901"/>
    <w:rsid w:val="00C8491A"/>
    <w:rsid w:val="00C84E1D"/>
    <w:rsid w:val="00C8516E"/>
    <w:rsid w:val="00C85682"/>
    <w:rsid w:val="00C8614C"/>
    <w:rsid w:val="00C8691D"/>
    <w:rsid w:val="00C86DDD"/>
    <w:rsid w:val="00C874E0"/>
    <w:rsid w:val="00C87D60"/>
    <w:rsid w:val="00C91C36"/>
    <w:rsid w:val="00C9263C"/>
    <w:rsid w:val="00C92F7C"/>
    <w:rsid w:val="00C93979"/>
    <w:rsid w:val="00C939D4"/>
    <w:rsid w:val="00C93C8D"/>
    <w:rsid w:val="00C96BBE"/>
    <w:rsid w:val="00C96CD8"/>
    <w:rsid w:val="00C97437"/>
    <w:rsid w:val="00C97760"/>
    <w:rsid w:val="00C9AB0F"/>
    <w:rsid w:val="00CA1265"/>
    <w:rsid w:val="00CA16A7"/>
    <w:rsid w:val="00CA1D44"/>
    <w:rsid w:val="00CA2C9A"/>
    <w:rsid w:val="00CA2E48"/>
    <w:rsid w:val="00CA3A19"/>
    <w:rsid w:val="00CA4450"/>
    <w:rsid w:val="00CA4F10"/>
    <w:rsid w:val="00CA4F4C"/>
    <w:rsid w:val="00CA56DA"/>
    <w:rsid w:val="00CA59A2"/>
    <w:rsid w:val="00CA67D9"/>
    <w:rsid w:val="00CA6D61"/>
    <w:rsid w:val="00CA77D2"/>
    <w:rsid w:val="00CA7D8D"/>
    <w:rsid w:val="00CB0558"/>
    <w:rsid w:val="00CB059B"/>
    <w:rsid w:val="00CB086A"/>
    <w:rsid w:val="00CB0B75"/>
    <w:rsid w:val="00CB417F"/>
    <w:rsid w:val="00CB4E35"/>
    <w:rsid w:val="00CB4FA7"/>
    <w:rsid w:val="00CB67D4"/>
    <w:rsid w:val="00CB6EC7"/>
    <w:rsid w:val="00CB704F"/>
    <w:rsid w:val="00CB7078"/>
    <w:rsid w:val="00CB71EA"/>
    <w:rsid w:val="00CB75BE"/>
    <w:rsid w:val="00CB75DE"/>
    <w:rsid w:val="00CB7A58"/>
    <w:rsid w:val="00CB7CE9"/>
    <w:rsid w:val="00CC0BED"/>
    <w:rsid w:val="00CC21B5"/>
    <w:rsid w:val="00CC28DC"/>
    <w:rsid w:val="00CC385E"/>
    <w:rsid w:val="00CC3927"/>
    <w:rsid w:val="00CC4A0C"/>
    <w:rsid w:val="00CC4E81"/>
    <w:rsid w:val="00CC5394"/>
    <w:rsid w:val="00CC5547"/>
    <w:rsid w:val="00CC5866"/>
    <w:rsid w:val="00CC66E3"/>
    <w:rsid w:val="00CD0328"/>
    <w:rsid w:val="00CD28F4"/>
    <w:rsid w:val="00CD389B"/>
    <w:rsid w:val="00CD438E"/>
    <w:rsid w:val="00CD4663"/>
    <w:rsid w:val="00CD4E83"/>
    <w:rsid w:val="00CD4EC9"/>
    <w:rsid w:val="00CD5E44"/>
    <w:rsid w:val="00CD6328"/>
    <w:rsid w:val="00CD7058"/>
    <w:rsid w:val="00CD7EF2"/>
    <w:rsid w:val="00CE0C68"/>
    <w:rsid w:val="00CE2500"/>
    <w:rsid w:val="00CE297A"/>
    <w:rsid w:val="00CE2E88"/>
    <w:rsid w:val="00CE3073"/>
    <w:rsid w:val="00CE36A2"/>
    <w:rsid w:val="00CE4614"/>
    <w:rsid w:val="00CE4A2C"/>
    <w:rsid w:val="00CE5C2D"/>
    <w:rsid w:val="00CE6E3F"/>
    <w:rsid w:val="00CE715C"/>
    <w:rsid w:val="00CE7172"/>
    <w:rsid w:val="00CF017F"/>
    <w:rsid w:val="00CF0913"/>
    <w:rsid w:val="00CF1E27"/>
    <w:rsid w:val="00CF5678"/>
    <w:rsid w:val="00CF7BF6"/>
    <w:rsid w:val="00D01751"/>
    <w:rsid w:val="00D01E04"/>
    <w:rsid w:val="00D020C0"/>
    <w:rsid w:val="00D0231C"/>
    <w:rsid w:val="00D02637"/>
    <w:rsid w:val="00D02763"/>
    <w:rsid w:val="00D02AA7"/>
    <w:rsid w:val="00D02CBB"/>
    <w:rsid w:val="00D030ED"/>
    <w:rsid w:val="00D037BB"/>
    <w:rsid w:val="00D04E08"/>
    <w:rsid w:val="00D0692C"/>
    <w:rsid w:val="00D07E54"/>
    <w:rsid w:val="00D10201"/>
    <w:rsid w:val="00D10224"/>
    <w:rsid w:val="00D103D6"/>
    <w:rsid w:val="00D104B1"/>
    <w:rsid w:val="00D110BE"/>
    <w:rsid w:val="00D11D4C"/>
    <w:rsid w:val="00D11EB3"/>
    <w:rsid w:val="00D1271F"/>
    <w:rsid w:val="00D1291B"/>
    <w:rsid w:val="00D12E2B"/>
    <w:rsid w:val="00D130BA"/>
    <w:rsid w:val="00D1393C"/>
    <w:rsid w:val="00D143CB"/>
    <w:rsid w:val="00D14C2B"/>
    <w:rsid w:val="00D179B1"/>
    <w:rsid w:val="00D212AE"/>
    <w:rsid w:val="00D21C54"/>
    <w:rsid w:val="00D229C9"/>
    <w:rsid w:val="00D2332C"/>
    <w:rsid w:val="00D23A6E"/>
    <w:rsid w:val="00D24299"/>
    <w:rsid w:val="00D24792"/>
    <w:rsid w:val="00D25996"/>
    <w:rsid w:val="00D26324"/>
    <w:rsid w:val="00D279D3"/>
    <w:rsid w:val="00D304B3"/>
    <w:rsid w:val="00D30FCA"/>
    <w:rsid w:val="00D3282E"/>
    <w:rsid w:val="00D347EF"/>
    <w:rsid w:val="00D3568E"/>
    <w:rsid w:val="00D35CC3"/>
    <w:rsid w:val="00D36BA8"/>
    <w:rsid w:val="00D370F2"/>
    <w:rsid w:val="00D376DD"/>
    <w:rsid w:val="00D37F72"/>
    <w:rsid w:val="00D405BB"/>
    <w:rsid w:val="00D412F3"/>
    <w:rsid w:val="00D42CA0"/>
    <w:rsid w:val="00D43A59"/>
    <w:rsid w:val="00D44382"/>
    <w:rsid w:val="00D44D58"/>
    <w:rsid w:val="00D44E41"/>
    <w:rsid w:val="00D450DE"/>
    <w:rsid w:val="00D468C1"/>
    <w:rsid w:val="00D47CE3"/>
    <w:rsid w:val="00D503E1"/>
    <w:rsid w:val="00D50BE5"/>
    <w:rsid w:val="00D51803"/>
    <w:rsid w:val="00D552F4"/>
    <w:rsid w:val="00D55CCE"/>
    <w:rsid w:val="00D60265"/>
    <w:rsid w:val="00D60759"/>
    <w:rsid w:val="00D60BB0"/>
    <w:rsid w:val="00D62DAF"/>
    <w:rsid w:val="00D630E5"/>
    <w:rsid w:val="00D635E4"/>
    <w:rsid w:val="00D639AB"/>
    <w:rsid w:val="00D63FD5"/>
    <w:rsid w:val="00D6488D"/>
    <w:rsid w:val="00D65184"/>
    <w:rsid w:val="00D6574D"/>
    <w:rsid w:val="00D674C7"/>
    <w:rsid w:val="00D677BE"/>
    <w:rsid w:val="00D70143"/>
    <w:rsid w:val="00D705CA"/>
    <w:rsid w:val="00D71B95"/>
    <w:rsid w:val="00D72D51"/>
    <w:rsid w:val="00D74170"/>
    <w:rsid w:val="00D741E4"/>
    <w:rsid w:val="00D7486C"/>
    <w:rsid w:val="00D759D5"/>
    <w:rsid w:val="00D77A1F"/>
    <w:rsid w:val="00D77DE1"/>
    <w:rsid w:val="00D82281"/>
    <w:rsid w:val="00D82B1B"/>
    <w:rsid w:val="00D83357"/>
    <w:rsid w:val="00D83AFB"/>
    <w:rsid w:val="00D83F7D"/>
    <w:rsid w:val="00D8417A"/>
    <w:rsid w:val="00D86D55"/>
    <w:rsid w:val="00D87360"/>
    <w:rsid w:val="00D87640"/>
    <w:rsid w:val="00D917B2"/>
    <w:rsid w:val="00D91E8B"/>
    <w:rsid w:val="00D92003"/>
    <w:rsid w:val="00D923A4"/>
    <w:rsid w:val="00D9255E"/>
    <w:rsid w:val="00D925BC"/>
    <w:rsid w:val="00D93254"/>
    <w:rsid w:val="00D94333"/>
    <w:rsid w:val="00D951B4"/>
    <w:rsid w:val="00D952C9"/>
    <w:rsid w:val="00D95F87"/>
    <w:rsid w:val="00D9603C"/>
    <w:rsid w:val="00D9605E"/>
    <w:rsid w:val="00D975FD"/>
    <w:rsid w:val="00DA06F4"/>
    <w:rsid w:val="00DA079B"/>
    <w:rsid w:val="00DA1037"/>
    <w:rsid w:val="00DA1653"/>
    <w:rsid w:val="00DA1ACC"/>
    <w:rsid w:val="00DA2F94"/>
    <w:rsid w:val="00DA4B43"/>
    <w:rsid w:val="00DA4BEC"/>
    <w:rsid w:val="00DA51F3"/>
    <w:rsid w:val="00DA6BEF"/>
    <w:rsid w:val="00DA6ED3"/>
    <w:rsid w:val="00DA7347"/>
    <w:rsid w:val="00DB1E9B"/>
    <w:rsid w:val="00DB2168"/>
    <w:rsid w:val="00DB27E5"/>
    <w:rsid w:val="00DB3C43"/>
    <w:rsid w:val="00DB3DDF"/>
    <w:rsid w:val="00DB473F"/>
    <w:rsid w:val="00DB5472"/>
    <w:rsid w:val="00DB5979"/>
    <w:rsid w:val="00DB5AA0"/>
    <w:rsid w:val="00DB602E"/>
    <w:rsid w:val="00DC0DFE"/>
    <w:rsid w:val="00DC193C"/>
    <w:rsid w:val="00DC20C5"/>
    <w:rsid w:val="00DC270C"/>
    <w:rsid w:val="00DC34B6"/>
    <w:rsid w:val="00DC5F68"/>
    <w:rsid w:val="00DC71DC"/>
    <w:rsid w:val="00DC7ABF"/>
    <w:rsid w:val="00DC7BCC"/>
    <w:rsid w:val="00DD008B"/>
    <w:rsid w:val="00DD0423"/>
    <w:rsid w:val="00DD1FD4"/>
    <w:rsid w:val="00DD53FF"/>
    <w:rsid w:val="00DD5E15"/>
    <w:rsid w:val="00DD74E9"/>
    <w:rsid w:val="00DD75DD"/>
    <w:rsid w:val="00DD7E68"/>
    <w:rsid w:val="00DE0CDD"/>
    <w:rsid w:val="00DE1126"/>
    <w:rsid w:val="00DE1965"/>
    <w:rsid w:val="00DE2028"/>
    <w:rsid w:val="00DE273F"/>
    <w:rsid w:val="00DE460F"/>
    <w:rsid w:val="00DE4C32"/>
    <w:rsid w:val="00DE5812"/>
    <w:rsid w:val="00DE597D"/>
    <w:rsid w:val="00DE5BDA"/>
    <w:rsid w:val="00DE655F"/>
    <w:rsid w:val="00DE6EA7"/>
    <w:rsid w:val="00DF101B"/>
    <w:rsid w:val="00DF2BDC"/>
    <w:rsid w:val="00DF32C7"/>
    <w:rsid w:val="00DF4E9E"/>
    <w:rsid w:val="00DF4FCE"/>
    <w:rsid w:val="00DF59EE"/>
    <w:rsid w:val="00DF5DC9"/>
    <w:rsid w:val="00DF639D"/>
    <w:rsid w:val="00DF6556"/>
    <w:rsid w:val="00DF7DDE"/>
    <w:rsid w:val="00E001CE"/>
    <w:rsid w:val="00E010A8"/>
    <w:rsid w:val="00E010E9"/>
    <w:rsid w:val="00E027AB"/>
    <w:rsid w:val="00E03A4D"/>
    <w:rsid w:val="00E0527C"/>
    <w:rsid w:val="00E05D31"/>
    <w:rsid w:val="00E06503"/>
    <w:rsid w:val="00E066E1"/>
    <w:rsid w:val="00E06C1C"/>
    <w:rsid w:val="00E07EFF"/>
    <w:rsid w:val="00E103EF"/>
    <w:rsid w:val="00E10842"/>
    <w:rsid w:val="00E10D9C"/>
    <w:rsid w:val="00E11B75"/>
    <w:rsid w:val="00E11F8D"/>
    <w:rsid w:val="00E13A04"/>
    <w:rsid w:val="00E15530"/>
    <w:rsid w:val="00E15840"/>
    <w:rsid w:val="00E15BE5"/>
    <w:rsid w:val="00E16A11"/>
    <w:rsid w:val="00E215F5"/>
    <w:rsid w:val="00E23269"/>
    <w:rsid w:val="00E2357D"/>
    <w:rsid w:val="00E23ECC"/>
    <w:rsid w:val="00E249DD"/>
    <w:rsid w:val="00E24DC7"/>
    <w:rsid w:val="00E25C66"/>
    <w:rsid w:val="00E25EC5"/>
    <w:rsid w:val="00E262D8"/>
    <w:rsid w:val="00E30061"/>
    <w:rsid w:val="00E31808"/>
    <w:rsid w:val="00E32A30"/>
    <w:rsid w:val="00E32B53"/>
    <w:rsid w:val="00E3337B"/>
    <w:rsid w:val="00E34589"/>
    <w:rsid w:val="00E35FF6"/>
    <w:rsid w:val="00E36725"/>
    <w:rsid w:val="00E36EE8"/>
    <w:rsid w:val="00E37814"/>
    <w:rsid w:val="00E4063B"/>
    <w:rsid w:val="00E4067F"/>
    <w:rsid w:val="00E42A35"/>
    <w:rsid w:val="00E431A5"/>
    <w:rsid w:val="00E4468E"/>
    <w:rsid w:val="00E46953"/>
    <w:rsid w:val="00E46A8E"/>
    <w:rsid w:val="00E509BB"/>
    <w:rsid w:val="00E513BA"/>
    <w:rsid w:val="00E52245"/>
    <w:rsid w:val="00E5262C"/>
    <w:rsid w:val="00E52CD5"/>
    <w:rsid w:val="00E53267"/>
    <w:rsid w:val="00E544C3"/>
    <w:rsid w:val="00E6071D"/>
    <w:rsid w:val="00E63977"/>
    <w:rsid w:val="00E63D66"/>
    <w:rsid w:val="00E63F03"/>
    <w:rsid w:val="00E63F8B"/>
    <w:rsid w:val="00E64235"/>
    <w:rsid w:val="00E6542E"/>
    <w:rsid w:val="00E66406"/>
    <w:rsid w:val="00E672C1"/>
    <w:rsid w:val="00E67671"/>
    <w:rsid w:val="00E67AE6"/>
    <w:rsid w:val="00E71213"/>
    <w:rsid w:val="00E72721"/>
    <w:rsid w:val="00E72A0D"/>
    <w:rsid w:val="00E730C1"/>
    <w:rsid w:val="00E73180"/>
    <w:rsid w:val="00E7398B"/>
    <w:rsid w:val="00E73FB0"/>
    <w:rsid w:val="00E74219"/>
    <w:rsid w:val="00E7452A"/>
    <w:rsid w:val="00E74675"/>
    <w:rsid w:val="00E748C4"/>
    <w:rsid w:val="00E74B7C"/>
    <w:rsid w:val="00E750DB"/>
    <w:rsid w:val="00E75EEE"/>
    <w:rsid w:val="00E76247"/>
    <w:rsid w:val="00E76DAB"/>
    <w:rsid w:val="00E76FE1"/>
    <w:rsid w:val="00E77311"/>
    <w:rsid w:val="00E7799C"/>
    <w:rsid w:val="00E77CE1"/>
    <w:rsid w:val="00E77F89"/>
    <w:rsid w:val="00E80043"/>
    <w:rsid w:val="00E82543"/>
    <w:rsid w:val="00E8264F"/>
    <w:rsid w:val="00E83D27"/>
    <w:rsid w:val="00E842DB"/>
    <w:rsid w:val="00E846EB"/>
    <w:rsid w:val="00E84FA3"/>
    <w:rsid w:val="00E85C45"/>
    <w:rsid w:val="00E86D98"/>
    <w:rsid w:val="00E87729"/>
    <w:rsid w:val="00E87CFE"/>
    <w:rsid w:val="00E87EFC"/>
    <w:rsid w:val="00E90DC5"/>
    <w:rsid w:val="00E91ACB"/>
    <w:rsid w:val="00E91F4B"/>
    <w:rsid w:val="00E92011"/>
    <w:rsid w:val="00E92BFF"/>
    <w:rsid w:val="00E93541"/>
    <w:rsid w:val="00E93ACA"/>
    <w:rsid w:val="00E953B0"/>
    <w:rsid w:val="00E95427"/>
    <w:rsid w:val="00E95512"/>
    <w:rsid w:val="00E955D0"/>
    <w:rsid w:val="00E9598C"/>
    <w:rsid w:val="00EA0FB4"/>
    <w:rsid w:val="00EA14D4"/>
    <w:rsid w:val="00EA2C28"/>
    <w:rsid w:val="00EA389A"/>
    <w:rsid w:val="00EA4F09"/>
    <w:rsid w:val="00EA53CC"/>
    <w:rsid w:val="00EB0FF0"/>
    <w:rsid w:val="00EB11AB"/>
    <w:rsid w:val="00EB12B8"/>
    <w:rsid w:val="00EB22A7"/>
    <w:rsid w:val="00EB2AFF"/>
    <w:rsid w:val="00EB4ABF"/>
    <w:rsid w:val="00EB52C8"/>
    <w:rsid w:val="00EB7EBA"/>
    <w:rsid w:val="00EC0225"/>
    <w:rsid w:val="00EC0D6D"/>
    <w:rsid w:val="00EC2E1B"/>
    <w:rsid w:val="00EC4008"/>
    <w:rsid w:val="00EC4E6D"/>
    <w:rsid w:val="00EC562E"/>
    <w:rsid w:val="00EC5B92"/>
    <w:rsid w:val="00EC5CDF"/>
    <w:rsid w:val="00EC697C"/>
    <w:rsid w:val="00EC6D18"/>
    <w:rsid w:val="00EC7828"/>
    <w:rsid w:val="00EC7B3D"/>
    <w:rsid w:val="00ED0531"/>
    <w:rsid w:val="00ED14D9"/>
    <w:rsid w:val="00ED2F3D"/>
    <w:rsid w:val="00ED7135"/>
    <w:rsid w:val="00ED72A4"/>
    <w:rsid w:val="00EE1921"/>
    <w:rsid w:val="00EE2D54"/>
    <w:rsid w:val="00EE37CD"/>
    <w:rsid w:val="00EE465C"/>
    <w:rsid w:val="00EE473E"/>
    <w:rsid w:val="00EE4EB5"/>
    <w:rsid w:val="00EE51F5"/>
    <w:rsid w:val="00EE6A94"/>
    <w:rsid w:val="00EE79D3"/>
    <w:rsid w:val="00EE7C8C"/>
    <w:rsid w:val="00EF04F0"/>
    <w:rsid w:val="00EF0923"/>
    <w:rsid w:val="00EF0980"/>
    <w:rsid w:val="00EF1F23"/>
    <w:rsid w:val="00EF2264"/>
    <w:rsid w:val="00EF2333"/>
    <w:rsid w:val="00EF4331"/>
    <w:rsid w:val="00EF667C"/>
    <w:rsid w:val="00EF6FB9"/>
    <w:rsid w:val="00EF7A6E"/>
    <w:rsid w:val="00F01C9B"/>
    <w:rsid w:val="00F0226E"/>
    <w:rsid w:val="00F027D1"/>
    <w:rsid w:val="00F04C5B"/>
    <w:rsid w:val="00F074C6"/>
    <w:rsid w:val="00F07CD0"/>
    <w:rsid w:val="00F07DA3"/>
    <w:rsid w:val="00F13DE2"/>
    <w:rsid w:val="00F1407C"/>
    <w:rsid w:val="00F1458E"/>
    <w:rsid w:val="00F14BE4"/>
    <w:rsid w:val="00F2218A"/>
    <w:rsid w:val="00F23393"/>
    <w:rsid w:val="00F243BE"/>
    <w:rsid w:val="00F2464C"/>
    <w:rsid w:val="00F248D4"/>
    <w:rsid w:val="00F25973"/>
    <w:rsid w:val="00F25E10"/>
    <w:rsid w:val="00F272D0"/>
    <w:rsid w:val="00F27A0F"/>
    <w:rsid w:val="00F27A94"/>
    <w:rsid w:val="00F27CA9"/>
    <w:rsid w:val="00F27D5E"/>
    <w:rsid w:val="00F27EFD"/>
    <w:rsid w:val="00F31A51"/>
    <w:rsid w:val="00F32833"/>
    <w:rsid w:val="00F32BEC"/>
    <w:rsid w:val="00F33387"/>
    <w:rsid w:val="00F349B1"/>
    <w:rsid w:val="00F34E47"/>
    <w:rsid w:val="00F37668"/>
    <w:rsid w:val="00F406EB"/>
    <w:rsid w:val="00F41E09"/>
    <w:rsid w:val="00F42A90"/>
    <w:rsid w:val="00F42B41"/>
    <w:rsid w:val="00F42C06"/>
    <w:rsid w:val="00F42D6C"/>
    <w:rsid w:val="00F42F5C"/>
    <w:rsid w:val="00F43D4F"/>
    <w:rsid w:val="00F43DB8"/>
    <w:rsid w:val="00F4472A"/>
    <w:rsid w:val="00F4536C"/>
    <w:rsid w:val="00F467C1"/>
    <w:rsid w:val="00F470B6"/>
    <w:rsid w:val="00F47117"/>
    <w:rsid w:val="00F47530"/>
    <w:rsid w:val="00F47E17"/>
    <w:rsid w:val="00F50576"/>
    <w:rsid w:val="00F51919"/>
    <w:rsid w:val="00F53272"/>
    <w:rsid w:val="00F5338D"/>
    <w:rsid w:val="00F54A4B"/>
    <w:rsid w:val="00F5643F"/>
    <w:rsid w:val="00F5665B"/>
    <w:rsid w:val="00F569ED"/>
    <w:rsid w:val="00F5748E"/>
    <w:rsid w:val="00F5FA27"/>
    <w:rsid w:val="00F60105"/>
    <w:rsid w:val="00F61571"/>
    <w:rsid w:val="00F61783"/>
    <w:rsid w:val="00F6185E"/>
    <w:rsid w:val="00F61DF1"/>
    <w:rsid w:val="00F62260"/>
    <w:rsid w:val="00F64403"/>
    <w:rsid w:val="00F646F2"/>
    <w:rsid w:val="00F64866"/>
    <w:rsid w:val="00F6502F"/>
    <w:rsid w:val="00F65044"/>
    <w:rsid w:val="00F65BCA"/>
    <w:rsid w:val="00F65DB6"/>
    <w:rsid w:val="00F669E2"/>
    <w:rsid w:val="00F6720F"/>
    <w:rsid w:val="00F67F89"/>
    <w:rsid w:val="00F708B5"/>
    <w:rsid w:val="00F70941"/>
    <w:rsid w:val="00F70C33"/>
    <w:rsid w:val="00F717AB"/>
    <w:rsid w:val="00F72193"/>
    <w:rsid w:val="00F724A7"/>
    <w:rsid w:val="00F73406"/>
    <w:rsid w:val="00F74115"/>
    <w:rsid w:val="00F766AD"/>
    <w:rsid w:val="00F77105"/>
    <w:rsid w:val="00F77F40"/>
    <w:rsid w:val="00F810B1"/>
    <w:rsid w:val="00F82414"/>
    <w:rsid w:val="00F82CB0"/>
    <w:rsid w:val="00F82D19"/>
    <w:rsid w:val="00F83492"/>
    <w:rsid w:val="00F83D0A"/>
    <w:rsid w:val="00F83DB1"/>
    <w:rsid w:val="00F8509B"/>
    <w:rsid w:val="00F8509E"/>
    <w:rsid w:val="00F8562D"/>
    <w:rsid w:val="00F85AF8"/>
    <w:rsid w:val="00F86636"/>
    <w:rsid w:val="00F869F7"/>
    <w:rsid w:val="00F86F44"/>
    <w:rsid w:val="00F870D3"/>
    <w:rsid w:val="00F87E1F"/>
    <w:rsid w:val="00F8E50F"/>
    <w:rsid w:val="00F90DEF"/>
    <w:rsid w:val="00F930C6"/>
    <w:rsid w:val="00F93300"/>
    <w:rsid w:val="00F93543"/>
    <w:rsid w:val="00F9363C"/>
    <w:rsid w:val="00F93C39"/>
    <w:rsid w:val="00F93D12"/>
    <w:rsid w:val="00F93ECF"/>
    <w:rsid w:val="00F93ED5"/>
    <w:rsid w:val="00F941E9"/>
    <w:rsid w:val="00F948A4"/>
    <w:rsid w:val="00F94B6A"/>
    <w:rsid w:val="00F9507B"/>
    <w:rsid w:val="00F953A1"/>
    <w:rsid w:val="00F95CED"/>
    <w:rsid w:val="00F9674B"/>
    <w:rsid w:val="00F96BEE"/>
    <w:rsid w:val="00F96EE7"/>
    <w:rsid w:val="00F974C1"/>
    <w:rsid w:val="00F97830"/>
    <w:rsid w:val="00FA073C"/>
    <w:rsid w:val="00FA10FF"/>
    <w:rsid w:val="00FA158D"/>
    <w:rsid w:val="00FA16E8"/>
    <w:rsid w:val="00FA1780"/>
    <w:rsid w:val="00FA17F1"/>
    <w:rsid w:val="00FA1ED6"/>
    <w:rsid w:val="00FA24AD"/>
    <w:rsid w:val="00FA6229"/>
    <w:rsid w:val="00FA6BBA"/>
    <w:rsid w:val="00FA7A9F"/>
    <w:rsid w:val="00FB01CE"/>
    <w:rsid w:val="00FB04B8"/>
    <w:rsid w:val="00FB25E2"/>
    <w:rsid w:val="00FB5CE0"/>
    <w:rsid w:val="00FB6AF9"/>
    <w:rsid w:val="00FB7EB3"/>
    <w:rsid w:val="00FC11D5"/>
    <w:rsid w:val="00FC273B"/>
    <w:rsid w:val="00FC2D6E"/>
    <w:rsid w:val="00FC43E1"/>
    <w:rsid w:val="00FC43F9"/>
    <w:rsid w:val="00FC5628"/>
    <w:rsid w:val="00FC6E2D"/>
    <w:rsid w:val="00FC6FB4"/>
    <w:rsid w:val="00FC7716"/>
    <w:rsid w:val="00FD06A1"/>
    <w:rsid w:val="00FD246E"/>
    <w:rsid w:val="00FD3DCA"/>
    <w:rsid w:val="00FD52AA"/>
    <w:rsid w:val="00FD567E"/>
    <w:rsid w:val="00FD575A"/>
    <w:rsid w:val="00FD6105"/>
    <w:rsid w:val="00FD6A54"/>
    <w:rsid w:val="00FD6A95"/>
    <w:rsid w:val="00FD6F9C"/>
    <w:rsid w:val="00FE0EE3"/>
    <w:rsid w:val="00FE0FC0"/>
    <w:rsid w:val="00FE17AA"/>
    <w:rsid w:val="00FE17D4"/>
    <w:rsid w:val="00FE1967"/>
    <w:rsid w:val="00FE229F"/>
    <w:rsid w:val="00FE28B9"/>
    <w:rsid w:val="00FE2CAB"/>
    <w:rsid w:val="00FE2EDA"/>
    <w:rsid w:val="00FE31FD"/>
    <w:rsid w:val="00FE54AA"/>
    <w:rsid w:val="00FE591A"/>
    <w:rsid w:val="00FE624E"/>
    <w:rsid w:val="00FE7155"/>
    <w:rsid w:val="00FE78DE"/>
    <w:rsid w:val="00FF2AF2"/>
    <w:rsid w:val="00FF2F69"/>
    <w:rsid w:val="00FF38B0"/>
    <w:rsid w:val="00FF4B5F"/>
    <w:rsid w:val="00FF4E6E"/>
    <w:rsid w:val="00FF5163"/>
    <w:rsid w:val="00FF5B61"/>
    <w:rsid w:val="00FF725A"/>
    <w:rsid w:val="00FF79A9"/>
    <w:rsid w:val="0138FFEC"/>
    <w:rsid w:val="019CFA0D"/>
    <w:rsid w:val="01C4449C"/>
    <w:rsid w:val="01EBF26B"/>
    <w:rsid w:val="024EA210"/>
    <w:rsid w:val="0262F291"/>
    <w:rsid w:val="02BC6A2A"/>
    <w:rsid w:val="02FCA654"/>
    <w:rsid w:val="031B911C"/>
    <w:rsid w:val="031C2273"/>
    <w:rsid w:val="03725941"/>
    <w:rsid w:val="03C5C94F"/>
    <w:rsid w:val="03F29400"/>
    <w:rsid w:val="0409DD4C"/>
    <w:rsid w:val="04629DF6"/>
    <w:rsid w:val="04875830"/>
    <w:rsid w:val="04D1FCE2"/>
    <w:rsid w:val="04D592D1"/>
    <w:rsid w:val="051D49BE"/>
    <w:rsid w:val="0533ACBF"/>
    <w:rsid w:val="055F9510"/>
    <w:rsid w:val="0584689E"/>
    <w:rsid w:val="0588E842"/>
    <w:rsid w:val="05F40AEC"/>
    <w:rsid w:val="06179FAD"/>
    <w:rsid w:val="06259FB5"/>
    <w:rsid w:val="062E0847"/>
    <w:rsid w:val="063E4AA3"/>
    <w:rsid w:val="066EE65A"/>
    <w:rsid w:val="06A541DA"/>
    <w:rsid w:val="06C218E3"/>
    <w:rsid w:val="06D104CC"/>
    <w:rsid w:val="06EDC202"/>
    <w:rsid w:val="0718D393"/>
    <w:rsid w:val="07256F65"/>
    <w:rsid w:val="07764EEE"/>
    <w:rsid w:val="07D3C4B4"/>
    <w:rsid w:val="089735D2"/>
    <w:rsid w:val="08A683D2"/>
    <w:rsid w:val="08A7B152"/>
    <w:rsid w:val="08BEB46F"/>
    <w:rsid w:val="08C0EEF7"/>
    <w:rsid w:val="091A70D7"/>
    <w:rsid w:val="09339934"/>
    <w:rsid w:val="095EB95D"/>
    <w:rsid w:val="098A81F3"/>
    <w:rsid w:val="0A1751B5"/>
    <w:rsid w:val="0A330633"/>
    <w:rsid w:val="0AB06BAF"/>
    <w:rsid w:val="0AB85ADE"/>
    <w:rsid w:val="0B02B44E"/>
    <w:rsid w:val="0B084FB1"/>
    <w:rsid w:val="0B179DD0"/>
    <w:rsid w:val="0B65588C"/>
    <w:rsid w:val="0B8EC78F"/>
    <w:rsid w:val="0BAB03C9"/>
    <w:rsid w:val="0BCD3122"/>
    <w:rsid w:val="0BD1B809"/>
    <w:rsid w:val="0BDA81C5"/>
    <w:rsid w:val="0CBE4C3F"/>
    <w:rsid w:val="0D271B9A"/>
    <w:rsid w:val="0D2FC627"/>
    <w:rsid w:val="0D33061E"/>
    <w:rsid w:val="0D59AEE0"/>
    <w:rsid w:val="0D6AA6F5"/>
    <w:rsid w:val="0DA24855"/>
    <w:rsid w:val="0DBAA075"/>
    <w:rsid w:val="0DD4C639"/>
    <w:rsid w:val="0EBDC1B0"/>
    <w:rsid w:val="0F3E18B6"/>
    <w:rsid w:val="0F4EDE99"/>
    <w:rsid w:val="0F7D63F5"/>
    <w:rsid w:val="0F9AAF9F"/>
    <w:rsid w:val="0F9AED32"/>
    <w:rsid w:val="0FEA7AE4"/>
    <w:rsid w:val="100A67FA"/>
    <w:rsid w:val="103A9561"/>
    <w:rsid w:val="103FF7E4"/>
    <w:rsid w:val="104D5E5D"/>
    <w:rsid w:val="105F5DAC"/>
    <w:rsid w:val="10D9E917"/>
    <w:rsid w:val="10ECED3A"/>
    <w:rsid w:val="110FF1C7"/>
    <w:rsid w:val="115988D6"/>
    <w:rsid w:val="11703671"/>
    <w:rsid w:val="1191D37A"/>
    <w:rsid w:val="11B7E334"/>
    <w:rsid w:val="12265CE3"/>
    <w:rsid w:val="123E1818"/>
    <w:rsid w:val="126537A2"/>
    <w:rsid w:val="12EF9FFC"/>
    <w:rsid w:val="13163E84"/>
    <w:rsid w:val="1394283C"/>
    <w:rsid w:val="1396BDDC"/>
    <w:rsid w:val="13B51610"/>
    <w:rsid w:val="1462EF55"/>
    <w:rsid w:val="14764BDB"/>
    <w:rsid w:val="14DBC409"/>
    <w:rsid w:val="157DA660"/>
    <w:rsid w:val="1587EA24"/>
    <w:rsid w:val="15CCDF26"/>
    <w:rsid w:val="15EBFD26"/>
    <w:rsid w:val="16505370"/>
    <w:rsid w:val="1691049F"/>
    <w:rsid w:val="16EB0BC0"/>
    <w:rsid w:val="171976C1"/>
    <w:rsid w:val="17471EA3"/>
    <w:rsid w:val="1817C374"/>
    <w:rsid w:val="181C0073"/>
    <w:rsid w:val="183CDDA4"/>
    <w:rsid w:val="183CED8E"/>
    <w:rsid w:val="1845A9EA"/>
    <w:rsid w:val="1881FE83"/>
    <w:rsid w:val="188C5071"/>
    <w:rsid w:val="1906873C"/>
    <w:rsid w:val="191D7D0D"/>
    <w:rsid w:val="1924463B"/>
    <w:rsid w:val="1941CF78"/>
    <w:rsid w:val="1949BCFE"/>
    <w:rsid w:val="197C29AD"/>
    <w:rsid w:val="197FF4BF"/>
    <w:rsid w:val="1989F928"/>
    <w:rsid w:val="19C83C19"/>
    <w:rsid w:val="19DA570E"/>
    <w:rsid w:val="19EF5B23"/>
    <w:rsid w:val="19F860C9"/>
    <w:rsid w:val="19FD5440"/>
    <w:rsid w:val="1A1CF761"/>
    <w:rsid w:val="1A2B1505"/>
    <w:rsid w:val="1A5713CB"/>
    <w:rsid w:val="1A7890C6"/>
    <w:rsid w:val="1A94F5D7"/>
    <w:rsid w:val="1AF873BA"/>
    <w:rsid w:val="1B20C59E"/>
    <w:rsid w:val="1B35B6CB"/>
    <w:rsid w:val="1B9A9EB2"/>
    <w:rsid w:val="1BC027F5"/>
    <w:rsid w:val="1C815DC0"/>
    <w:rsid w:val="1CBF94F4"/>
    <w:rsid w:val="1CFFDCDB"/>
    <w:rsid w:val="1D170174"/>
    <w:rsid w:val="1D296B2E"/>
    <w:rsid w:val="1D36C021"/>
    <w:rsid w:val="1D45E5BE"/>
    <w:rsid w:val="1D8BFE61"/>
    <w:rsid w:val="1D8C75F0"/>
    <w:rsid w:val="1DF0EE30"/>
    <w:rsid w:val="1E2F403A"/>
    <w:rsid w:val="1E586660"/>
    <w:rsid w:val="1EB041BC"/>
    <w:rsid w:val="1EB30443"/>
    <w:rsid w:val="1EF7C8B7"/>
    <w:rsid w:val="1F083F19"/>
    <w:rsid w:val="1F8CBE91"/>
    <w:rsid w:val="1FB66E76"/>
    <w:rsid w:val="1FBB9C66"/>
    <w:rsid w:val="1FF735B6"/>
    <w:rsid w:val="200953E8"/>
    <w:rsid w:val="2011E712"/>
    <w:rsid w:val="202326D5"/>
    <w:rsid w:val="2037F819"/>
    <w:rsid w:val="2045F9DA"/>
    <w:rsid w:val="2051B05D"/>
    <w:rsid w:val="20CB1F33"/>
    <w:rsid w:val="213745A6"/>
    <w:rsid w:val="2154CEE3"/>
    <w:rsid w:val="21EB24BC"/>
    <w:rsid w:val="22013516"/>
    <w:rsid w:val="224BF617"/>
    <w:rsid w:val="226464E9"/>
    <w:rsid w:val="228FD909"/>
    <w:rsid w:val="22F09F44"/>
    <w:rsid w:val="2307E5FA"/>
    <w:rsid w:val="231091CB"/>
    <w:rsid w:val="2345E0A9"/>
    <w:rsid w:val="23A1A988"/>
    <w:rsid w:val="23B995F5"/>
    <w:rsid w:val="23CB39DA"/>
    <w:rsid w:val="245D6E61"/>
    <w:rsid w:val="247B34CE"/>
    <w:rsid w:val="24A1F725"/>
    <w:rsid w:val="24EF1014"/>
    <w:rsid w:val="25AF4F61"/>
    <w:rsid w:val="25BE1B97"/>
    <w:rsid w:val="25F72FBD"/>
    <w:rsid w:val="26074B8B"/>
    <w:rsid w:val="261D5DCD"/>
    <w:rsid w:val="26424DB9"/>
    <w:rsid w:val="26618A9F"/>
    <w:rsid w:val="26DD63D9"/>
    <w:rsid w:val="2707DD62"/>
    <w:rsid w:val="270F1F4F"/>
    <w:rsid w:val="2728C349"/>
    <w:rsid w:val="272F7321"/>
    <w:rsid w:val="2777CAD9"/>
    <w:rsid w:val="278B5513"/>
    <w:rsid w:val="27A0A5E3"/>
    <w:rsid w:val="27A6872A"/>
    <w:rsid w:val="28D79119"/>
    <w:rsid w:val="295FE0C8"/>
    <w:rsid w:val="29667725"/>
    <w:rsid w:val="29B919C9"/>
    <w:rsid w:val="2A15049B"/>
    <w:rsid w:val="2A77856C"/>
    <w:rsid w:val="2ADE27EC"/>
    <w:rsid w:val="2AE288CC"/>
    <w:rsid w:val="2B024786"/>
    <w:rsid w:val="2B1B04F5"/>
    <w:rsid w:val="2B97EB2D"/>
    <w:rsid w:val="2BD64BBF"/>
    <w:rsid w:val="2BFD0C68"/>
    <w:rsid w:val="2CA29045"/>
    <w:rsid w:val="2CD5B8BE"/>
    <w:rsid w:val="2CDDA644"/>
    <w:rsid w:val="2D440E72"/>
    <w:rsid w:val="2D50596B"/>
    <w:rsid w:val="2D60F675"/>
    <w:rsid w:val="2D6B7EF2"/>
    <w:rsid w:val="2E6C9C84"/>
    <w:rsid w:val="2E807258"/>
    <w:rsid w:val="2EEC29CC"/>
    <w:rsid w:val="2F0DEC81"/>
    <w:rsid w:val="2FBA4450"/>
    <w:rsid w:val="2FC95C3F"/>
    <w:rsid w:val="3020F237"/>
    <w:rsid w:val="3047C820"/>
    <w:rsid w:val="304B6C33"/>
    <w:rsid w:val="305D87AF"/>
    <w:rsid w:val="3105BBB7"/>
    <w:rsid w:val="3107B45E"/>
    <w:rsid w:val="310CEB13"/>
    <w:rsid w:val="3146A042"/>
    <w:rsid w:val="314D8BE8"/>
    <w:rsid w:val="316AFCEF"/>
    <w:rsid w:val="31C7ED4B"/>
    <w:rsid w:val="31CB00C2"/>
    <w:rsid w:val="321C67AD"/>
    <w:rsid w:val="3223CA8E"/>
    <w:rsid w:val="32326FAD"/>
    <w:rsid w:val="3247340B"/>
    <w:rsid w:val="3286608F"/>
    <w:rsid w:val="32E33C39"/>
    <w:rsid w:val="330E27BA"/>
    <w:rsid w:val="33379D15"/>
    <w:rsid w:val="33AF4D10"/>
    <w:rsid w:val="33B51DB3"/>
    <w:rsid w:val="33C320B0"/>
    <w:rsid w:val="33CE296A"/>
    <w:rsid w:val="340852E4"/>
    <w:rsid w:val="34C2B5AB"/>
    <w:rsid w:val="35205989"/>
    <w:rsid w:val="353A7540"/>
    <w:rsid w:val="354B7499"/>
    <w:rsid w:val="354C2C17"/>
    <w:rsid w:val="355B7CE6"/>
    <w:rsid w:val="35B77704"/>
    <w:rsid w:val="35C02C60"/>
    <w:rsid w:val="361C1E08"/>
    <w:rsid w:val="362CE4BF"/>
    <w:rsid w:val="365E860C"/>
    <w:rsid w:val="3675F3BE"/>
    <w:rsid w:val="369BC91B"/>
    <w:rsid w:val="369FD626"/>
    <w:rsid w:val="36A15F6B"/>
    <w:rsid w:val="36C5DFC1"/>
    <w:rsid w:val="36C866DE"/>
    <w:rsid w:val="3718FE66"/>
    <w:rsid w:val="375249CE"/>
    <w:rsid w:val="3759D208"/>
    <w:rsid w:val="3767AEBE"/>
    <w:rsid w:val="3774ABC5"/>
    <w:rsid w:val="377F147F"/>
    <w:rsid w:val="381B8CE7"/>
    <w:rsid w:val="382C041C"/>
    <w:rsid w:val="38827EB2"/>
    <w:rsid w:val="3890FBBC"/>
    <w:rsid w:val="3943B47D"/>
    <w:rsid w:val="3978F21E"/>
    <w:rsid w:val="39AF4F2B"/>
    <w:rsid w:val="39EAB726"/>
    <w:rsid w:val="39F3CAAC"/>
    <w:rsid w:val="3A0007A0"/>
    <w:rsid w:val="3A029369"/>
    <w:rsid w:val="3A257F00"/>
    <w:rsid w:val="3A2B75DC"/>
    <w:rsid w:val="3A66BE20"/>
    <w:rsid w:val="3A7415B7"/>
    <w:rsid w:val="3AA851B7"/>
    <w:rsid w:val="3AA987B8"/>
    <w:rsid w:val="3AB1EFE4"/>
    <w:rsid w:val="3AD3DE2E"/>
    <w:rsid w:val="3B23E23E"/>
    <w:rsid w:val="3B25E0F9"/>
    <w:rsid w:val="3B7CCD3B"/>
    <w:rsid w:val="3BCC1286"/>
    <w:rsid w:val="3C305E9C"/>
    <w:rsid w:val="3C7C8BC4"/>
    <w:rsid w:val="3CA4DC4F"/>
    <w:rsid w:val="3CB5C020"/>
    <w:rsid w:val="3CBCBB04"/>
    <w:rsid w:val="3CCDC790"/>
    <w:rsid w:val="3CDCE522"/>
    <w:rsid w:val="3CDFECB1"/>
    <w:rsid w:val="3D2C6D15"/>
    <w:rsid w:val="3D495FFF"/>
    <w:rsid w:val="3D611744"/>
    <w:rsid w:val="3EBA5C47"/>
    <w:rsid w:val="3EE0904D"/>
    <w:rsid w:val="3FD4C080"/>
    <w:rsid w:val="3FE1D655"/>
    <w:rsid w:val="3FECB9ED"/>
    <w:rsid w:val="3FF0F68D"/>
    <w:rsid w:val="40371601"/>
    <w:rsid w:val="40C63A45"/>
    <w:rsid w:val="40DB5445"/>
    <w:rsid w:val="41221C74"/>
    <w:rsid w:val="418E8E4B"/>
    <w:rsid w:val="41FEDC91"/>
    <w:rsid w:val="420257C3"/>
    <w:rsid w:val="42051A4A"/>
    <w:rsid w:val="420A4761"/>
    <w:rsid w:val="423E27D0"/>
    <w:rsid w:val="426FEB7E"/>
    <w:rsid w:val="42AD80F8"/>
    <w:rsid w:val="43078327"/>
    <w:rsid w:val="4333A7A0"/>
    <w:rsid w:val="4339F1D1"/>
    <w:rsid w:val="433D0914"/>
    <w:rsid w:val="433E3929"/>
    <w:rsid w:val="4341EFAE"/>
    <w:rsid w:val="436EB6C3"/>
    <w:rsid w:val="438B4F1E"/>
    <w:rsid w:val="43B57361"/>
    <w:rsid w:val="43C5F329"/>
    <w:rsid w:val="4443878D"/>
    <w:rsid w:val="44AC5AE1"/>
    <w:rsid w:val="44B235B6"/>
    <w:rsid w:val="450A8724"/>
    <w:rsid w:val="4575C892"/>
    <w:rsid w:val="45A8DBF3"/>
    <w:rsid w:val="45AD3721"/>
    <w:rsid w:val="45BE1885"/>
    <w:rsid w:val="45D53F59"/>
    <w:rsid w:val="45E8FE51"/>
    <w:rsid w:val="45EBCC6D"/>
    <w:rsid w:val="45F2A867"/>
    <w:rsid w:val="46378F89"/>
    <w:rsid w:val="4643A890"/>
    <w:rsid w:val="465B15D5"/>
    <w:rsid w:val="4675D9EB"/>
    <w:rsid w:val="4696D466"/>
    <w:rsid w:val="4756CD75"/>
    <w:rsid w:val="4782B2D7"/>
    <w:rsid w:val="47C5D622"/>
    <w:rsid w:val="47EC7217"/>
    <w:rsid w:val="47F90276"/>
    <w:rsid w:val="484227E6"/>
    <w:rsid w:val="48771653"/>
    <w:rsid w:val="4895AE75"/>
    <w:rsid w:val="48A80334"/>
    <w:rsid w:val="48A817E6"/>
    <w:rsid w:val="48A8DE04"/>
    <w:rsid w:val="48AD6954"/>
    <w:rsid w:val="48C3FB38"/>
    <w:rsid w:val="48EBDFBD"/>
    <w:rsid w:val="49160BE2"/>
    <w:rsid w:val="4921DE9B"/>
    <w:rsid w:val="49572DD6"/>
    <w:rsid w:val="495BFE81"/>
    <w:rsid w:val="49B90AFA"/>
    <w:rsid w:val="49C143D9"/>
    <w:rsid w:val="49DDF847"/>
    <w:rsid w:val="4A836317"/>
    <w:rsid w:val="4AA5E0B9"/>
    <w:rsid w:val="4B0468E7"/>
    <w:rsid w:val="4B4654A9"/>
    <w:rsid w:val="4B7C95C7"/>
    <w:rsid w:val="4B8D9B9D"/>
    <w:rsid w:val="4B952367"/>
    <w:rsid w:val="4B9AC126"/>
    <w:rsid w:val="4BEB021E"/>
    <w:rsid w:val="4C1D6D10"/>
    <w:rsid w:val="4C54633E"/>
    <w:rsid w:val="4CBFE33A"/>
    <w:rsid w:val="4CCD70FE"/>
    <w:rsid w:val="4CEBD8E0"/>
    <w:rsid w:val="4D60A232"/>
    <w:rsid w:val="4D8F01DC"/>
    <w:rsid w:val="4DC99B73"/>
    <w:rsid w:val="4E163625"/>
    <w:rsid w:val="4E1A7AFC"/>
    <w:rsid w:val="4E5130D4"/>
    <w:rsid w:val="4E80EBD0"/>
    <w:rsid w:val="4EBD56F0"/>
    <w:rsid w:val="4EBF41F2"/>
    <w:rsid w:val="4F99C081"/>
    <w:rsid w:val="5002D964"/>
    <w:rsid w:val="502B851B"/>
    <w:rsid w:val="5052C288"/>
    <w:rsid w:val="50E6CD29"/>
    <w:rsid w:val="510C8D57"/>
    <w:rsid w:val="519B12B2"/>
    <w:rsid w:val="51C5AA05"/>
    <w:rsid w:val="51FFAAAE"/>
    <w:rsid w:val="52B7F991"/>
    <w:rsid w:val="533B3496"/>
    <w:rsid w:val="53545CF3"/>
    <w:rsid w:val="535B1A64"/>
    <w:rsid w:val="538D430F"/>
    <w:rsid w:val="547AE97C"/>
    <w:rsid w:val="547EE731"/>
    <w:rsid w:val="548ABE48"/>
    <w:rsid w:val="5490DD42"/>
    <w:rsid w:val="54A17C4A"/>
    <w:rsid w:val="54F02D54"/>
    <w:rsid w:val="54F6EAC5"/>
    <w:rsid w:val="55246BDC"/>
    <w:rsid w:val="5531FCBF"/>
    <w:rsid w:val="55AE3B9B"/>
    <w:rsid w:val="55E338AA"/>
    <w:rsid w:val="55FD4536"/>
    <w:rsid w:val="561FD340"/>
    <w:rsid w:val="56355240"/>
    <w:rsid w:val="563D416F"/>
    <w:rsid w:val="56533863"/>
    <w:rsid w:val="5679F83F"/>
    <w:rsid w:val="568BFDB5"/>
    <w:rsid w:val="5708AB7A"/>
    <w:rsid w:val="57A148E5"/>
    <w:rsid w:val="57B28A3E"/>
    <w:rsid w:val="57DC2A46"/>
    <w:rsid w:val="58153C25"/>
    <w:rsid w:val="5827CE16"/>
    <w:rsid w:val="583EC7BB"/>
    <w:rsid w:val="584703D6"/>
    <w:rsid w:val="58CA88F1"/>
    <w:rsid w:val="58E07B43"/>
    <w:rsid w:val="5902E933"/>
    <w:rsid w:val="5916EDC4"/>
    <w:rsid w:val="59486EEB"/>
    <w:rsid w:val="597EFAC6"/>
    <w:rsid w:val="59B66B8F"/>
    <w:rsid w:val="59D8F5CA"/>
    <w:rsid w:val="59F4C806"/>
    <w:rsid w:val="5A03C7DE"/>
    <w:rsid w:val="5A34FD32"/>
    <w:rsid w:val="5A3CBF28"/>
    <w:rsid w:val="5A3F83E3"/>
    <w:rsid w:val="5AA45FD5"/>
    <w:rsid w:val="5ABC3C9C"/>
    <w:rsid w:val="5ACEB6A7"/>
    <w:rsid w:val="5B46FE59"/>
    <w:rsid w:val="5BA7CA08"/>
    <w:rsid w:val="5C124345"/>
    <w:rsid w:val="5C2C1632"/>
    <w:rsid w:val="5C6AC529"/>
    <w:rsid w:val="5C72748E"/>
    <w:rsid w:val="5CD027F9"/>
    <w:rsid w:val="5CE12812"/>
    <w:rsid w:val="5D3C1757"/>
    <w:rsid w:val="5DAC2994"/>
    <w:rsid w:val="5DD0C201"/>
    <w:rsid w:val="5DDE7C96"/>
    <w:rsid w:val="5E0405EB"/>
    <w:rsid w:val="5E754CE5"/>
    <w:rsid w:val="5F00F465"/>
    <w:rsid w:val="5F7B835E"/>
    <w:rsid w:val="5F8ABD85"/>
    <w:rsid w:val="6044C5F5"/>
    <w:rsid w:val="6088848B"/>
    <w:rsid w:val="611CBCD4"/>
    <w:rsid w:val="61960218"/>
    <w:rsid w:val="61ACEDA7"/>
    <w:rsid w:val="61B85BB3"/>
    <w:rsid w:val="61FDA352"/>
    <w:rsid w:val="62059FFC"/>
    <w:rsid w:val="624D9380"/>
    <w:rsid w:val="62651DF6"/>
    <w:rsid w:val="62784A90"/>
    <w:rsid w:val="627A54DC"/>
    <w:rsid w:val="62E1B612"/>
    <w:rsid w:val="62F693B8"/>
    <w:rsid w:val="6321D069"/>
    <w:rsid w:val="632F031F"/>
    <w:rsid w:val="63A5B8FC"/>
    <w:rsid w:val="63D7D830"/>
    <w:rsid w:val="642B0996"/>
    <w:rsid w:val="644FEB26"/>
    <w:rsid w:val="6474327B"/>
    <w:rsid w:val="647F0921"/>
    <w:rsid w:val="648E0BB5"/>
    <w:rsid w:val="64A97CA2"/>
    <w:rsid w:val="651DCC75"/>
    <w:rsid w:val="654B5FEA"/>
    <w:rsid w:val="65546DCA"/>
    <w:rsid w:val="65B4F4E9"/>
    <w:rsid w:val="65CDA87A"/>
    <w:rsid w:val="665189F7"/>
    <w:rsid w:val="66688907"/>
    <w:rsid w:val="66AD707A"/>
    <w:rsid w:val="66AD7FF6"/>
    <w:rsid w:val="66C752E3"/>
    <w:rsid w:val="66EC88C3"/>
    <w:rsid w:val="67193665"/>
    <w:rsid w:val="67724BEB"/>
    <w:rsid w:val="6780C47E"/>
    <w:rsid w:val="68044BBD"/>
    <w:rsid w:val="68520B2C"/>
    <w:rsid w:val="6883DE17"/>
    <w:rsid w:val="688BDD2E"/>
    <w:rsid w:val="68C44A10"/>
    <w:rsid w:val="68FBC0B1"/>
    <w:rsid w:val="691F49E7"/>
    <w:rsid w:val="6944C539"/>
    <w:rsid w:val="6950F796"/>
    <w:rsid w:val="6977B574"/>
    <w:rsid w:val="69EA2319"/>
    <w:rsid w:val="6A14EA57"/>
    <w:rsid w:val="6A4C9568"/>
    <w:rsid w:val="6AECC7F7"/>
    <w:rsid w:val="6AF3D89A"/>
    <w:rsid w:val="6B3D85D3"/>
    <w:rsid w:val="6B61BD4F"/>
    <w:rsid w:val="6B8C8CB5"/>
    <w:rsid w:val="6BABE908"/>
    <w:rsid w:val="6C0E4C0E"/>
    <w:rsid w:val="6CFBE765"/>
    <w:rsid w:val="6D00E127"/>
    <w:rsid w:val="6D7B8085"/>
    <w:rsid w:val="6DAD9D07"/>
    <w:rsid w:val="6E3E7063"/>
    <w:rsid w:val="6E3FBD72"/>
    <w:rsid w:val="6E505EE8"/>
    <w:rsid w:val="6E682BEB"/>
    <w:rsid w:val="6E6834EC"/>
    <w:rsid w:val="6F0D35E6"/>
    <w:rsid w:val="6F8E8B6B"/>
    <w:rsid w:val="6F926A7C"/>
    <w:rsid w:val="6FD77B2F"/>
    <w:rsid w:val="701CA72E"/>
    <w:rsid w:val="703341C1"/>
    <w:rsid w:val="70873AF9"/>
    <w:rsid w:val="70C6172C"/>
    <w:rsid w:val="70D7E8D6"/>
    <w:rsid w:val="70DAE870"/>
    <w:rsid w:val="710540A4"/>
    <w:rsid w:val="711BB17A"/>
    <w:rsid w:val="7122660B"/>
    <w:rsid w:val="717760D8"/>
    <w:rsid w:val="718221CB"/>
    <w:rsid w:val="71A0AA18"/>
    <w:rsid w:val="71B8778F"/>
    <w:rsid w:val="71D24226"/>
    <w:rsid w:val="71E83FE8"/>
    <w:rsid w:val="71F00131"/>
    <w:rsid w:val="727C0334"/>
    <w:rsid w:val="72B77E35"/>
    <w:rsid w:val="72EBC311"/>
    <w:rsid w:val="72F5A15B"/>
    <w:rsid w:val="735447F0"/>
    <w:rsid w:val="73D27472"/>
    <w:rsid w:val="74697333"/>
    <w:rsid w:val="74AE9CF3"/>
    <w:rsid w:val="74CEC24F"/>
    <w:rsid w:val="74F01851"/>
    <w:rsid w:val="74F393E2"/>
    <w:rsid w:val="750075F7"/>
    <w:rsid w:val="75030EF8"/>
    <w:rsid w:val="7509E2E8"/>
    <w:rsid w:val="7562AFF7"/>
    <w:rsid w:val="756D412D"/>
    <w:rsid w:val="757F3BF3"/>
    <w:rsid w:val="759F901F"/>
    <w:rsid w:val="75F142FD"/>
    <w:rsid w:val="760AA710"/>
    <w:rsid w:val="761866A8"/>
    <w:rsid w:val="763247BD"/>
    <w:rsid w:val="763984C9"/>
    <w:rsid w:val="7678DC3C"/>
    <w:rsid w:val="76884106"/>
    <w:rsid w:val="76A5B349"/>
    <w:rsid w:val="7710C572"/>
    <w:rsid w:val="776BD708"/>
    <w:rsid w:val="77C7B5DF"/>
    <w:rsid w:val="77CE181E"/>
    <w:rsid w:val="7803BA38"/>
    <w:rsid w:val="782B045B"/>
    <w:rsid w:val="783AED4D"/>
    <w:rsid w:val="7858A33D"/>
    <w:rsid w:val="787681E3"/>
    <w:rsid w:val="78A5E595"/>
    <w:rsid w:val="78ADC5DE"/>
    <w:rsid w:val="78FB134A"/>
    <w:rsid w:val="78FF0368"/>
    <w:rsid w:val="790051A2"/>
    <w:rsid w:val="7908A4C3"/>
    <w:rsid w:val="7920620B"/>
    <w:rsid w:val="796EB21F"/>
    <w:rsid w:val="79787FBD"/>
    <w:rsid w:val="79876847"/>
    <w:rsid w:val="798F5776"/>
    <w:rsid w:val="79966B84"/>
    <w:rsid w:val="79C8C76F"/>
    <w:rsid w:val="79DACFAB"/>
    <w:rsid w:val="7A2D9041"/>
    <w:rsid w:val="7AFA3768"/>
    <w:rsid w:val="7B61A035"/>
    <w:rsid w:val="7B84D1E2"/>
    <w:rsid w:val="7BCDA69A"/>
    <w:rsid w:val="7BE65E18"/>
    <w:rsid w:val="7C57D961"/>
    <w:rsid w:val="7C83561D"/>
    <w:rsid w:val="7CAF8907"/>
    <w:rsid w:val="7CD110CD"/>
    <w:rsid w:val="7CDB123C"/>
    <w:rsid w:val="7CE5E211"/>
    <w:rsid w:val="7CE870D8"/>
    <w:rsid w:val="7D2B0BD1"/>
    <w:rsid w:val="7D54D9A8"/>
    <w:rsid w:val="7D602E5B"/>
    <w:rsid w:val="7DC444AA"/>
    <w:rsid w:val="7E17E5FA"/>
    <w:rsid w:val="7EBDD1CA"/>
    <w:rsid w:val="7EC211C0"/>
    <w:rsid w:val="7F9EA675"/>
    <w:rsid w:val="7FAD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4BEB"/>
  <w15:chartTrackingRefBased/>
  <w15:docId w15:val="{3B9779E4-DEC4-4629-8256-F0EE3D3B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15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F"/>
  </w:style>
  <w:style w:type="paragraph" w:styleId="Footer">
    <w:name w:val="footer"/>
    <w:basedOn w:val="Normal"/>
    <w:link w:val="FooterChar"/>
    <w:uiPriority w:val="99"/>
    <w:unhideWhenUsed/>
    <w:rsid w:val="0035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F"/>
  </w:style>
  <w:style w:type="paragraph" w:styleId="Revision">
    <w:name w:val="Revision"/>
    <w:hidden/>
    <w:uiPriority w:val="99"/>
    <w:semiHidden/>
    <w:rsid w:val="00986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174E9B08F70A4C9A5A91C72739E6AC" ma:contentTypeVersion="8" ma:contentTypeDescription="Creare un nuovo documento." ma:contentTypeScope="" ma:versionID="8d0bf172a22393df080878e47d8650d0">
  <xsd:schema xmlns:xsd="http://www.w3.org/2001/XMLSchema" xmlns:xs="http://www.w3.org/2001/XMLSchema" xmlns:p="http://schemas.microsoft.com/office/2006/metadata/properties" xmlns:ns2="21b6db02-6c28-41ec-be7a-43ea20f80c54" xmlns:ns3="07deeac7-5d47-467a-9a7f-3739c5c4ea67" targetNamespace="http://schemas.microsoft.com/office/2006/metadata/properties" ma:root="true" ma:fieldsID="b62ba21d2cd0b88f7304d563e4e205ea" ns2:_="" ns3:_="">
    <xsd:import namespace="21b6db02-6c28-41ec-be7a-43ea20f80c54"/>
    <xsd:import namespace="07deeac7-5d47-467a-9a7f-3739c5c4e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db02-6c28-41ec-be7a-43ea20f80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e03ef3db-1873-48f1-8e04-87b5542c2e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eeac7-5d47-467a-9a7f-3739c5c4ea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1c178-0be4-43fb-8c34-0e2a6af0fc32}" ma:internalName="TaxCatchAll" ma:showField="CatchAllData" ma:web="07deeac7-5d47-467a-9a7f-3739c5c4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6db02-6c28-41ec-be7a-43ea20f80c54">
      <Terms xmlns="http://schemas.microsoft.com/office/infopath/2007/PartnerControls"/>
    </lcf76f155ced4ddcb4097134ff3c332f>
    <TaxCatchAll xmlns="07deeac7-5d47-467a-9a7f-3739c5c4ea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85923-C026-44F1-AF81-47C9C50A1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6db02-6c28-41ec-be7a-43ea20f80c54"/>
    <ds:schemaRef ds:uri="07deeac7-5d47-467a-9a7f-3739c5c4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4A9AA-0C2A-4B9E-9CAD-B55045D367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539CB-881F-42B8-80F9-63ECB1794962}">
  <ds:schemaRefs>
    <ds:schemaRef ds:uri="http://schemas.microsoft.com/office/2006/metadata/properties"/>
    <ds:schemaRef ds:uri="http://schemas.microsoft.com/office/infopath/2007/PartnerControls"/>
    <ds:schemaRef ds:uri="21b6db02-6c28-41ec-be7a-43ea20f80c54"/>
    <ds:schemaRef ds:uri="07deeac7-5d47-467a-9a7f-3739c5c4ea67"/>
  </ds:schemaRefs>
</ds:datastoreItem>
</file>

<file path=customXml/itemProps4.xml><?xml version="1.0" encoding="utf-8"?>
<ds:datastoreItem xmlns:ds="http://schemas.openxmlformats.org/officeDocument/2006/customXml" ds:itemID="{C3AF8FD4-CF58-4085-B0F3-C78267AD1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1095</Words>
  <Characters>6243</Characters>
  <Application>Microsoft Office Word</Application>
  <DocSecurity>4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TORREGIANI DANIELE</dc:creator>
  <cp:keywords/>
  <dc:description/>
  <cp:lastModifiedBy>TORREGIANI DANIELE</cp:lastModifiedBy>
  <cp:revision>698</cp:revision>
  <dcterms:created xsi:type="dcterms:W3CDTF">2023-03-16T15:54:00Z</dcterms:created>
  <dcterms:modified xsi:type="dcterms:W3CDTF">2023-03-19T23:41:00Z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0x010100D0174E9B08F70A4C9A5A91C72739E6AC</vt:lpwstr>
  </property>
  <property fmtid="{D5CDD505-2E9C-101B-9397-08002B2CF9AE}" pid="3" name="MediaServiceImageTags">
    <vt:lpwstr/>
  </property>
</Properties>
</file>