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E5FB" w14:textId="7BC6B6A6" w:rsidR="00B96EDC" w:rsidRPr="000D021E" w:rsidRDefault="00A06AF9" w:rsidP="00B96EDC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Mock Exam Q2 Part C</w:t>
      </w:r>
      <w:r w:rsidR="00096861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</w:p>
    <w:p w14:paraId="01874125" w14:textId="414D9A2F" w:rsidR="009868C6" w:rsidRDefault="009868C6" w:rsidP="009868C6">
      <w:pPr>
        <w:spacing w:before="100" w:beforeAutospacing="1" w:after="100" w:afterAutospacing="1"/>
      </w:pPr>
      <w:r w:rsidRPr="009868C6">
        <w:rPr>
          <w:rFonts w:ascii="ArialMT" w:hAnsi="ArialMT"/>
        </w:rPr>
        <w:t xml:space="preserve">A very useful vertex technique for a lot of visual effects is drawing an outline around an object. This is commonly done using vertex </w:t>
      </w:r>
      <w:proofErr w:type="spellStart"/>
      <w:r w:rsidRPr="009868C6">
        <w:rPr>
          <w:rFonts w:ascii="ArialMT" w:hAnsi="ArialMT"/>
        </w:rPr>
        <w:t>normals</w:t>
      </w:r>
      <w:proofErr w:type="spellEnd"/>
      <w:r w:rsidRPr="009868C6">
        <w:rPr>
          <w:rFonts w:ascii="ArialMT" w:hAnsi="ArialMT"/>
        </w:rPr>
        <w:t xml:space="preserve">. Research outline shaders and implement one. </w:t>
      </w:r>
    </w:p>
    <w:p w14:paraId="4CA50C8D" w14:textId="5E54C7E0" w:rsidR="00A06AF9" w:rsidRDefault="00A06AF9" w:rsidP="00A06AF9">
      <w:r>
        <w:t xml:space="preserve">Outline shaders – Have a thick black line around an object </w:t>
      </w:r>
    </w:p>
    <w:p w14:paraId="029F2781" w14:textId="77777777" w:rsidR="00A06AF9" w:rsidRDefault="00A06AF9" w:rsidP="00A06AF9"/>
    <w:p w14:paraId="7F6C6CE2" w14:textId="6BB3DBB4" w:rsidR="00A06AF9" w:rsidRDefault="00A06AF9" w:rsidP="00A06AF9">
      <w:r>
        <w:t>A simple outline shader is Hull outline shader.</w:t>
      </w:r>
    </w:p>
    <w:p w14:paraId="2EF7606D" w14:textId="77777777" w:rsidR="00A06AF9" w:rsidRDefault="00A06AF9" w:rsidP="00A06AF9">
      <w:r>
        <w:t xml:space="preserve">Idea is </w:t>
      </w:r>
    </w:p>
    <w:p w14:paraId="6E0068BF" w14:textId="7C8067CE" w:rsidR="00A06AF9" w:rsidRDefault="00A06AF9" w:rsidP="00A06AF9">
      <w:r>
        <w:t xml:space="preserve">1. </w:t>
      </w:r>
      <w:r w:rsidR="005037CE">
        <w:t>R</w:t>
      </w:r>
      <w:r>
        <w:t>ender a slightly bigger object.</w:t>
      </w:r>
    </w:p>
    <w:p w14:paraId="3D3AC094" w14:textId="0F2F3BAB" w:rsidR="00A06AF9" w:rsidRDefault="00A06AF9" w:rsidP="00A06AF9">
      <w:r>
        <w:t xml:space="preserve">2. </w:t>
      </w:r>
      <w:r w:rsidR="005037CE">
        <w:t>S</w:t>
      </w:r>
      <w:r>
        <w:t>hade the object black</w:t>
      </w:r>
      <w:r w:rsidR="009468FF">
        <w:t xml:space="preserve"> (or other colour)</w:t>
      </w:r>
      <w:r>
        <w:t>.</w:t>
      </w:r>
    </w:p>
    <w:p w14:paraId="1439E650" w14:textId="6BD655D7" w:rsidR="00A06AF9" w:rsidRDefault="00A06AF9" w:rsidP="00A06AF9">
      <w:r>
        <w:t xml:space="preserve">3. </w:t>
      </w:r>
      <w:r w:rsidR="005037CE">
        <w:t>D</w:t>
      </w:r>
      <w:r>
        <w:t>raw the original object on the black object</w:t>
      </w:r>
    </w:p>
    <w:p w14:paraId="7FF3B9EB" w14:textId="44307929" w:rsidR="005037CE" w:rsidRDefault="005037CE" w:rsidP="00A06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1"/>
        <w:gridCol w:w="2938"/>
        <w:gridCol w:w="3157"/>
      </w:tblGrid>
      <w:tr w:rsidR="005037CE" w14:paraId="003C8FD6" w14:textId="77777777" w:rsidTr="005037CE">
        <w:tc>
          <w:tcPr>
            <w:tcW w:w="3005" w:type="dxa"/>
          </w:tcPr>
          <w:p w14:paraId="36932CBF" w14:textId="15FB8559" w:rsidR="005037CE" w:rsidRDefault="005037CE" w:rsidP="00A06AF9">
            <w:r>
              <w:rPr>
                <w:noProof/>
                <w:w w:val="110"/>
                <w:lang w:val="en-US" w:eastAsia="en-US"/>
              </w:rPr>
              <w:drawing>
                <wp:inline distT="0" distB="0" distL="0" distR="0" wp14:anchorId="6D376F7C" wp14:editId="7E4B08BA">
                  <wp:extent cx="1728561" cy="1308100"/>
                  <wp:effectExtent l="0" t="0" r="0" b="0"/>
                  <wp:docPr id="1" name="Picture 1" descr="A black ball on a white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ack ball on a white background&#10;&#10;Description automatically generated with low confidenc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548" cy="133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7286F75" w14:textId="00484587" w:rsidR="005037CE" w:rsidRDefault="005037CE" w:rsidP="00A06AF9">
            <w:r>
              <w:rPr>
                <w:noProof/>
              </w:rPr>
              <w:drawing>
                <wp:inline distT="0" distB="0" distL="0" distR="0" wp14:anchorId="6F9FEC42" wp14:editId="22A41DDD">
                  <wp:extent cx="1739900" cy="1308100"/>
                  <wp:effectExtent l="0" t="0" r="0" b="0"/>
                  <wp:docPr id="9" name="Picture 9" descr="A picture containing floor, bl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floor, black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548ADB3" w14:textId="3D9582C1" w:rsidR="005037CE" w:rsidRDefault="005037CE" w:rsidP="00A06AF9">
            <w:r>
              <w:rPr>
                <w:noProof/>
              </w:rPr>
              <w:drawing>
                <wp:inline distT="0" distB="0" distL="0" distR="0" wp14:anchorId="2BC60619" wp14:editId="6FDB927C">
                  <wp:extent cx="1879600" cy="1473200"/>
                  <wp:effectExtent l="0" t="0" r="0" b="0"/>
                  <wp:docPr id="10" name="Picture 10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shap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4FF6D" w14:textId="77777777" w:rsidR="005037CE" w:rsidRDefault="005037CE" w:rsidP="00A06AF9"/>
    <w:p w14:paraId="0826B4D7" w14:textId="69478A6E" w:rsidR="003F4591" w:rsidRDefault="005037CE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New a Unity project, name it as Outline.</w:t>
      </w:r>
    </w:p>
    <w:p w14:paraId="66060314" w14:textId="5E103112" w:rsidR="005037CE" w:rsidRDefault="005037CE" w:rsidP="00A06AF9">
      <w:pPr>
        <w:rPr>
          <w:w w:val="110"/>
          <w:lang w:val="en-US" w:eastAsia="en-US"/>
        </w:rPr>
      </w:pPr>
    </w:p>
    <w:p w14:paraId="2E3766A4" w14:textId="096B25D1" w:rsidR="009468FF" w:rsidRDefault="009468FF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To achieve the above effect, we need to </w:t>
      </w:r>
      <w:r w:rsidR="001D2A38">
        <w:rPr>
          <w:w w:val="110"/>
          <w:lang w:val="en-US" w:eastAsia="en-US"/>
        </w:rPr>
        <w:t>shade</w:t>
      </w:r>
      <w:r>
        <w:rPr>
          <w:w w:val="110"/>
          <w:lang w:val="en-US" w:eastAsia="en-US"/>
        </w:rPr>
        <w:t xml:space="preserve"> the object twice.</w:t>
      </w:r>
    </w:p>
    <w:p w14:paraId="7F35BE67" w14:textId="4DA516D6" w:rsidR="009468FF" w:rsidRDefault="001D2A38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First</w:t>
      </w:r>
      <w:r w:rsidR="009468FF">
        <w:rPr>
          <w:w w:val="110"/>
          <w:lang w:val="en-US" w:eastAsia="en-US"/>
        </w:rPr>
        <w:t xml:space="preserve"> is the slightly bigger black object and </w:t>
      </w:r>
      <w:r>
        <w:rPr>
          <w:w w:val="110"/>
          <w:lang w:val="en-US" w:eastAsia="en-US"/>
        </w:rPr>
        <w:t xml:space="preserve">second is </w:t>
      </w:r>
      <w:r w:rsidR="009468FF">
        <w:rPr>
          <w:w w:val="110"/>
          <w:lang w:val="en-US" w:eastAsia="en-US"/>
        </w:rPr>
        <w:t>the original object.</w:t>
      </w:r>
    </w:p>
    <w:p w14:paraId="4F548DAE" w14:textId="33B27099" w:rsidR="009468FF" w:rsidRDefault="009468FF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As such we need to shade the object twice.</w:t>
      </w:r>
    </w:p>
    <w:p w14:paraId="5F967D57" w14:textId="77777777" w:rsidR="00F55059" w:rsidRDefault="00F55059" w:rsidP="00A06AF9">
      <w:pPr>
        <w:rPr>
          <w:w w:val="110"/>
          <w:lang w:val="en-US" w:eastAsia="en-US"/>
        </w:rPr>
      </w:pPr>
    </w:p>
    <w:p w14:paraId="44942A09" w14:textId="0B9A26E8" w:rsidR="009468FF" w:rsidRDefault="009468FF" w:rsidP="009468FF">
      <w:r>
        <w:rPr>
          <w:w w:val="110"/>
          <w:lang w:val="en-US" w:eastAsia="en-US"/>
        </w:rPr>
        <w:t xml:space="preserve">However, currently </w:t>
      </w:r>
      <w:r w:rsidRPr="000762E4">
        <w:t>Universal RP</w:t>
      </w:r>
      <w:r>
        <w:t xml:space="preserve"> does not support multiple pass in one shader.</w:t>
      </w:r>
    </w:p>
    <w:p w14:paraId="03089707" w14:textId="77777777" w:rsidR="009468FF" w:rsidRDefault="009468FF" w:rsidP="00A06AF9">
      <w:r>
        <w:t xml:space="preserve">To overcome this limitation, we need to configure the </w:t>
      </w:r>
      <w:r w:rsidRPr="000762E4">
        <w:t>Universal RP</w:t>
      </w:r>
      <w:r>
        <w:t xml:space="preserve"> directly with Layer and Material (which is linked to layer). Then we need to configure the layer of the object which need the Outline shader.</w:t>
      </w:r>
    </w:p>
    <w:p w14:paraId="5C2D5BD5" w14:textId="2EC0FA7D" w:rsidR="009468FF" w:rsidRDefault="009468FF" w:rsidP="00A06AF9"/>
    <w:p w14:paraId="3C565903" w14:textId="57A1AC7E" w:rsidR="001D2A38" w:rsidRDefault="001D2A38" w:rsidP="00A06AF9"/>
    <w:p w14:paraId="706346E5" w14:textId="2BA3B953" w:rsidR="001D2A38" w:rsidRDefault="001D2A38" w:rsidP="00A06AF9"/>
    <w:p w14:paraId="430981FD" w14:textId="5ECCA2C5" w:rsidR="001D2A38" w:rsidRDefault="001D2A38" w:rsidP="00A06AF9"/>
    <w:p w14:paraId="6B8D53ED" w14:textId="27D9AEAC" w:rsidR="001D2A38" w:rsidRDefault="001D2A38" w:rsidP="00A06AF9"/>
    <w:p w14:paraId="650ED4D3" w14:textId="0507826A" w:rsidR="001D2A38" w:rsidRDefault="001D2A38" w:rsidP="00A06AF9"/>
    <w:p w14:paraId="0C22D53B" w14:textId="2F5AFF2B" w:rsidR="001D2A38" w:rsidRDefault="001D2A38" w:rsidP="00A06AF9"/>
    <w:p w14:paraId="50FBDA14" w14:textId="68EA19B7" w:rsidR="001D2A38" w:rsidRDefault="001D2A38" w:rsidP="00A06AF9"/>
    <w:p w14:paraId="77E96342" w14:textId="4F91DCC0" w:rsidR="001D2A38" w:rsidRDefault="001D2A38" w:rsidP="00A06AF9"/>
    <w:p w14:paraId="29CEA2AB" w14:textId="774349B1" w:rsidR="001D2A38" w:rsidRDefault="001D2A38" w:rsidP="00A06AF9"/>
    <w:p w14:paraId="6B6F07C1" w14:textId="179E54B5" w:rsidR="001D2A38" w:rsidRDefault="001D2A38" w:rsidP="00A06AF9"/>
    <w:p w14:paraId="30245103" w14:textId="7C44AED6" w:rsidR="00F303CA" w:rsidRDefault="00F303CA" w:rsidP="00A06AF9"/>
    <w:p w14:paraId="71F44445" w14:textId="42EC0713" w:rsidR="00F303CA" w:rsidRDefault="00F303CA" w:rsidP="00A06AF9"/>
    <w:p w14:paraId="73D82F0D" w14:textId="77777777" w:rsidR="00F303CA" w:rsidRDefault="00F303CA" w:rsidP="00A06AF9"/>
    <w:p w14:paraId="3C040392" w14:textId="0109DCBF" w:rsidR="001D2A38" w:rsidRDefault="001D2A38" w:rsidP="00A06AF9"/>
    <w:p w14:paraId="726643A8" w14:textId="77777777" w:rsidR="001D2A38" w:rsidRDefault="001D2A38" w:rsidP="00A06AF9"/>
    <w:p w14:paraId="1C62D4E9" w14:textId="1867D96E" w:rsidR="005037CE" w:rsidRDefault="001D2A38" w:rsidP="00A06AF9">
      <w:r>
        <w:lastRenderedPageBreak/>
        <w:t>Implement the Outline shader</w:t>
      </w:r>
    </w:p>
    <w:p w14:paraId="1C67CB3E" w14:textId="225B475D" w:rsidR="005037CE" w:rsidRDefault="001D2A38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See </w:t>
      </w:r>
      <w:proofErr w:type="spellStart"/>
      <w:r>
        <w:rPr>
          <w:w w:val="110"/>
          <w:lang w:val="en-US" w:eastAsia="en-US"/>
        </w:rPr>
        <w:t>OutlineShader</w:t>
      </w:r>
      <w:proofErr w:type="spellEnd"/>
      <w:r>
        <w:rPr>
          <w:w w:val="110"/>
          <w:lang w:val="en-US" w:eastAsia="en-US"/>
        </w:rPr>
        <w:t xml:space="preserve"> code.</w:t>
      </w:r>
    </w:p>
    <w:p w14:paraId="59F238D7" w14:textId="790265B8" w:rsidR="001D2A38" w:rsidRDefault="001D2A38" w:rsidP="00A06AF9">
      <w:pPr>
        <w:rPr>
          <w:w w:val="110"/>
          <w:lang w:val="en-US" w:eastAsia="en-US"/>
        </w:rPr>
      </w:pPr>
    </w:p>
    <w:p w14:paraId="6C05374E" w14:textId="16E87C31" w:rsidR="0034498F" w:rsidRDefault="0034498F" w:rsidP="00A06AF9">
      <w:pPr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6FF131B9" wp14:editId="0E075777">
            <wp:extent cx="2871893" cy="1346200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57" cy="13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CD4D" w14:textId="77777777" w:rsidR="0034498F" w:rsidRDefault="0034498F" w:rsidP="00A06AF9">
      <w:pPr>
        <w:rPr>
          <w:w w:val="110"/>
          <w:lang w:val="en-US" w:eastAsia="en-US"/>
        </w:rPr>
      </w:pPr>
    </w:p>
    <w:p w14:paraId="660695CD" w14:textId="42729F51" w:rsidR="001D2A38" w:rsidRDefault="001D2A38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Create a </w:t>
      </w:r>
      <w:proofErr w:type="spellStart"/>
      <w:r>
        <w:rPr>
          <w:w w:val="110"/>
          <w:lang w:val="en-US" w:eastAsia="en-US"/>
        </w:rPr>
        <w:t>OutlineMaterial</w:t>
      </w:r>
      <w:proofErr w:type="spellEnd"/>
      <w:r>
        <w:rPr>
          <w:w w:val="110"/>
          <w:lang w:val="en-US" w:eastAsia="en-US"/>
        </w:rPr>
        <w:t xml:space="preserve">, link </w:t>
      </w:r>
      <w:proofErr w:type="spellStart"/>
      <w:r>
        <w:rPr>
          <w:w w:val="110"/>
          <w:lang w:val="en-US" w:eastAsia="en-US"/>
        </w:rPr>
        <w:t>OutlineShader</w:t>
      </w:r>
      <w:proofErr w:type="spellEnd"/>
      <w:r>
        <w:rPr>
          <w:w w:val="110"/>
          <w:lang w:val="en-US" w:eastAsia="en-US"/>
        </w:rPr>
        <w:t xml:space="preserve"> to </w:t>
      </w:r>
      <w:proofErr w:type="spellStart"/>
      <w:r>
        <w:rPr>
          <w:w w:val="110"/>
          <w:lang w:val="en-US" w:eastAsia="en-US"/>
        </w:rPr>
        <w:t>OutlineMaterial</w:t>
      </w:r>
      <w:proofErr w:type="spellEnd"/>
      <w:r>
        <w:rPr>
          <w:w w:val="110"/>
          <w:lang w:val="en-US" w:eastAsia="en-US"/>
        </w:rPr>
        <w:t>.</w:t>
      </w:r>
    </w:p>
    <w:p w14:paraId="4256BB9F" w14:textId="243834E2" w:rsidR="001D2A38" w:rsidRDefault="00E24E34" w:rsidP="00A06AF9">
      <w:pPr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036BC05B" wp14:editId="597CCFAE">
            <wp:extent cx="1816100" cy="54610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8072" w14:textId="77777777" w:rsidR="00E24E34" w:rsidRDefault="00E24E34" w:rsidP="00A06AF9">
      <w:pPr>
        <w:rPr>
          <w:w w:val="110"/>
          <w:lang w:val="en-US" w:eastAsia="en-US"/>
        </w:rPr>
      </w:pPr>
    </w:p>
    <w:p w14:paraId="0992110C" w14:textId="5AB7E80D" w:rsidR="001D2A38" w:rsidRDefault="001D2A38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In Project Setting (Edits-&gt;</w:t>
      </w:r>
      <w:r w:rsidRPr="001D2A38">
        <w:rPr>
          <w:w w:val="110"/>
          <w:lang w:val="en-US" w:eastAsia="en-US"/>
        </w:rPr>
        <w:t xml:space="preserve"> </w:t>
      </w:r>
      <w:r>
        <w:rPr>
          <w:w w:val="110"/>
          <w:lang w:val="en-US" w:eastAsia="en-US"/>
        </w:rPr>
        <w:t>Project Setting…)</w:t>
      </w:r>
    </w:p>
    <w:p w14:paraId="5C4E23B2" w14:textId="2568BEBB" w:rsidR="001D2A38" w:rsidRDefault="001D2A38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Set a new Layer with “Outlined”</w:t>
      </w:r>
    </w:p>
    <w:p w14:paraId="3E69E1CD" w14:textId="69B3FA6F" w:rsidR="001D2A38" w:rsidRDefault="001D2A38" w:rsidP="00A06AF9">
      <w:pPr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389B63AB" wp14:editId="1DDA5112">
            <wp:extent cx="2297430" cy="1508760"/>
            <wp:effectExtent l="0" t="0" r="1270" b="2540"/>
            <wp:docPr id="11" name="Picture 1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16" cy="15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720" w14:textId="77777777" w:rsidR="001D2A38" w:rsidRDefault="001D2A38" w:rsidP="00A06AF9">
      <w:pPr>
        <w:rPr>
          <w:w w:val="110"/>
          <w:lang w:val="en-US" w:eastAsia="en-US"/>
        </w:rPr>
      </w:pPr>
    </w:p>
    <w:p w14:paraId="60C0980D" w14:textId="2FB355D6" w:rsidR="001D2A38" w:rsidRDefault="00E24E34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In Universal Render Pipeline </w:t>
      </w:r>
      <w:proofErr w:type="spellStart"/>
      <w:r>
        <w:rPr>
          <w:w w:val="110"/>
          <w:lang w:val="en-US" w:eastAsia="en-US"/>
        </w:rPr>
        <w:t>Asset_Renderer</w:t>
      </w:r>
      <w:proofErr w:type="spellEnd"/>
    </w:p>
    <w:p w14:paraId="176B83D8" w14:textId="75F34C61" w:rsidR="00E24E34" w:rsidRDefault="00E24E34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Add Renderer Feature -&gt; Render Object (Experimental)</w:t>
      </w:r>
    </w:p>
    <w:p w14:paraId="11C60FB7" w14:textId="5383A8F4" w:rsidR="00E24E34" w:rsidRDefault="00E24E34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Name it as “Outlines”</w:t>
      </w:r>
    </w:p>
    <w:p w14:paraId="12CA7CEA" w14:textId="704A548A" w:rsidR="00E24E34" w:rsidRDefault="00E24E34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Change Layer Mask to “Outlined”</w:t>
      </w:r>
    </w:p>
    <w:p w14:paraId="6E9A1A35" w14:textId="1ECAD35D" w:rsidR="00E24E34" w:rsidRDefault="00E24E34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Change Material to “</w:t>
      </w:r>
      <w:proofErr w:type="spellStart"/>
      <w:r>
        <w:rPr>
          <w:w w:val="110"/>
          <w:lang w:val="en-US" w:eastAsia="en-US"/>
        </w:rPr>
        <w:t>OutlineMaterial</w:t>
      </w:r>
      <w:proofErr w:type="spellEnd"/>
      <w:r>
        <w:rPr>
          <w:w w:val="110"/>
          <w:lang w:val="en-US" w:eastAsia="en-US"/>
        </w:rPr>
        <w:t>”</w:t>
      </w:r>
    </w:p>
    <w:p w14:paraId="352DAC76" w14:textId="55DE3DA2" w:rsidR="001D2A38" w:rsidRDefault="00E24E34" w:rsidP="00A06AF9">
      <w:pPr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49EF662A" wp14:editId="1FDF17EA">
            <wp:extent cx="2828128" cy="2677160"/>
            <wp:effectExtent l="0" t="0" r="4445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970" cy="26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19C9" w14:textId="7F1708DD" w:rsidR="001D2A38" w:rsidRDefault="001D2A38" w:rsidP="00A06AF9">
      <w:pPr>
        <w:rPr>
          <w:w w:val="110"/>
          <w:lang w:val="en-US" w:eastAsia="en-US"/>
        </w:rPr>
      </w:pPr>
    </w:p>
    <w:p w14:paraId="31BC0630" w14:textId="15463BAD" w:rsidR="00B06B88" w:rsidRDefault="00B06B88" w:rsidP="00A06AF9">
      <w:pPr>
        <w:rPr>
          <w:w w:val="110"/>
          <w:lang w:val="en-US" w:eastAsia="en-US"/>
        </w:rPr>
      </w:pPr>
    </w:p>
    <w:p w14:paraId="28D566C5" w14:textId="5E62F4F8" w:rsidR="00B06B88" w:rsidRDefault="00B06B88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lastRenderedPageBreak/>
        <w:t>Add in a Cube and Sphere into the scene.</w:t>
      </w:r>
    </w:p>
    <w:p w14:paraId="346463F8" w14:textId="0A5BED00" w:rsidR="00CD58A7" w:rsidRDefault="00B06B88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>Change both object layer to “Outlined”</w:t>
      </w:r>
    </w:p>
    <w:p w14:paraId="23A1D766" w14:textId="12D11B0E" w:rsidR="00B06B88" w:rsidRDefault="00B06B88" w:rsidP="00A06AF9">
      <w:pPr>
        <w:rPr>
          <w:w w:val="110"/>
          <w:lang w:val="en-US" w:eastAsia="en-US"/>
        </w:rPr>
      </w:pPr>
    </w:p>
    <w:p w14:paraId="7B07A7FF" w14:textId="039FCC8E" w:rsidR="00B06B88" w:rsidRDefault="00B06B88" w:rsidP="00A06AF9">
      <w:pPr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6EBFAAC9" wp14:editId="4A07C726">
            <wp:extent cx="3467100" cy="546100"/>
            <wp:effectExtent l="0" t="0" r="0" b="0"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15DD" w14:textId="078E948F" w:rsidR="00CD58A7" w:rsidRDefault="00CD58A7" w:rsidP="00A06AF9">
      <w:pPr>
        <w:rPr>
          <w:w w:val="110"/>
          <w:lang w:val="en-US" w:eastAsia="en-US"/>
        </w:rPr>
      </w:pPr>
    </w:p>
    <w:p w14:paraId="03E5DA31" w14:textId="56D4B7AD" w:rsidR="00CD58A7" w:rsidRDefault="00CD58A7" w:rsidP="00A06AF9">
      <w:pPr>
        <w:rPr>
          <w:w w:val="110"/>
          <w:lang w:val="en-US" w:eastAsia="en-US"/>
        </w:rPr>
      </w:pPr>
      <w:r>
        <w:rPr>
          <w:w w:val="110"/>
          <w:lang w:val="en-US" w:eastAsia="en-US"/>
        </w:rPr>
        <w:t xml:space="preserve">Change the Outline Shader </w:t>
      </w:r>
      <w:proofErr w:type="spellStart"/>
      <w:r>
        <w:rPr>
          <w:w w:val="110"/>
          <w:lang w:val="en-US" w:eastAsia="en-US"/>
        </w:rPr>
        <w:t>colour</w:t>
      </w:r>
      <w:proofErr w:type="spellEnd"/>
      <w:r>
        <w:rPr>
          <w:w w:val="110"/>
          <w:lang w:val="en-US" w:eastAsia="en-US"/>
        </w:rPr>
        <w:t xml:space="preserve"> to see the effect.</w:t>
      </w:r>
    </w:p>
    <w:p w14:paraId="39973A32" w14:textId="3BB3AFD6" w:rsidR="000C4B99" w:rsidRDefault="000C4B99" w:rsidP="00A06AF9">
      <w:pPr>
        <w:rPr>
          <w:w w:val="110"/>
          <w:lang w:val="en-US" w:eastAsia="en-US"/>
        </w:rPr>
      </w:pPr>
    </w:p>
    <w:p w14:paraId="776D7E5A" w14:textId="3E954C30" w:rsidR="000C4B99" w:rsidRPr="000D021E" w:rsidRDefault="000C4B99" w:rsidP="00A06AF9">
      <w:pPr>
        <w:rPr>
          <w:w w:val="110"/>
          <w:lang w:val="en-US" w:eastAsia="en-US"/>
        </w:rPr>
      </w:pPr>
      <w:r>
        <w:rPr>
          <w:noProof/>
          <w:w w:val="110"/>
          <w:lang w:val="en-US" w:eastAsia="en-US"/>
        </w:rPr>
        <w:drawing>
          <wp:inline distT="0" distB="0" distL="0" distR="0" wp14:anchorId="0098B345" wp14:editId="7D220BC5">
            <wp:extent cx="1117600" cy="914400"/>
            <wp:effectExtent l="0" t="0" r="0" b="0"/>
            <wp:docPr id="15" name="Picture 1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B99" w:rsidRPr="000D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F4"/>
    <w:multiLevelType w:val="hybridMultilevel"/>
    <w:tmpl w:val="3ACC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1E3"/>
    <w:multiLevelType w:val="hybridMultilevel"/>
    <w:tmpl w:val="D2489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62"/>
    <w:multiLevelType w:val="hybridMultilevel"/>
    <w:tmpl w:val="17C06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AF"/>
    <w:multiLevelType w:val="hybridMultilevel"/>
    <w:tmpl w:val="8984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3E"/>
    <w:multiLevelType w:val="hybridMultilevel"/>
    <w:tmpl w:val="1E1E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B00CD"/>
    <w:multiLevelType w:val="hybridMultilevel"/>
    <w:tmpl w:val="6B5C19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7E5EA1"/>
    <w:multiLevelType w:val="hybridMultilevel"/>
    <w:tmpl w:val="1C98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C4C1E"/>
    <w:multiLevelType w:val="hybridMultilevel"/>
    <w:tmpl w:val="A81E3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612AC"/>
    <w:multiLevelType w:val="hybridMultilevel"/>
    <w:tmpl w:val="AFAC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85488"/>
    <w:multiLevelType w:val="hybridMultilevel"/>
    <w:tmpl w:val="1E1ED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E395627"/>
    <w:multiLevelType w:val="hybridMultilevel"/>
    <w:tmpl w:val="A948C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2358FD"/>
    <w:multiLevelType w:val="hybridMultilevel"/>
    <w:tmpl w:val="EA3C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6"/>
  </w:num>
  <w:num w:numId="5">
    <w:abstractNumId w:val="9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342D1"/>
    <w:rsid w:val="000762E4"/>
    <w:rsid w:val="00096861"/>
    <w:rsid w:val="000C4B99"/>
    <w:rsid w:val="000D021E"/>
    <w:rsid w:val="000E5069"/>
    <w:rsid w:val="00154955"/>
    <w:rsid w:val="00157D98"/>
    <w:rsid w:val="00180858"/>
    <w:rsid w:val="001B61EC"/>
    <w:rsid w:val="001D2A38"/>
    <w:rsid w:val="00261AB9"/>
    <w:rsid w:val="002E6805"/>
    <w:rsid w:val="002F6D93"/>
    <w:rsid w:val="00320702"/>
    <w:rsid w:val="00336177"/>
    <w:rsid w:val="0034498F"/>
    <w:rsid w:val="00357290"/>
    <w:rsid w:val="003F4591"/>
    <w:rsid w:val="00410C1B"/>
    <w:rsid w:val="0045780F"/>
    <w:rsid w:val="0047140B"/>
    <w:rsid w:val="00493804"/>
    <w:rsid w:val="004940B6"/>
    <w:rsid w:val="00500C83"/>
    <w:rsid w:val="005037CE"/>
    <w:rsid w:val="00503CB3"/>
    <w:rsid w:val="0053462E"/>
    <w:rsid w:val="00587AC2"/>
    <w:rsid w:val="00594E62"/>
    <w:rsid w:val="005C5FCA"/>
    <w:rsid w:val="00603554"/>
    <w:rsid w:val="007A059D"/>
    <w:rsid w:val="008118B9"/>
    <w:rsid w:val="008B7865"/>
    <w:rsid w:val="008C7FA3"/>
    <w:rsid w:val="008E1E28"/>
    <w:rsid w:val="008E7056"/>
    <w:rsid w:val="009011F3"/>
    <w:rsid w:val="009176B4"/>
    <w:rsid w:val="00932E9A"/>
    <w:rsid w:val="009468FF"/>
    <w:rsid w:val="00947576"/>
    <w:rsid w:val="009868C6"/>
    <w:rsid w:val="00A06AF9"/>
    <w:rsid w:val="00A27DAB"/>
    <w:rsid w:val="00AB6943"/>
    <w:rsid w:val="00B06B88"/>
    <w:rsid w:val="00B21885"/>
    <w:rsid w:val="00B24712"/>
    <w:rsid w:val="00B96EDC"/>
    <w:rsid w:val="00BC7714"/>
    <w:rsid w:val="00C02447"/>
    <w:rsid w:val="00C5694E"/>
    <w:rsid w:val="00CC5154"/>
    <w:rsid w:val="00CD58A7"/>
    <w:rsid w:val="00CE4DCC"/>
    <w:rsid w:val="00CE6DAD"/>
    <w:rsid w:val="00D8135D"/>
    <w:rsid w:val="00DB0BE6"/>
    <w:rsid w:val="00DD19CF"/>
    <w:rsid w:val="00E20CA5"/>
    <w:rsid w:val="00E24E34"/>
    <w:rsid w:val="00E91866"/>
    <w:rsid w:val="00EA70A1"/>
    <w:rsid w:val="00ED4BF7"/>
    <w:rsid w:val="00F24912"/>
    <w:rsid w:val="00F303CA"/>
    <w:rsid w:val="00F34F39"/>
    <w:rsid w:val="00F5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A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38</cp:revision>
  <dcterms:created xsi:type="dcterms:W3CDTF">2022-01-10T04:56:00Z</dcterms:created>
  <dcterms:modified xsi:type="dcterms:W3CDTF">2022-02-16T12:24:00Z</dcterms:modified>
</cp:coreProperties>
</file>